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8C0FD" w14:textId="4DAD0BD4" w:rsidR="00BE6027" w:rsidRPr="0001334A" w:rsidRDefault="00494EA2" w:rsidP="00494EA2">
      <w:pPr>
        <w:ind w:left="2832" w:firstLine="708"/>
        <w:jc w:val="right"/>
        <w:rPr>
          <w:rFonts w:ascii="Arial" w:hAnsi="Arial"/>
          <w:b/>
          <w:sz w:val="44"/>
        </w:rPr>
      </w:pPr>
      <w:r w:rsidRPr="0001334A">
        <w:rPr>
          <w:rFonts w:ascii="Arial" w:hAnsi="Arial"/>
          <w:b/>
          <w:sz w:val="44"/>
        </w:rPr>
        <w:t xml:space="preserve">      </w:t>
      </w:r>
    </w:p>
    <w:p w14:paraId="4734DDE8" w14:textId="38D1996E" w:rsidR="00494EA2" w:rsidRPr="0001334A" w:rsidRDefault="00494EA2" w:rsidP="00494EA2">
      <w:pPr>
        <w:ind w:left="2832" w:firstLine="708"/>
        <w:jc w:val="right"/>
        <w:rPr>
          <w:rFonts w:ascii="Arial" w:eastAsia="Times New Roman" w:hAnsi="Arial" w:cs="Arial"/>
          <w:b/>
          <w:sz w:val="44"/>
        </w:rPr>
      </w:pPr>
      <w:r w:rsidRPr="0001334A">
        <w:rPr>
          <w:rFonts w:ascii="Arial" w:hAnsi="Arial"/>
          <w:b/>
          <w:sz w:val="44"/>
        </w:rPr>
        <w:t>Press Release</w:t>
      </w:r>
    </w:p>
    <w:p w14:paraId="5231D776" w14:textId="4E496CAB" w:rsidR="00494EA2" w:rsidRPr="0001334A" w:rsidRDefault="00A77C03" w:rsidP="00494EA2">
      <w:pPr>
        <w:jc w:val="right"/>
        <w:rPr>
          <w:rFonts w:ascii="Arial" w:eastAsia="Times New Roman" w:hAnsi="Arial" w:cs="Arial"/>
          <w:b/>
          <w:bCs/>
          <w:sz w:val="22"/>
          <w:szCs w:val="22"/>
        </w:rPr>
      </w:pPr>
      <w:r w:rsidRPr="0001334A">
        <w:rPr>
          <w:rFonts w:ascii="Arial" w:hAnsi="Arial"/>
          <w:b/>
          <w:sz w:val="22"/>
        </w:rPr>
        <w:t>202</w:t>
      </w:r>
      <w:r w:rsidR="009A6718" w:rsidRPr="0001334A">
        <w:rPr>
          <w:rFonts w:ascii="Arial" w:hAnsi="Arial"/>
          <w:b/>
          <w:sz w:val="22"/>
        </w:rPr>
        <w:t>6-</w:t>
      </w:r>
      <w:r w:rsidR="00BC4DA1" w:rsidRPr="0001334A">
        <w:rPr>
          <w:rFonts w:ascii="Arial" w:hAnsi="Arial"/>
          <w:b/>
          <w:sz w:val="22"/>
        </w:rPr>
        <w:t>1</w:t>
      </w:r>
      <w:r w:rsidR="00F22AC7">
        <w:rPr>
          <w:rFonts w:ascii="Arial" w:hAnsi="Arial"/>
          <w:b/>
          <w:sz w:val="22"/>
        </w:rPr>
        <w:t>3</w:t>
      </w:r>
      <w:r w:rsidR="00D3103A">
        <w:rPr>
          <w:rFonts w:ascii="Arial" w:hAnsi="Arial"/>
          <w:b/>
          <w:sz w:val="22"/>
        </w:rPr>
        <w:t>6</w:t>
      </w:r>
    </w:p>
    <w:p w14:paraId="28FB0D62" w14:textId="77777777" w:rsidR="00BE6027" w:rsidRPr="0001334A" w:rsidRDefault="00BE6027" w:rsidP="00BE6027">
      <w:pPr>
        <w:ind w:right="-425"/>
        <w:rPr>
          <w:rFonts w:ascii="Arial" w:eastAsia="Times New Roman" w:hAnsi="Arial" w:cs="Arial"/>
          <w:bCs/>
          <w:sz w:val="20"/>
          <w:u w:val="single"/>
          <w:lang w:eastAsia="en-US"/>
        </w:rPr>
      </w:pPr>
    </w:p>
    <w:p w14:paraId="11AD3F4E" w14:textId="77777777" w:rsidR="007516CE" w:rsidRPr="0001334A" w:rsidRDefault="007516CE" w:rsidP="00BE6027">
      <w:pPr>
        <w:ind w:right="-425"/>
        <w:rPr>
          <w:rFonts w:ascii="Arial" w:eastAsia="Times New Roman" w:hAnsi="Arial" w:cs="Arial"/>
          <w:bCs/>
          <w:sz w:val="20"/>
          <w:u w:val="single"/>
          <w:lang w:eastAsia="en-US"/>
        </w:rPr>
      </w:pPr>
    </w:p>
    <w:p w14:paraId="30A3D26F" w14:textId="3C43D774" w:rsidR="00BE6027" w:rsidRPr="0001334A" w:rsidRDefault="00BE6027" w:rsidP="00BE6027">
      <w:pPr>
        <w:ind w:right="-425"/>
        <w:rPr>
          <w:rFonts w:ascii="Arial" w:eastAsia="Times New Roman" w:hAnsi="Arial" w:cs="Arial"/>
          <w:bCs/>
          <w:sz w:val="16"/>
          <w:szCs w:val="16"/>
          <w:u w:val="single"/>
          <w:lang w:eastAsia="en-US"/>
        </w:rPr>
      </w:pPr>
      <w:r w:rsidRPr="0001334A">
        <w:rPr>
          <w:rFonts w:ascii="Arial" w:eastAsia="Times New Roman" w:hAnsi="Arial" w:cs="Arial"/>
          <w:bCs/>
          <w:sz w:val="16"/>
          <w:szCs w:val="16"/>
          <w:u w:val="single"/>
          <w:lang w:eastAsia="en-US"/>
        </w:rPr>
        <w:t>Schmitz Cargobull AG</w:t>
      </w:r>
    </w:p>
    <w:p w14:paraId="5990EA5E" w14:textId="537D2E59" w:rsidR="00BA0EAA" w:rsidRPr="0001334A" w:rsidRDefault="00917A68" w:rsidP="002F6A61">
      <w:pPr>
        <w:tabs>
          <w:tab w:val="left" w:pos="8505"/>
        </w:tabs>
        <w:ind w:right="850"/>
        <w:rPr>
          <w:rFonts w:ascii="Arial" w:eastAsiaTheme="minorHAnsi" w:hAnsi="Arial" w:cs="Arial"/>
          <w:b/>
          <w:bCs/>
          <w:sz w:val="36"/>
          <w:szCs w:val="36"/>
          <w:lang w:eastAsia="en-US"/>
        </w:rPr>
      </w:pPr>
      <w:r w:rsidRPr="00917A68">
        <w:rPr>
          <w:rFonts w:ascii="Arial" w:eastAsiaTheme="minorHAnsi" w:hAnsi="Arial" w:cs="Arial"/>
          <w:b/>
          <w:bCs/>
          <w:sz w:val="36"/>
          <w:szCs w:val="36"/>
          <w:lang w:eastAsia="en-US"/>
        </w:rPr>
        <w:t>European trailer manufacturers unite in Lier: 30 CEOs sign petition for review of CO</w:t>
      </w:r>
      <w:r w:rsidRPr="00917A68">
        <w:rPr>
          <w:rFonts w:ascii="Cambria Math" w:eastAsiaTheme="minorHAnsi" w:hAnsi="Cambria Math" w:cs="Cambria Math"/>
          <w:b/>
          <w:bCs/>
          <w:sz w:val="36"/>
          <w:szCs w:val="36"/>
          <w:lang w:eastAsia="en-US"/>
        </w:rPr>
        <w:t>₂</w:t>
      </w:r>
      <w:r w:rsidRPr="00917A68">
        <w:rPr>
          <w:rFonts w:ascii="Arial" w:eastAsiaTheme="minorHAnsi" w:hAnsi="Arial" w:cs="Arial"/>
          <w:b/>
          <w:bCs/>
          <w:sz w:val="36"/>
          <w:szCs w:val="36"/>
          <w:lang w:eastAsia="en-US"/>
        </w:rPr>
        <w:t xml:space="preserve"> Regulation (EU) 2024/1610</w:t>
      </w:r>
    </w:p>
    <w:p w14:paraId="670AE18C" w14:textId="77777777" w:rsidR="005A492F" w:rsidRDefault="005A492F" w:rsidP="00F2612F">
      <w:pPr>
        <w:spacing w:line="360" w:lineRule="auto"/>
        <w:ind w:right="281"/>
        <w:rPr>
          <w:rFonts w:ascii="Arial" w:hAnsi="Arial"/>
          <w:b/>
          <w:bCs/>
          <w:szCs w:val="24"/>
        </w:rPr>
      </w:pPr>
    </w:p>
    <w:p w14:paraId="0AFDF20D" w14:textId="78C635CD" w:rsidR="00F2612F" w:rsidRPr="005A492F" w:rsidRDefault="005A492F" w:rsidP="00F2612F">
      <w:pPr>
        <w:spacing w:line="360" w:lineRule="auto"/>
        <w:ind w:right="281"/>
        <w:rPr>
          <w:rFonts w:ascii="Arial" w:hAnsi="Arial"/>
          <w:b/>
          <w:bCs/>
          <w:szCs w:val="24"/>
        </w:rPr>
      </w:pPr>
      <w:r w:rsidRPr="005A492F">
        <w:rPr>
          <w:rFonts w:ascii="Arial" w:hAnsi="Arial"/>
          <w:b/>
          <w:bCs/>
          <w:szCs w:val="24"/>
        </w:rPr>
        <w:t>The industry backs the EU’s climate goals but warns the current VECTO methodology could raise emissions, cost jobs, and lead to further deindustrialization.</w:t>
      </w:r>
    </w:p>
    <w:p w14:paraId="0EC37959" w14:textId="77777777" w:rsidR="000F2A0D" w:rsidRDefault="000F2A0D" w:rsidP="00F2612F">
      <w:pPr>
        <w:spacing w:line="360" w:lineRule="auto"/>
        <w:ind w:right="281"/>
        <w:rPr>
          <w:rFonts w:ascii="Arial" w:hAnsi="Arial"/>
          <w:sz w:val="22"/>
          <w:szCs w:val="22"/>
        </w:rPr>
      </w:pPr>
    </w:p>
    <w:p w14:paraId="5CC6C8A4" w14:textId="4C4BFDC8" w:rsidR="00917A68" w:rsidRPr="00917A68" w:rsidRDefault="00917A68" w:rsidP="00917A68">
      <w:pPr>
        <w:spacing w:line="360" w:lineRule="auto"/>
        <w:ind w:right="281"/>
        <w:rPr>
          <w:rFonts w:ascii="Arial" w:hAnsi="Arial"/>
          <w:sz w:val="22"/>
          <w:szCs w:val="22"/>
        </w:rPr>
      </w:pPr>
      <w:proofErr w:type="spellStart"/>
      <w:r w:rsidRPr="00917A68">
        <w:rPr>
          <w:rFonts w:ascii="Arial" w:hAnsi="Arial"/>
          <w:sz w:val="22"/>
          <w:szCs w:val="22"/>
        </w:rPr>
        <w:t>Koningshooikt</w:t>
      </w:r>
      <w:proofErr w:type="spellEnd"/>
      <w:r w:rsidRPr="00917A68">
        <w:rPr>
          <w:rFonts w:ascii="Arial" w:hAnsi="Arial"/>
          <w:sz w:val="22"/>
          <w:szCs w:val="22"/>
        </w:rPr>
        <w:t xml:space="preserve"> (Lier), Belgium — 6 July 2026. The CEOs of 30 leading European trailer manufacturers met in </w:t>
      </w:r>
      <w:proofErr w:type="spellStart"/>
      <w:r w:rsidRPr="00917A68">
        <w:rPr>
          <w:rFonts w:ascii="Arial" w:hAnsi="Arial"/>
          <w:sz w:val="22"/>
          <w:szCs w:val="22"/>
        </w:rPr>
        <w:t>Koningshooikt</w:t>
      </w:r>
      <w:proofErr w:type="spellEnd"/>
      <w:r w:rsidRPr="00917A68">
        <w:rPr>
          <w:rFonts w:ascii="Arial" w:hAnsi="Arial"/>
          <w:sz w:val="22"/>
          <w:szCs w:val="22"/>
        </w:rPr>
        <w:t xml:space="preserve"> last week near Lier and signed a joint declaration and petition in the presence of the two Members of the European Parliament Kris Van Dijck (Belgium) and Jens Gieseke (Germany). They call on the European Commission and the European Parliament to review and adjust Regulation (EU) 2024/1610. Companies that normally compete for the same customers and contracts spoke with one voice: they support the EU’s climate </w:t>
      </w:r>
      <w:proofErr w:type="gramStart"/>
      <w:r w:rsidRPr="00917A68">
        <w:rPr>
          <w:rFonts w:ascii="Arial" w:hAnsi="Arial"/>
          <w:sz w:val="22"/>
          <w:szCs w:val="22"/>
        </w:rPr>
        <w:t>targets,</w:t>
      </w:r>
      <w:r w:rsidR="005A492F">
        <w:rPr>
          <w:rFonts w:ascii="Arial" w:hAnsi="Arial"/>
          <w:sz w:val="22"/>
          <w:szCs w:val="22"/>
        </w:rPr>
        <w:t xml:space="preserve"> </w:t>
      </w:r>
      <w:r w:rsidRPr="00917A68">
        <w:rPr>
          <w:rFonts w:ascii="Arial" w:hAnsi="Arial"/>
          <w:sz w:val="22"/>
          <w:szCs w:val="22"/>
        </w:rPr>
        <w:t>but</w:t>
      </w:r>
      <w:proofErr w:type="gramEnd"/>
      <w:r w:rsidRPr="00917A68">
        <w:rPr>
          <w:rFonts w:ascii="Arial" w:hAnsi="Arial"/>
          <w:sz w:val="22"/>
          <w:szCs w:val="22"/>
        </w:rPr>
        <w:t xml:space="preserve"> warn that the rules as designed could increase CO</w:t>
      </w:r>
      <w:r w:rsidRPr="00917A68">
        <w:rPr>
          <w:rFonts w:ascii="Cambria Math" w:hAnsi="Cambria Math" w:cs="Cambria Math"/>
          <w:sz w:val="22"/>
          <w:szCs w:val="22"/>
        </w:rPr>
        <w:t>₂</w:t>
      </w:r>
      <w:r w:rsidRPr="00917A68">
        <w:rPr>
          <w:rFonts w:ascii="Arial" w:hAnsi="Arial"/>
          <w:sz w:val="22"/>
          <w:szCs w:val="22"/>
        </w:rPr>
        <w:t xml:space="preserve"> emissions rather than cut them.</w:t>
      </w:r>
    </w:p>
    <w:p w14:paraId="1BDC2B53" w14:textId="77777777" w:rsidR="005A492F" w:rsidRDefault="005A492F" w:rsidP="00917A68">
      <w:pPr>
        <w:spacing w:line="360" w:lineRule="auto"/>
        <w:ind w:right="281"/>
        <w:rPr>
          <w:rFonts w:ascii="Arial" w:hAnsi="Arial"/>
          <w:sz w:val="22"/>
          <w:szCs w:val="22"/>
        </w:rPr>
      </w:pPr>
    </w:p>
    <w:p w14:paraId="510C303E" w14:textId="1A53CC95" w:rsidR="00917A68" w:rsidRPr="005A492F" w:rsidRDefault="00917A68" w:rsidP="00917A68">
      <w:pPr>
        <w:spacing w:line="360" w:lineRule="auto"/>
        <w:ind w:right="281"/>
        <w:rPr>
          <w:rFonts w:ascii="Arial" w:hAnsi="Arial"/>
          <w:b/>
          <w:bCs/>
          <w:sz w:val="22"/>
          <w:szCs w:val="22"/>
        </w:rPr>
      </w:pPr>
      <w:r w:rsidRPr="005A492F">
        <w:rPr>
          <w:rFonts w:ascii="Arial" w:hAnsi="Arial"/>
          <w:b/>
          <w:bCs/>
          <w:sz w:val="22"/>
          <w:szCs w:val="22"/>
        </w:rPr>
        <w:t>The problem</w:t>
      </w:r>
    </w:p>
    <w:p w14:paraId="5BA38D3E" w14:textId="77777777"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Regulation (EU) 2024/1610 extends CO</w:t>
      </w:r>
      <w:r w:rsidRPr="00917A68">
        <w:rPr>
          <w:rFonts w:ascii="Cambria Math" w:hAnsi="Cambria Math" w:cs="Cambria Math"/>
          <w:sz w:val="22"/>
          <w:szCs w:val="22"/>
        </w:rPr>
        <w:t>₂</w:t>
      </w:r>
      <w:r w:rsidRPr="00917A68">
        <w:rPr>
          <w:rFonts w:ascii="Arial" w:hAnsi="Arial"/>
          <w:sz w:val="22"/>
          <w:szCs w:val="22"/>
        </w:rPr>
        <w:t xml:space="preserve"> standards to trailers, even though trailers emit no CO</w:t>
      </w:r>
      <w:r w:rsidRPr="00917A68">
        <w:rPr>
          <w:rFonts w:ascii="Cambria Math" w:hAnsi="Cambria Math" w:cs="Cambria Math"/>
          <w:sz w:val="22"/>
          <w:szCs w:val="22"/>
        </w:rPr>
        <w:t>₂</w:t>
      </w:r>
      <w:r w:rsidRPr="00917A68">
        <w:rPr>
          <w:rFonts w:ascii="Arial" w:hAnsi="Arial"/>
          <w:sz w:val="22"/>
          <w:szCs w:val="22"/>
        </w:rPr>
        <w:t xml:space="preserve"> directly. Manufacturers are held responsible for simulated emissions calculated by the VECTO tool, which relies on standardized reference loads and duty cycles. The signatories argue this methodology does not reflect the operational realities of European road transport: the diversity of trailer applications, real payload and loading requirements, or the rapid rise of zero-emission tractor units.</w:t>
      </w:r>
    </w:p>
    <w:p w14:paraId="5154EC25" w14:textId="77777777" w:rsidR="00D3103A" w:rsidRDefault="00D3103A" w:rsidP="00917A68">
      <w:pPr>
        <w:spacing w:line="360" w:lineRule="auto"/>
        <w:ind w:right="281"/>
        <w:rPr>
          <w:rFonts w:ascii="Arial" w:hAnsi="Arial"/>
          <w:sz w:val="22"/>
          <w:szCs w:val="22"/>
        </w:rPr>
      </w:pPr>
    </w:p>
    <w:p w14:paraId="4FA78211" w14:textId="77777777" w:rsidR="00D3103A" w:rsidRDefault="00917A68" w:rsidP="00917A68">
      <w:pPr>
        <w:spacing w:line="360" w:lineRule="auto"/>
        <w:ind w:right="281"/>
        <w:rPr>
          <w:rFonts w:ascii="Arial" w:hAnsi="Arial"/>
          <w:sz w:val="22"/>
          <w:szCs w:val="22"/>
        </w:rPr>
      </w:pPr>
      <w:r w:rsidRPr="00917A68">
        <w:rPr>
          <w:rFonts w:ascii="Arial" w:hAnsi="Arial"/>
          <w:sz w:val="22"/>
          <w:szCs w:val="22"/>
        </w:rPr>
        <w:t>Their central warning is that, to meet the targets, manufacturers could be pushed toward design changes that reduce usable loading capacity. The result would be more trips, more empty runs, and more vehicles on the road to move the same volume of goods — and therefore more CO</w:t>
      </w:r>
      <w:r w:rsidRPr="00917A68">
        <w:rPr>
          <w:rFonts w:ascii="Cambria Math" w:hAnsi="Cambria Math" w:cs="Cambria Math"/>
          <w:sz w:val="22"/>
          <w:szCs w:val="22"/>
        </w:rPr>
        <w:t>₂</w:t>
      </w:r>
      <w:r w:rsidRPr="00917A68">
        <w:rPr>
          <w:rFonts w:ascii="Arial" w:hAnsi="Arial"/>
          <w:sz w:val="22"/>
          <w:szCs w:val="22"/>
        </w:rPr>
        <w:t xml:space="preserve">, not less. From 2030, an exceedance premium of </w:t>
      </w:r>
      <w:r w:rsidRPr="00917A68">
        <w:rPr>
          <w:rFonts w:ascii="Arial" w:hAnsi="Arial" w:cs="Arial"/>
          <w:sz w:val="22"/>
          <w:szCs w:val="22"/>
        </w:rPr>
        <w:t>€</w:t>
      </w:r>
      <w:r w:rsidRPr="00917A68">
        <w:rPr>
          <w:rFonts w:ascii="Arial" w:hAnsi="Arial"/>
          <w:sz w:val="22"/>
          <w:szCs w:val="22"/>
        </w:rPr>
        <w:t xml:space="preserve">4,250 per </w:t>
      </w:r>
      <w:proofErr w:type="spellStart"/>
      <w:r w:rsidRPr="00917A68">
        <w:rPr>
          <w:rFonts w:ascii="Arial" w:hAnsi="Arial"/>
          <w:sz w:val="22"/>
          <w:szCs w:val="22"/>
        </w:rPr>
        <w:t>gCO</w:t>
      </w:r>
      <w:proofErr w:type="spellEnd"/>
      <w:r w:rsidRPr="00917A68">
        <w:rPr>
          <w:rFonts w:ascii="Cambria Math" w:hAnsi="Cambria Math" w:cs="Cambria Math"/>
          <w:sz w:val="22"/>
          <w:szCs w:val="22"/>
        </w:rPr>
        <w:t>₂</w:t>
      </w:r>
      <w:r w:rsidRPr="00917A68">
        <w:rPr>
          <w:rFonts w:ascii="Arial" w:hAnsi="Arial"/>
          <w:sz w:val="22"/>
          <w:szCs w:val="22"/>
        </w:rPr>
        <w:t>/</w:t>
      </w:r>
      <w:proofErr w:type="spellStart"/>
      <w:r w:rsidRPr="00917A68">
        <w:rPr>
          <w:rFonts w:ascii="Arial" w:hAnsi="Arial"/>
          <w:sz w:val="22"/>
          <w:szCs w:val="22"/>
        </w:rPr>
        <w:t>tkm</w:t>
      </w:r>
      <w:proofErr w:type="spellEnd"/>
      <w:r w:rsidRPr="00917A68">
        <w:rPr>
          <w:rFonts w:ascii="Arial" w:hAnsi="Arial"/>
          <w:sz w:val="22"/>
          <w:szCs w:val="22"/>
        </w:rPr>
        <w:t xml:space="preserve"> above target, multiplied by each registered vehicle, would expose </w:t>
      </w:r>
    </w:p>
    <w:p w14:paraId="6CC145B1" w14:textId="77777777" w:rsidR="00D3103A" w:rsidRDefault="00D3103A" w:rsidP="00917A68">
      <w:pPr>
        <w:spacing w:line="360" w:lineRule="auto"/>
        <w:ind w:right="281"/>
        <w:rPr>
          <w:rFonts w:ascii="Arial" w:hAnsi="Arial"/>
          <w:sz w:val="22"/>
          <w:szCs w:val="22"/>
        </w:rPr>
      </w:pPr>
    </w:p>
    <w:p w14:paraId="6FEABFDF" w14:textId="77777777" w:rsidR="00D3103A" w:rsidRPr="0001334A" w:rsidRDefault="00D3103A" w:rsidP="00D3103A">
      <w:pPr>
        <w:jc w:val="right"/>
        <w:rPr>
          <w:rFonts w:ascii="Arial" w:eastAsia="Times New Roman" w:hAnsi="Arial" w:cs="Arial"/>
          <w:b/>
          <w:bCs/>
          <w:sz w:val="22"/>
          <w:szCs w:val="22"/>
        </w:rPr>
      </w:pPr>
      <w:r w:rsidRPr="0001334A">
        <w:rPr>
          <w:rFonts w:ascii="Arial" w:hAnsi="Arial"/>
          <w:b/>
          <w:sz w:val="22"/>
        </w:rPr>
        <w:t>2026-1</w:t>
      </w:r>
      <w:r>
        <w:rPr>
          <w:rFonts w:ascii="Arial" w:hAnsi="Arial"/>
          <w:b/>
          <w:sz w:val="22"/>
        </w:rPr>
        <w:t>36</w:t>
      </w:r>
    </w:p>
    <w:p w14:paraId="620DA445" w14:textId="77777777" w:rsidR="00D3103A" w:rsidRDefault="00D3103A" w:rsidP="00917A68">
      <w:pPr>
        <w:spacing w:line="360" w:lineRule="auto"/>
        <w:ind w:right="281"/>
        <w:rPr>
          <w:rFonts w:ascii="Arial" w:hAnsi="Arial"/>
          <w:sz w:val="22"/>
          <w:szCs w:val="22"/>
        </w:rPr>
      </w:pPr>
    </w:p>
    <w:p w14:paraId="2C6E71BF" w14:textId="4D9B836C"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manufacturers to annual penalties in the millions. Around 70,000 jobs across Europe depend on an economically viable trailer industry.</w:t>
      </w:r>
    </w:p>
    <w:p w14:paraId="07AB496C" w14:textId="77777777" w:rsidR="00D3103A" w:rsidRDefault="00D3103A" w:rsidP="00917A68">
      <w:pPr>
        <w:spacing w:line="360" w:lineRule="auto"/>
        <w:ind w:right="281"/>
        <w:rPr>
          <w:rFonts w:ascii="Arial" w:hAnsi="Arial"/>
          <w:sz w:val="22"/>
          <w:szCs w:val="22"/>
        </w:rPr>
      </w:pPr>
    </w:p>
    <w:p w14:paraId="240E6748" w14:textId="0BA302B3" w:rsidR="00917A68" w:rsidRPr="00D3103A" w:rsidRDefault="00917A68" w:rsidP="00917A68">
      <w:pPr>
        <w:spacing w:line="360" w:lineRule="auto"/>
        <w:ind w:right="281"/>
        <w:rPr>
          <w:rFonts w:ascii="Arial" w:hAnsi="Arial"/>
          <w:b/>
          <w:bCs/>
          <w:sz w:val="22"/>
          <w:szCs w:val="22"/>
        </w:rPr>
      </w:pPr>
      <w:r w:rsidRPr="00D3103A">
        <w:rPr>
          <w:rFonts w:ascii="Arial" w:hAnsi="Arial"/>
          <w:b/>
          <w:bCs/>
          <w:sz w:val="22"/>
          <w:szCs w:val="22"/>
        </w:rPr>
        <w:t>What the signatories demand</w:t>
      </w:r>
    </w:p>
    <w:p w14:paraId="579D0627" w14:textId="512C7725"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The petition sets out five requests:</w:t>
      </w:r>
    </w:p>
    <w:p w14:paraId="3E01ED92" w14:textId="477BFBED"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1.</w:t>
      </w:r>
      <w:r w:rsidR="00D3103A">
        <w:rPr>
          <w:rFonts w:ascii="Arial" w:hAnsi="Arial"/>
          <w:sz w:val="22"/>
          <w:szCs w:val="22"/>
        </w:rPr>
        <w:t xml:space="preserve"> </w:t>
      </w:r>
      <w:r w:rsidRPr="00F90E7B">
        <w:rPr>
          <w:rFonts w:ascii="Arial" w:hAnsi="Arial"/>
          <w:b/>
          <w:bCs/>
          <w:sz w:val="22"/>
          <w:szCs w:val="22"/>
        </w:rPr>
        <w:t>Bring the Article 15 review forward from 2027 to 2026.</w:t>
      </w:r>
      <w:r w:rsidRPr="00917A68">
        <w:rPr>
          <w:rFonts w:ascii="Arial" w:hAnsi="Arial"/>
          <w:sz w:val="22"/>
          <w:szCs w:val="22"/>
        </w:rPr>
        <w:t xml:space="preserve"> Publish the reference values immediately after monitoring and lower the fleet targets to achievable levels, for example 5 percent from 2030, phased in.</w:t>
      </w:r>
    </w:p>
    <w:p w14:paraId="6B03C6FD" w14:textId="159F773A"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2.</w:t>
      </w:r>
      <w:r w:rsidR="00D3103A">
        <w:rPr>
          <w:rFonts w:ascii="Arial" w:hAnsi="Arial"/>
          <w:sz w:val="22"/>
          <w:szCs w:val="22"/>
        </w:rPr>
        <w:t xml:space="preserve"> </w:t>
      </w:r>
      <w:r w:rsidRPr="00F90E7B">
        <w:rPr>
          <w:rFonts w:ascii="Arial" w:hAnsi="Arial"/>
          <w:b/>
          <w:bCs/>
          <w:sz w:val="22"/>
          <w:szCs w:val="22"/>
        </w:rPr>
        <w:t>Phase in the fleet targets from 1 July 2030</w:t>
      </w:r>
      <w:r w:rsidRPr="00917A68">
        <w:rPr>
          <w:rFonts w:ascii="Arial" w:hAnsi="Arial"/>
          <w:sz w:val="22"/>
          <w:szCs w:val="22"/>
        </w:rPr>
        <w:t xml:space="preserve"> to avoid market distortions and foreseeable job losses.</w:t>
      </w:r>
    </w:p>
    <w:p w14:paraId="0AF5C6A8" w14:textId="1E32FF7F"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3.</w:t>
      </w:r>
      <w:r w:rsidR="00D3103A">
        <w:rPr>
          <w:rFonts w:ascii="Arial" w:hAnsi="Arial"/>
          <w:sz w:val="22"/>
          <w:szCs w:val="22"/>
        </w:rPr>
        <w:t xml:space="preserve"> </w:t>
      </w:r>
      <w:r w:rsidRPr="00F90E7B">
        <w:rPr>
          <w:rFonts w:ascii="Arial" w:hAnsi="Arial"/>
          <w:b/>
          <w:bCs/>
          <w:sz w:val="22"/>
          <w:szCs w:val="22"/>
        </w:rPr>
        <w:t>Introduce a moratorium on penalties and adjust the penalty level,</w:t>
      </w:r>
      <w:r w:rsidRPr="00917A68">
        <w:rPr>
          <w:rFonts w:ascii="Arial" w:hAnsi="Arial"/>
          <w:sz w:val="22"/>
          <w:szCs w:val="22"/>
        </w:rPr>
        <w:t xml:space="preserve"> which is out of all proportion to the market price of the vehicles.</w:t>
      </w:r>
    </w:p>
    <w:p w14:paraId="11D2E07E" w14:textId="4C91927A"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4.</w:t>
      </w:r>
      <w:r w:rsidR="00D3103A">
        <w:rPr>
          <w:rFonts w:ascii="Arial" w:hAnsi="Arial"/>
          <w:sz w:val="22"/>
          <w:szCs w:val="22"/>
        </w:rPr>
        <w:t xml:space="preserve"> </w:t>
      </w:r>
      <w:r w:rsidRPr="00F90E7B">
        <w:rPr>
          <w:rFonts w:ascii="Arial" w:hAnsi="Arial"/>
          <w:b/>
          <w:bCs/>
          <w:sz w:val="22"/>
          <w:szCs w:val="22"/>
        </w:rPr>
        <w:t>Overhaul the VECTO tool for trailers so vehicles with comparable purpose are compared fairly</w:t>
      </w:r>
      <w:r w:rsidRPr="00917A68">
        <w:rPr>
          <w:rFonts w:ascii="Arial" w:hAnsi="Arial"/>
          <w:sz w:val="22"/>
          <w:szCs w:val="22"/>
        </w:rPr>
        <w:t xml:space="preserve"> and the growing share of zero-emission tractors is </w:t>
      </w:r>
      <w:proofErr w:type="gramStart"/>
      <w:r w:rsidRPr="00917A68">
        <w:rPr>
          <w:rFonts w:ascii="Arial" w:hAnsi="Arial"/>
          <w:sz w:val="22"/>
          <w:szCs w:val="22"/>
        </w:rPr>
        <w:t>taken into account</w:t>
      </w:r>
      <w:proofErr w:type="gramEnd"/>
      <w:r w:rsidRPr="00917A68">
        <w:rPr>
          <w:rFonts w:ascii="Arial" w:hAnsi="Arial"/>
          <w:sz w:val="22"/>
          <w:szCs w:val="22"/>
        </w:rPr>
        <w:t>. Targets and levies should fall in line with the market penetration of zero-emission tractors and disappear entirely once these reach a 70 percent market share.</w:t>
      </w:r>
    </w:p>
    <w:p w14:paraId="61FB03DC" w14:textId="1AF3E204"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5.</w:t>
      </w:r>
      <w:r w:rsidR="00D3103A">
        <w:rPr>
          <w:rFonts w:ascii="Arial" w:hAnsi="Arial"/>
          <w:sz w:val="22"/>
          <w:szCs w:val="22"/>
        </w:rPr>
        <w:t xml:space="preserve"> </w:t>
      </w:r>
      <w:r w:rsidRPr="00F90E7B">
        <w:rPr>
          <w:rFonts w:ascii="Arial" w:hAnsi="Arial"/>
          <w:b/>
          <w:bCs/>
          <w:sz w:val="22"/>
          <w:szCs w:val="22"/>
        </w:rPr>
        <w:t>Recognize that the planned credit-and-debit system is largely ineffective within the current timeframe,</w:t>
      </w:r>
      <w:r w:rsidRPr="00917A68">
        <w:rPr>
          <w:rFonts w:ascii="Arial" w:hAnsi="Arial"/>
          <w:sz w:val="22"/>
          <w:szCs w:val="22"/>
        </w:rPr>
        <w:t xml:space="preserve"> because the necessary trailer technologies cannot reach the market at scale fast enough.</w:t>
      </w:r>
    </w:p>
    <w:p w14:paraId="75CFF0B3" w14:textId="77777777" w:rsidR="00917A68" w:rsidRPr="00917A68" w:rsidRDefault="00917A68" w:rsidP="00917A68">
      <w:pPr>
        <w:spacing w:line="360" w:lineRule="auto"/>
        <w:ind w:right="281"/>
        <w:rPr>
          <w:rFonts w:ascii="Arial" w:hAnsi="Arial"/>
          <w:sz w:val="22"/>
          <w:szCs w:val="22"/>
        </w:rPr>
      </w:pPr>
    </w:p>
    <w:p w14:paraId="7630F828" w14:textId="77777777" w:rsidR="00917A68" w:rsidRPr="00F90E7B" w:rsidRDefault="00917A68" w:rsidP="00917A68">
      <w:pPr>
        <w:spacing w:line="360" w:lineRule="auto"/>
        <w:ind w:right="281"/>
        <w:rPr>
          <w:rFonts w:ascii="Arial" w:hAnsi="Arial"/>
          <w:b/>
          <w:bCs/>
          <w:sz w:val="22"/>
          <w:szCs w:val="22"/>
        </w:rPr>
      </w:pPr>
      <w:r w:rsidRPr="00F90E7B">
        <w:rPr>
          <w:rFonts w:ascii="Arial" w:hAnsi="Arial"/>
          <w:b/>
          <w:bCs/>
          <w:sz w:val="22"/>
          <w:szCs w:val="22"/>
        </w:rPr>
        <w:t>Quotes</w:t>
      </w:r>
    </w:p>
    <w:p w14:paraId="4FAD196E" w14:textId="77777777" w:rsidR="00917A68" w:rsidRPr="00B40C80" w:rsidRDefault="00917A68" w:rsidP="00917A68">
      <w:pPr>
        <w:spacing w:line="360" w:lineRule="auto"/>
        <w:ind w:right="281"/>
        <w:rPr>
          <w:rFonts w:ascii="Arial" w:hAnsi="Arial"/>
          <w:i/>
          <w:iCs/>
          <w:sz w:val="22"/>
          <w:szCs w:val="22"/>
        </w:rPr>
      </w:pPr>
      <w:r w:rsidRPr="00B40C80">
        <w:rPr>
          <w:rFonts w:ascii="Arial" w:hAnsi="Arial"/>
          <w:i/>
          <w:iCs/>
          <w:sz w:val="22"/>
          <w:szCs w:val="22"/>
        </w:rPr>
        <w:t xml:space="preserve">“Decarbonization must not become deindustrialization. The answer is not to abandon climate ambition. It is to make sure our policies are based on reality, on technology that exists, and on outcomes that can </w:t>
      </w:r>
      <w:proofErr w:type="gramStart"/>
      <w:r w:rsidRPr="00B40C80">
        <w:rPr>
          <w:rFonts w:ascii="Arial" w:hAnsi="Arial"/>
          <w:i/>
          <w:iCs/>
          <w:sz w:val="22"/>
          <w:szCs w:val="22"/>
        </w:rPr>
        <w:t>actually be</w:t>
      </w:r>
      <w:proofErr w:type="gramEnd"/>
      <w:r w:rsidRPr="00B40C80">
        <w:rPr>
          <w:rFonts w:ascii="Arial" w:hAnsi="Arial"/>
          <w:i/>
          <w:iCs/>
          <w:sz w:val="22"/>
          <w:szCs w:val="22"/>
        </w:rPr>
        <w:t xml:space="preserve"> achieved. That is why I support a serious review of the current methodology, not because we want weaker rules, but because we want rules that reduce emissions and strengthen European industry,” said MEP Kris Van Dijck.</w:t>
      </w:r>
    </w:p>
    <w:p w14:paraId="153E45B4" w14:textId="77777777" w:rsidR="00B40C80" w:rsidRPr="00B40C80" w:rsidRDefault="00B40C80" w:rsidP="00917A68">
      <w:pPr>
        <w:spacing w:line="360" w:lineRule="auto"/>
        <w:ind w:right="281"/>
        <w:rPr>
          <w:rFonts w:ascii="Arial" w:hAnsi="Arial"/>
          <w:i/>
          <w:iCs/>
          <w:sz w:val="22"/>
          <w:szCs w:val="22"/>
        </w:rPr>
      </w:pPr>
    </w:p>
    <w:p w14:paraId="3EB57763" w14:textId="77777777" w:rsidR="00917A68" w:rsidRPr="00B40C80" w:rsidRDefault="00917A68" w:rsidP="00917A68">
      <w:pPr>
        <w:spacing w:line="360" w:lineRule="auto"/>
        <w:ind w:right="281"/>
        <w:rPr>
          <w:rFonts w:ascii="Arial" w:hAnsi="Arial"/>
          <w:i/>
          <w:iCs/>
          <w:sz w:val="22"/>
          <w:szCs w:val="22"/>
        </w:rPr>
      </w:pPr>
      <w:r w:rsidRPr="00B40C80">
        <w:rPr>
          <w:rFonts w:ascii="Arial" w:hAnsi="Arial"/>
          <w:i/>
          <w:iCs/>
          <w:sz w:val="22"/>
          <w:szCs w:val="22"/>
        </w:rPr>
        <w:t xml:space="preserve">“European industry cannot be told to lead the green transition while we make it impossible to compete. The trailer sector is ready to deliver, but the targets </w:t>
      </w:r>
      <w:proofErr w:type="gramStart"/>
      <w:r w:rsidRPr="00B40C80">
        <w:rPr>
          <w:rFonts w:ascii="Arial" w:hAnsi="Arial"/>
          <w:i/>
          <w:iCs/>
          <w:sz w:val="22"/>
          <w:szCs w:val="22"/>
        </w:rPr>
        <w:t>have to</w:t>
      </w:r>
      <w:proofErr w:type="gramEnd"/>
      <w:r w:rsidRPr="00B40C80">
        <w:rPr>
          <w:rFonts w:ascii="Arial" w:hAnsi="Arial"/>
          <w:i/>
          <w:iCs/>
          <w:sz w:val="22"/>
          <w:szCs w:val="22"/>
        </w:rPr>
        <w:t xml:space="preserve"> be technically achievable. We need an evidence-based review now, in 2026 — not in 2027, when the damage may already be done,” said MEP Jens Gieseke.</w:t>
      </w:r>
    </w:p>
    <w:p w14:paraId="01251A99" w14:textId="77777777" w:rsidR="00B40C80" w:rsidRDefault="00B40C80" w:rsidP="00917A68">
      <w:pPr>
        <w:spacing w:line="360" w:lineRule="auto"/>
        <w:ind w:right="281"/>
        <w:rPr>
          <w:rFonts w:ascii="Arial" w:hAnsi="Arial"/>
          <w:sz w:val="22"/>
          <w:szCs w:val="22"/>
        </w:rPr>
      </w:pPr>
    </w:p>
    <w:p w14:paraId="04819137" w14:textId="77777777" w:rsidR="00B40C80" w:rsidRPr="0001334A" w:rsidRDefault="00B40C80" w:rsidP="00B40C80">
      <w:pPr>
        <w:jc w:val="right"/>
        <w:rPr>
          <w:rFonts w:ascii="Arial" w:eastAsia="Times New Roman" w:hAnsi="Arial" w:cs="Arial"/>
          <w:b/>
          <w:bCs/>
          <w:sz w:val="22"/>
          <w:szCs w:val="22"/>
        </w:rPr>
      </w:pPr>
      <w:r w:rsidRPr="0001334A">
        <w:rPr>
          <w:rFonts w:ascii="Arial" w:hAnsi="Arial"/>
          <w:b/>
          <w:sz w:val="22"/>
        </w:rPr>
        <w:lastRenderedPageBreak/>
        <w:t>2026-1</w:t>
      </w:r>
      <w:r>
        <w:rPr>
          <w:rFonts w:ascii="Arial" w:hAnsi="Arial"/>
          <w:b/>
          <w:sz w:val="22"/>
        </w:rPr>
        <w:t>36</w:t>
      </w:r>
    </w:p>
    <w:p w14:paraId="6E3D5A85" w14:textId="77777777" w:rsidR="00B40C80" w:rsidRDefault="00B40C80" w:rsidP="00917A68">
      <w:pPr>
        <w:spacing w:line="360" w:lineRule="auto"/>
        <w:ind w:right="281"/>
        <w:rPr>
          <w:rFonts w:ascii="Arial" w:hAnsi="Arial"/>
          <w:sz w:val="22"/>
          <w:szCs w:val="22"/>
        </w:rPr>
      </w:pPr>
    </w:p>
    <w:p w14:paraId="52B1F66B" w14:textId="42C69B3D" w:rsidR="00917A68" w:rsidRPr="00B40C80" w:rsidRDefault="00917A68" w:rsidP="00917A68">
      <w:pPr>
        <w:spacing w:line="360" w:lineRule="auto"/>
        <w:ind w:right="281"/>
        <w:rPr>
          <w:rFonts w:ascii="Arial" w:hAnsi="Arial"/>
          <w:i/>
          <w:iCs/>
          <w:sz w:val="22"/>
          <w:szCs w:val="22"/>
        </w:rPr>
      </w:pPr>
      <w:r w:rsidRPr="00B40C80">
        <w:rPr>
          <w:rFonts w:ascii="Arial" w:hAnsi="Arial"/>
          <w:i/>
          <w:iCs/>
          <w:sz w:val="22"/>
          <w:szCs w:val="22"/>
        </w:rPr>
        <w:t xml:space="preserve">“Today thirty competitors put their rivalry aside to send Brussels a single message. We are not asking for less climate protection. We are asking for rules that cut emissions instead of penalizing manufacturers for a flawed simulation. The Article 15 review must be brought forward — every month of delay costs investment, jobs, and credibility,” said Gero Schulze </w:t>
      </w:r>
      <w:proofErr w:type="spellStart"/>
      <w:r w:rsidRPr="00B40C80">
        <w:rPr>
          <w:rFonts w:ascii="Arial" w:hAnsi="Arial"/>
          <w:i/>
          <w:iCs/>
          <w:sz w:val="22"/>
          <w:szCs w:val="22"/>
        </w:rPr>
        <w:t>Isfort</w:t>
      </w:r>
      <w:proofErr w:type="spellEnd"/>
      <w:r w:rsidRPr="00B40C80">
        <w:rPr>
          <w:rFonts w:ascii="Arial" w:hAnsi="Arial"/>
          <w:i/>
          <w:iCs/>
          <w:sz w:val="22"/>
          <w:szCs w:val="22"/>
        </w:rPr>
        <w:t>, spokesman for the German coalition of eight leading European trailer manufacturers.</w:t>
      </w:r>
    </w:p>
    <w:p w14:paraId="26AEB3FA" w14:textId="77777777" w:rsidR="00B40C80" w:rsidRDefault="00B40C80" w:rsidP="00917A68">
      <w:pPr>
        <w:spacing w:line="360" w:lineRule="auto"/>
        <w:ind w:right="281"/>
        <w:rPr>
          <w:rFonts w:ascii="Arial" w:hAnsi="Arial"/>
          <w:sz w:val="22"/>
          <w:szCs w:val="22"/>
        </w:rPr>
      </w:pPr>
    </w:p>
    <w:p w14:paraId="10473E77" w14:textId="683F83DB" w:rsidR="00917A68" w:rsidRPr="005B7F71" w:rsidRDefault="00917A68" w:rsidP="00917A68">
      <w:pPr>
        <w:spacing w:line="360" w:lineRule="auto"/>
        <w:ind w:right="281"/>
        <w:rPr>
          <w:rFonts w:ascii="Arial" w:hAnsi="Arial"/>
          <w:b/>
          <w:bCs/>
          <w:sz w:val="22"/>
          <w:szCs w:val="22"/>
        </w:rPr>
      </w:pPr>
      <w:r w:rsidRPr="005B7F71">
        <w:rPr>
          <w:rFonts w:ascii="Arial" w:hAnsi="Arial"/>
          <w:b/>
          <w:bCs/>
          <w:sz w:val="22"/>
          <w:szCs w:val="22"/>
        </w:rPr>
        <w:t>Signatories</w:t>
      </w:r>
    </w:p>
    <w:p w14:paraId="18341BAC" w14:textId="77777777" w:rsidR="00917A68" w:rsidRDefault="00917A68" w:rsidP="00917A68">
      <w:pPr>
        <w:spacing w:line="360" w:lineRule="auto"/>
        <w:ind w:right="281"/>
        <w:rPr>
          <w:rFonts w:ascii="Arial" w:hAnsi="Arial"/>
          <w:sz w:val="22"/>
          <w:szCs w:val="22"/>
        </w:rPr>
      </w:pPr>
      <w:r w:rsidRPr="00917A68">
        <w:rPr>
          <w:rFonts w:ascii="Arial" w:hAnsi="Arial"/>
          <w:sz w:val="22"/>
          <w:szCs w:val="22"/>
        </w:rPr>
        <w:t>The joint declaration and petition were signed by the CEOs of 30 European trailer manufacturers.</w:t>
      </w:r>
    </w:p>
    <w:p w14:paraId="56677488" w14:textId="77777777" w:rsidR="005B7F71" w:rsidRPr="00917A68" w:rsidRDefault="005B7F71" w:rsidP="00917A68">
      <w:pPr>
        <w:spacing w:line="360" w:lineRule="auto"/>
        <w:ind w:right="281"/>
        <w:rPr>
          <w:rFonts w:ascii="Arial" w:hAnsi="Arial"/>
          <w:sz w:val="22"/>
          <w:szCs w:val="22"/>
        </w:rPr>
      </w:pPr>
    </w:p>
    <w:p w14:paraId="2216510E" w14:textId="77777777" w:rsidR="00917A68" w:rsidRPr="005B7F71" w:rsidRDefault="00917A68" w:rsidP="00917A68">
      <w:pPr>
        <w:spacing w:line="360" w:lineRule="auto"/>
        <w:ind w:right="281"/>
        <w:rPr>
          <w:rFonts w:ascii="Arial" w:hAnsi="Arial"/>
          <w:b/>
          <w:bCs/>
          <w:sz w:val="22"/>
          <w:szCs w:val="22"/>
        </w:rPr>
      </w:pPr>
      <w:r w:rsidRPr="005B7F71">
        <w:rPr>
          <w:rFonts w:ascii="Arial" w:hAnsi="Arial"/>
          <w:b/>
          <w:bCs/>
          <w:sz w:val="22"/>
          <w:szCs w:val="22"/>
        </w:rPr>
        <w:t>Attachments</w:t>
      </w:r>
    </w:p>
    <w:p w14:paraId="4D304912" w14:textId="77777777"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 The signed petition.</w:t>
      </w:r>
    </w:p>
    <w:p w14:paraId="50702037" w14:textId="77777777"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 A group photograph of the signatories taken in Lier.</w:t>
      </w:r>
    </w:p>
    <w:p w14:paraId="6B72C20F" w14:textId="77777777" w:rsidR="005B7F71" w:rsidRDefault="005B7F71" w:rsidP="00917A68">
      <w:pPr>
        <w:spacing w:line="360" w:lineRule="auto"/>
        <w:ind w:right="281"/>
        <w:rPr>
          <w:rFonts w:ascii="Arial" w:hAnsi="Arial"/>
          <w:sz w:val="22"/>
          <w:szCs w:val="22"/>
        </w:rPr>
      </w:pPr>
    </w:p>
    <w:p w14:paraId="05362640" w14:textId="77777777" w:rsidR="005B7F71" w:rsidRDefault="005B7F71" w:rsidP="00917A68">
      <w:pPr>
        <w:spacing w:line="360" w:lineRule="auto"/>
        <w:ind w:right="281"/>
        <w:rPr>
          <w:rFonts w:ascii="Arial" w:hAnsi="Arial"/>
          <w:sz w:val="22"/>
          <w:szCs w:val="22"/>
        </w:rPr>
      </w:pPr>
    </w:p>
    <w:p w14:paraId="617BB562" w14:textId="2C8BAB44" w:rsidR="00917A68" w:rsidRPr="008815DF" w:rsidRDefault="00917A68" w:rsidP="00917A68">
      <w:pPr>
        <w:spacing w:line="360" w:lineRule="auto"/>
        <w:ind w:right="281"/>
        <w:rPr>
          <w:rFonts w:ascii="Arial" w:hAnsi="Arial"/>
          <w:b/>
          <w:bCs/>
          <w:sz w:val="22"/>
          <w:szCs w:val="22"/>
        </w:rPr>
      </w:pPr>
      <w:r w:rsidRPr="008815DF">
        <w:rPr>
          <w:rFonts w:ascii="Arial" w:hAnsi="Arial"/>
          <w:b/>
          <w:bCs/>
          <w:sz w:val="22"/>
          <w:szCs w:val="22"/>
        </w:rPr>
        <w:t>Press contact for the coalition of eight German manufacturers</w:t>
      </w:r>
    </w:p>
    <w:p w14:paraId="61EA62B7" w14:textId="77777777" w:rsidR="00917A68" w:rsidRPr="00917A68" w:rsidRDefault="00917A68" w:rsidP="00917A68">
      <w:pPr>
        <w:spacing w:line="360" w:lineRule="auto"/>
        <w:ind w:right="281"/>
        <w:rPr>
          <w:rFonts w:ascii="Arial" w:hAnsi="Arial"/>
          <w:sz w:val="22"/>
          <w:szCs w:val="22"/>
          <w:lang w:val="fr-FR"/>
        </w:rPr>
      </w:pPr>
      <w:r w:rsidRPr="00917A68">
        <w:rPr>
          <w:rFonts w:ascii="Arial" w:hAnsi="Arial"/>
          <w:sz w:val="22"/>
          <w:szCs w:val="22"/>
          <w:lang w:val="fr-FR"/>
        </w:rPr>
        <w:t>Dr. Karin Funke-Rapp</w:t>
      </w:r>
    </w:p>
    <w:p w14:paraId="77D9F8D1" w14:textId="77777777" w:rsidR="00917A68" w:rsidRPr="00917A68" w:rsidRDefault="00917A68" w:rsidP="00917A68">
      <w:pPr>
        <w:spacing w:line="360" w:lineRule="auto"/>
        <w:ind w:right="281"/>
        <w:rPr>
          <w:rFonts w:ascii="Arial" w:hAnsi="Arial"/>
          <w:sz w:val="22"/>
          <w:szCs w:val="22"/>
          <w:lang w:val="fr-FR"/>
        </w:rPr>
      </w:pPr>
      <w:proofErr w:type="spellStart"/>
      <w:r w:rsidRPr="00917A68">
        <w:rPr>
          <w:rFonts w:ascii="Arial" w:hAnsi="Arial"/>
          <w:sz w:val="22"/>
          <w:szCs w:val="22"/>
          <w:lang w:val="fr-FR"/>
        </w:rPr>
        <w:t>GloNet</w:t>
      </w:r>
      <w:proofErr w:type="spellEnd"/>
      <w:r w:rsidRPr="00917A68">
        <w:rPr>
          <w:rFonts w:ascii="Arial" w:hAnsi="Arial"/>
          <w:sz w:val="22"/>
          <w:szCs w:val="22"/>
          <w:lang w:val="fr-FR"/>
        </w:rPr>
        <w:t xml:space="preserve"> Communications</w:t>
      </w:r>
    </w:p>
    <w:p w14:paraId="002B712D" w14:textId="77777777" w:rsidR="00917A68" w:rsidRPr="00917A68" w:rsidRDefault="00917A68" w:rsidP="00917A68">
      <w:pPr>
        <w:spacing w:line="360" w:lineRule="auto"/>
        <w:ind w:right="281"/>
        <w:rPr>
          <w:rFonts w:ascii="Arial" w:hAnsi="Arial"/>
          <w:sz w:val="22"/>
          <w:szCs w:val="22"/>
        </w:rPr>
      </w:pPr>
      <w:r w:rsidRPr="00917A68">
        <w:rPr>
          <w:rFonts w:ascii="Arial" w:hAnsi="Arial"/>
          <w:sz w:val="22"/>
          <w:szCs w:val="22"/>
        </w:rPr>
        <w:t>karin@funke-rapp.com</w:t>
      </w:r>
    </w:p>
    <w:p w14:paraId="70A3B628" w14:textId="77777777" w:rsidR="004F610D" w:rsidRDefault="00917A68" w:rsidP="00917A68">
      <w:pPr>
        <w:spacing w:line="360" w:lineRule="auto"/>
        <w:ind w:right="281"/>
        <w:rPr>
          <w:rFonts w:ascii="Arial" w:hAnsi="Arial"/>
          <w:sz w:val="22"/>
          <w:szCs w:val="22"/>
        </w:rPr>
      </w:pPr>
      <w:proofErr w:type="gramStart"/>
      <w:r w:rsidRPr="00917A68">
        <w:rPr>
          <w:rFonts w:ascii="Arial" w:hAnsi="Arial"/>
          <w:sz w:val="22"/>
          <w:szCs w:val="22"/>
        </w:rPr>
        <w:t>Phone:</w:t>
      </w:r>
      <w:proofErr w:type="gramEnd"/>
      <w:r w:rsidRPr="00917A68">
        <w:rPr>
          <w:rFonts w:ascii="Arial" w:hAnsi="Arial"/>
          <w:sz w:val="22"/>
          <w:szCs w:val="22"/>
        </w:rPr>
        <w:t xml:space="preserve"> +49 176 627 55085</w:t>
      </w:r>
    </w:p>
    <w:p w14:paraId="5B186521" w14:textId="77777777" w:rsidR="004F610D" w:rsidRDefault="004F610D" w:rsidP="00917A68">
      <w:pPr>
        <w:spacing w:line="360" w:lineRule="auto"/>
        <w:ind w:right="281"/>
        <w:rPr>
          <w:rFonts w:ascii="Arial" w:hAnsi="Arial"/>
          <w:sz w:val="22"/>
          <w:szCs w:val="22"/>
        </w:rPr>
      </w:pPr>
    </w:p>
    <w:p w14:paraId="78FEFCDD" w14:textId="77777777" w:rsidR="004F610D" w:rsidRDefault="004F610D" w:rsidP="00917A68">
      <w:pPr>
        <w:spacing w:line="360" w:lineRule="auto"/>
        <w:ind w:right="281"/>
        <w:rPr>
          <w:rFonts w:ascii="Arial" w:hAnsi="Arial"/>
          <w:sz w:val="22"/>
          <w:szCs w:val="22"/>
        </w:rPr>
      </w:pPr>
    </w:p>
    <w:p w14:paraId="18776505" w14:textId="77777777" w:rsidR="004F610D" w:rsidRDefault="004F610D" w:rsidP="00917A68">
      <w:pPr>
        <w:spacing w:line="360" w:lineRule="auto"/>
        <w:ind w:right="281"/>
        <w:rPr>
          <w:rFonts w:ascii="Arial" w:hAnsi="Arial"/>
          <w:sz w:val="22"/>
          <w:szCs w:val="22"/>
        </w:rPr>
      </w:pPr>
    </w:p>
    <w:p w14:paraId="2395CBD8" w14:textId="77777777" w:rsidR="004F610D" w:rsidRDefault="004F610D" w:rsidP="00917A68">
      <w:pPr>
        <w:spacing w:line="360" w:lineRule="auto"/>
        <w:ind w:right="281"/>
        <w:rPr>
          <w:rFonts w:ascii="Arial" w:hAnsi="Arial"/>
          <w:sz w:val="22"/>
          <w:szCs w:val="22"/>
        </w:rPr>
      </w:pPr>
    </w:p>
    <w:p w14:paraId="29DEEB13" w14:textId="77777777" w:rsidR="004F610D" w:rsidRDefault="004F610D" w:rsidP="00917A68">
      <w:pPr>
        <w:spacing w:line="360" w:lineRule="auto"/>
        <w:ind w:right="281"/>
        <w:rPr>
          <w:rFonts w:ascii="Arial" w:hAnsi="Arial"/>
          <w:sz w:val="22"/>
          <w:szCs w:val="22"/>
        </w:rPr>
      </w:pPr>
    </w:p>
    <w:p w14:paraId="0C9D99E6" w14:textId="77777777" w:rsidR="004F610D" w:rsidRDefault="004F610D" w:rsidP="00917A68">
      <w:pPr>
        <w:spacing w:line="360" w:lineRule="auto"/>
        <w:ind w:right="281"/>
        <w:rPr>
          <w:rFonts w:ascii="Arial" w:hAnsi="Arial"/>
          <w:sz w:val="22"/>
          <w:szCs w:val="22"/>
        </w:rPr>
      </w:pPr>
    </w:p>
    <w:p w14:paraId="6333B0DD" w14:textId="77777777" w:rsidR="004F610D" w:rsidRDefault="004F610D" w:rsidP="00917A68">
      <w:pPr>
        <w:spacing w:line="360" w:lineRule="auto"/>
        <w:ind w:right="281"/>
        <w:rPr>
          <w:rFonts w:ascii="Arial" w:hAnsi="Arial"/>
          <w:sz w:val="22"/>
          <w:szCs w:val="22"/>
        </w:rPr>
      </w:pPr>
    </w:p>
    <w:p w14:paraId="2B36787F" w14:textId="77777777" w:rsidR="004F610D" w:rsidRDefault="004F610D" w:rsidP="00917A68">
      <w:pPr>
        <w:spacing w:line="360" w:lineRule="auto"/>
        <w:ind w:right="281"/>
        <w:rPr>
          <w:rFonts w:ascii="Arial" w:hAnsi="Arial"/>
          <w:sz w:val="22"/>
          <w:szCs w:val="22"/>
        </w:rPr>
      </w:pPr>
    </w:p>
    <w:p w14:paraId="59D1C84C" w14:textId="77777777" w:rsidR="004F610D" w:rsidRDefault="004F610D" w:rsidP="00917A68">
      <w:pPr>
        <w:spacing w:line="360" w:lineRule="auto"/>
        <w:ind w:right="281"/>
        <w:rPr>
          <w:rFonts w:ascii="Arial" w:hAnsi="Arial"/>
          <w:sz w:val="22"/>
          <w:szCs w:val="22"/>
        </w:rPr>
      </w:pPr>
    </w:p>
    <w:p w14:paraId="2D7A3A5E" w14:textId="77777777" w:rsidR="004F610D" w:rsidRDefault="004F610D" w:rsidP="00917A68">
      <w:pPr>
        <w:spacing w:line="360" w:lineRule="auto"/>
        <w:ind w:right="281"/>
        <w:rPr>
          <w:rFonts w:ascii="Arial" w:hAnsi="Arial"/>
          <w:sz w:val="22"/>
          <w:szCs w:val="22"/>
        </w:rPr>
      </w:pPr>
    </w:p>
    <w:p w14:paraId="2B58F76B" w14:textId="77777777" w:rsidR="004F610D" w:rsidRDefault="004F610D" w:rsidP="00917A68">
      <w:pPr>
        <w:spacing w:line="360" w:lineRule="auto"/>
        <w:ind w:right="281"/>
        <w:rPr>
          <w:rFonts w:ascii="Arial" w:hAnsi="Arial"/>
          <w:sz w:val="22"/>
          <w:szCs w:val="22"/>
        </w:rPr>
      </w:pPr>
    </w:p>
    <w:p w14:paraId="3E86BF5E" w14:textId="77777777" w:rsidR="004F610D" w:rsidRDefault="004F610D" w:rsidP="00917A68">
      <w:pPr>
        <w:spacing w:line="360" w:lineRule="auto"/>
        <w:ind w:right="281"/>
        <w:rPr>
          <w:rFonts w:ascii="Arial" w:hAnsi="Arial"/>
          <w:sz w:val="22"/>
          <w:szCs w:val="22"/>
        </w:rPr>
      </w:pPr>
    </w:p>
    <w:p w14:paraId="0627F264" w14:textId="77777777" w:rsidR="004F610D" w:rsidRDefault="004F610D" w:rsidP="00917A68">
      <w:pPr>
        <w:spacing w:line="360" w:lineRule="auto"/>
        <w:ind w:right="281"/>
        <w:rPr>
          <w:rFonts w:ascii="Arial" w:hAnsi="Arial"/>
          <w:sz w:val="22"/>
          <w:szCs w:val="22"/>
        </w:rPr>
      </w:pPr>
    </w:p>
    <w:p w14:paraId="11F59611" w14:textId="77777777" w:rsidR="00714907" w:rsidRPr="0001334A" w:rsidRDefault="00714907" w:rsidP="00714907">
      <w:pPr>
        <w:jc w:val="right"/>
        <w:rPr>
          <w:rFonts w:ascii="Arial" w:eastAsia="Times New Roman" w:hAnsi="Arial" w:cs="Arial"/>
          <w:b/>
          <w:bCs/>
          <w:sz w:val="22"/>
          <w:szCs w:val="22"/>
        </w:rPr>
      </w:pPr>
      <w:r w:rsidRPr="0001334A">
        <w:rPr>
          <w:rFonts w:ascii="Arial" w:hAnsi="Arial"/>
          <w:b/>
          <w:sz w:val="22"/>
        </w:rPr>
        <w:lastRenderedPageBreak/>
        <w:t>2026-1</w:t>
      </w:r>
      <w:r>
        <w:rPr>
          <w:rFonts w:ascii="Arial" w:hAnsi="Arial"/>
          <w:b/>
          <w:sz w:val="22"/>
        </w:rPr>
        <w:t>36</w:t>
      </w:r>
    </w:p>
    <w:p w14:paraId="6F107E77" w14:textId="77777777" w:rsidR="004F610D" w:rsidRDefault="004F610D" w:rsidP="00917A68">
      <w:pPr>
        <w:spacing w:line="360" w:lineRule="auto"/>
        <w:ind w:right="281"/>
        <w:rPr>
          <w:rFonts w:ascii="Arial" w:hAnsi="Arial"/>
          <w:sz w:val="22"/>
          <w:szCs w:val="22"/>
        </w:rPr>
      </w:pPr>
    </w:p>
    <w:p w14:paraId="6A4CB57D" w14:textId="50F96247" w:rsidR="004F610D" w:rsidRDefault="00714907" w:rsidP="00917A68">
      <w:pPr>
        <w:spacing w:line="360" w:lineRule="auto"/>
        <w:ind w:right="281"/>
        <w:rPr>
          <w:rFonts w:ascii="Arial" w:hAnsi="Arial"/>
          <w:sz w:val="22"/>
          <w:szCs w:val="22"/>
        </w:rPr>
      </w:pPr>
      <w:r>
        <w:rPr>
          <w:rFonts w:ascii="Arial" w:hAnsi="Arial"/>
          <w:noProof/>
          <w:sz w:val="22"/>
          <w:szCs w:val="22"/>
        </w:rPr>
        <w:drawing>
          <wp:inline distT="0" distB="0" distL="0" distR="0" wp14:anchorId="42B051D1" wp14:editId="1DA4A923">
            <wp:extent cx="5761355" cy="3243580"/>
            <wp:effectExtent l="0" t="0" r="0" b="0"/>
            <wp:docPr id="10460475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631D8E99" w14:textId="7A8B6049" w:rsidR="001A32E0" w:rsidRPr="00917A68" w:rsidRDefault="00DE3606" w:rsidP="001A32E0">
      <w:pPr>
        <w:ind w:right="850"/>
        <w:rPr>
          <w:rFonts w:ascii="Arial" w:hAnsi="Arial"/>
          <w:b/>
          <w:sz w:val="16"/>
          <w:lang w:val="en-US"/>
        </w:rPr>
      </w:pPr>
      <w:r>
        <w:rPr>
          <w:rFonts w:ascii="Arial" w:hAnsi="Arial"/>
          <w:b/>
          <w:sz w:val="16"/>
          <w:lang w:val="en-US"/>
        </w:rPr>
        <w:t>©</w:t>
      </w:r>
      <w:r w:rsidR="001A32E0" w:rsidRPr="007F3B87">
        <w:rPr>
          <w:rFonts w:ascii="Arial" w:hAnsi="Arial"/>
          <w:b/>
          <w:sz w:val="16"/>
          <w:lang w:val="en-US"/>
        </w:rPr>
        <w:t xml:space="preserve"> STEVEN HENDRIX</w:t>
      </w:r>
    </w:p>
    <w:p w14:paraId="03862888" w14:textId="77777777" w:rsidR="001A32E0" w:rsidRDefault="001A32E0" w:rsidP="00955C4B">
      <w:pPr>
        <w:spacing w:line="360" w:lineRule="auto"/>
        <w:ind w:right="281"/>
        <w:rPr>
          <w:rFonts w:ascii="Arial" w:hAnsi="Arial"/>
          <w:sz w:val="18"/>
          <w:szCs w:val="18"/>
        </w:rPr>
      </w:pPr>
    </w:p>
    <w:p w14:paraId="0A6E130A" w14:textId="23CD3D2B" w:rsidR="004360C1" w:rsidRDefault="00AF3730" w:rsidP="0002326F">
      <w:pPr>
        <w:ind w:right="850"/>
        <w:rPr>
          <w:rFonts w:ascii="Arial" w:hAnsi="Arial"/>
          <w:sz w:val="18"/>
          <w:szCs w:val="18"/>
        </w:rPr>
      </w:pPr>
      <w:r w:rsidRPr="00AF3730">
        <w:rPr>
          <w:rFonts w:ascii="Arial" w:hAnsi="Arial"/>
          <w:sz w:val="18"/>
          <w:szCs w:val="18"/>
        </w:rPr>
        <w:t>Caption: 30 European trailer manufacturers signed a joint petition to review the VECTO methodology for trailers</w:t>
      </w:r>
    </w:p>
    <w:p w14:paraId="17D0C93A" w14:textId="77777777" w:rsidR="00AF3730" w:rsidRDefault="00AF3730" w:rsidP="0002326F">
      <w:pPr>
        <w:ind w:right="850"/>
        <w:rPr>
          <w:rFonts w:ascii="Arial" w:hAnsi="Arial"/>
          <w:sz w:val="18"/>
          <w:szCs w:val="18"/>
        </w:rPr>
      </w:pPr>
    </w:p>
    <w:p w14:paraId="7222A39A" w14:textId="77777777" w:rsidR="00AF3730" w:rsidRDefault="00AF3730" w:rsidP="0002326F">
      <w:pPr>
        <w:ind w:right="850"/>
        <w:rPr>
          <w:rFonts w:ascii="Arial" w:hAnsi="Arial"/>
          <w:sz w:val="18"/>
          <w:szCs w:val="18"/>
        </w:rPr>
      </w:pPr>
    </w:p>
    <w:p w14:paraId="1B98460B" w14:textId="77777777" w:rsidR="00AF3730" w:rsidRPr="00917A68" w:rsidRDefault="00AF3730" w:rsidP="0002326F">
      <w:pPr>
        <w:ind w:right="850"/>
        <w:rPr>
          <w:rFonts w:ascii="Arial" w:hAnsi="Arial"/>
          <w:b/>
          <w:sz w:val="16"/>
          <w:lang w:val="en-US"/>
        </w:rPr>
      </w:pPr>
    </w:p>
    <w:p w14:paraId="00132DD1" w14:textId="272FC96F" w:rsidR="0002326F" w:rsidRPr="00917A68" w:rsidRDefault="00C74FC1" w:rsidP="0002326F">
      <w:pPr>
        <w:ind w:right="850"/>
        <w:rPr>
          <w:rFonts w:ascii="Arial" w:eastAsia="Calibri" w:hAnsi="Arial" w:cs="Arial"/>
          <w:sz w:val="16"/>
          <w:szCs w:val="16"/>
          <w:lang w:val="en-US"/>
        </w:rPr>
      </w:pPr>
      <w:r w:rsidRPr="00917A68">
        <w:rPr>
          <w:rFonts w:ascii="Arial" w:hAnsi="Arial"/>
          <w:b/>
          <w:sz w:val="16"/>
          <w:u w:val="single"/>
          <w:lang w:val="en-US"/>
        </w:rPr>
        <w:t xml:space="preserve">About Schmitz Cargobull </w:t>
      </w:r>
    </w:p>
    <w:p w14:paraId="7AD15B40" w14:textId="77777777" w:rsidR="0002326F" w:rsidRPr="0001334A" w:rsidRDefault="0002326F" w:rsidP="0002326F">
      <w:pPr>
        <w:pStyle w:val="StandardWeb"/>
        <w:spacing w:before="0" w:beforeAutospacing="0" w:after="0" w:afterAutospacing="0"/>
        <w:rPr>
          <w:rFonts w:ascii="Arial" w:hAnsi="Arial" w:cs="Arial"/>
          <w:sz w:val="16"/>
          <w:szCs w:val="16"/>
        </w:rPr>
      </w:pPr>
      <w:r w:rsidRPr="0001334A">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6543A200" w:rsidR="0002326F" w:rsidRPr="0001334A" w:rsidRDefault="0002326F" w:rsidP="007F70DB">
      <w:pPr>
        <w:pStyle w:val="StandardWeb"/>
        <w:spacing w:before="0" w:beforeAutospacing="0" w:after="0" w:afterAutospacing="0"/>
        <w:rPr>
          <w:rFonts w:ascii="Arial" w:hAnsi="Arial" w:cs="Arial"/>
          <w:sz w:val="16"/>
          <w:szCs w:val="16"/>
        </w:rPr>
      </w:pPr>
      <w:r w:rsidRPr="0001334A">
        <w:rPr>
          <w:rFonts w:ascii="Arial" w:hAnsi="Arial"/>
          <w:sz w:val="16"/>
          <w:shd w:val="clear" w:color="auto" w:fill="FFFFFF"/>
        </w:rPr>
        <w:t xml:space="preserve">Schmitz Cargobull was founded in 1892 in </w:t>
      </w:r>
      <w:proofErr w:type="spellStart"/>
      <w:r w:rsidRPr="0001334A">
        <w:rPr>
          <w:rFonts w:ascii="Arial" w:hAnsi="Arial"/>
          <w:sz w:val="16"/>
          <w:shd w:val="clear" w:color="auto" w:fill="FFFFFF"/>
        </w:rPr>
        <w:t>Münsterland</w:t>
      </w:r>
      <w:proofErr w:type="spellEnd"/>
      <w:r w:rsidRPr="0001334A">
        <w:rPr>
          <w:rFonts w:ascii="Arial" w:hAnsi="Arial"/>
          <w:sz w:val="16"/>
          <w:shd w:val="clear" w:color="auto" w:fill="FFFFFF"/>
        </w:rPr>
        <w:t xml:space="preserve">, Germany. The family-run company </w:t>
      </w:r>
      <w:r w:rsidRPr="0001334A">
        <w:rPr>
          <w:rFonts w:ascii="Arial" w:hAnsi="Arial"/>
          <w:sz w:val="16"/>
        </w:rPr>
        <w:t>produces around 50,000 vehicles per year with over 6,000 employees and generated</w:t>
      </w:r>
      <w:r w:rsidRPr="0001334A">
        <w:rPr>
          <w:rFonts w:ascii="Arial" w:hAnsi="Arial"/>
          <w:sz w:val="16"/>
          <w:shd w:val="clear" w:color="auto" w:fill="FFFFFF"/>
        </w:rPr>
        <w:t xml:space="preserve"> a turnover of around €2.16 billion in the financial year 2024/25. Its</w:t>
      </w:r>
      <w:r w:rsidRPr="0001334A">
        <w:rPr>
          <w:rFonts w:ascii="Arial" w:hAnsi="Arial"/>
          <w:sz w:val="16"/>
        </w:rPr>
        <w:t xml:space="preserve"> international production network is made up of factories in Germany, Lithuania, Spain,</w:t>
      </w:r>
      <w:r w:rsidR="00CC743C" w:rsidRPr="0001334A">
        <w:rPr>
          <w:rFonts w:ascii="Arial" w:hAnsi="Arial"/>
          <w:sz w:val="16"/>
        </w:rPr>
        <w:t xml:space="preserve"> Turkey</w:t>
      </w:r>
      <w:r w:rsidR="00BC4DA1" w:rsidRPr="0001334A">
        <w:rPr>
          <w:rFonts w:ascii="Arial" w:hAnsi="Arial"/>
          <w:sz w:val="16"/>
        </w:rPr>
        <w:t>, Romania</w:t>
      </w:r>
      <w:r w:rsidR="00CC743C" w:rsidRPr="0001334A">
        <w:rPr>
          <w:rFonts w:ascii="Arial" w:hAnsi="Arial"/>
          <w:sz w:val="16"/>
        </w:rPr>
        <w:t xml:space="preserve"> and</w:t>
      </w:r>
      <w:r w:rsidRPr="0001334A">
        <w:rPr>
          <w:rFonts w:ascii="Arial" w:hAnsi="Arial"/>
          <w:sz w:val="16"/>
        </w:rPr>
        <w:t xml:space="preserve"> the UK</w:t>
      </w:r>
      <w:r w:rsidR="003405A8" w:rsidRPr="0001334A">
        <w:rPr>
          <w:rFonts w:ascii="Arial" w:hAnsi="Arial"/>
          <w:sz w:val="16"/>
        </w:rPr>
        <w:t>.</w:t>
      </w:r>
    </w:p>
    <w:p w14:paraId="31356520" w14:textId="77777777" w:rsidR="0002326F" w:rsidRPr="0001334A" w:rsidRDefault="0002326F" w:rsidP="0002326F">
      <w:pPr>
        <w:ind w:right="283"/>
        <w:rPr>
          <w:rFonts w:ascii="Arial" w:hAnsi="Arial" w:cs="Arial"/>
          <w:b/>
          <w:sz w:val="16"/>
          <w:szCs w:val="16"/>
          <w:u w:val="single"/>
        </w:rPr>
      </w:pPr>
    </w:p>
    <w:p w14:paraId="68754B4C" w14:textId="77777777" w:rsidR="0002326F" w:rsidRPr="0001334A" w:rsidRDefault="0002326F" w:rsidP="0002326F">
      <w:pPr>
        <w:ind w:right="283"/>
        <w:rPr>
          <w:rFonts w:ascii="Arial" w:hAnsi="Arial" w:cs="Arial"/>
          <w:b/>
          <w:sz w:val="16"/>
          <w:szCs w:val="16"/>
          <w:u w:val="single"/>
        </w:rPr>
      </w:pPr>
      <w:r w:rsidRPr="0001334A">
        <w:rPr>
          <w:rFonts w:ascii="Arial" w:hAnsi="Arial"/>
          <w:b/>
          <w:sz w:val="16"/>
          <w:u w:val="single"/>
        </w:rPr>
        <w:t>The Schmitz Cargobull press team:</w:t>
      </w:r>
    </w:p>
    <w:p w14:paraId="76D6982B" w14:textId="77777777" w:rsidR="0002326F" w:rsidRPr="0001334A" w:rsidRDefault="0002326F" w:rsidP="0002326F">
      <w:pPr>
        <w:ind w:right="851"/>
        <w:rPr>
          <w:rFonts w:ascii="Arial" w:hAnsi="Arial" w:cs="Arial"/>
          <w:sz w:val="16"/>
          <w:szCs w:val="24"/>
        </w:rPr>
      </w:pPr>
      <w:r w:rsidRPr="0001334A">
        <w:rPr>
          <w:rFonts w:ascii="Arial" w:hAnsi="Arial"/>
          <w:sz w:val="16"/>
        </w:rPr>
        <w:t>Anna Stuhlmeier</w:t>
      </w:r>
      <w:r w:rsidRPr="0001334A">
        <w:rPr>
          <w:rFonts w:ascii="Arial" w:hAnsi="Arial"/>
          <w:sz w:val="16"/>
        </w:rPr>
        <w:tab/>
        <w:t xml:space="preserve">+49 2558 81-1340 I </w:t>
      </w:r>
      <w:hyperlink r:id="rId13" w:history="1">
        <w:r w:rsidRPr="0001334A">
          <w:rPr>
            <w:rStyle w:val="Hyperlink"/>
            <w:color w:val="000000"/>
            <w:sz w:val="16"/>
          </w:rPr>
          <w:t>anna.stuhlmeier@cargobull.com</w:t>
        </w:r>
      </w:hyperlink>
    </w:p>
    <w:p w14:paraId="74AC6CDE" w14:textId="0DC63C97" w:rsidR="00D365F3" w:rsidRPr="004B5014" w:rsidRDefault="0002326F" w:rsidP="00F441E8">
      <w:pPr>
        <w:rPr>
          <w:rFonts w:ascii="Arial" w:hAnsi="Arial" w:cs="Arial"/>
          <w:b/>
          <w:bCs/>
          <w:color w:val="000000"/>
          <w:sz w:val="16"/>
          <w:szCs w:val="16"/>
          <w:u w:val="single"/>
          <w:lang w:val="nb-NO"/>
        </w:rPr>
      </w:pPr>
      <w:r w:rsidRPr="0001334A">
        <w:rPr>
          <w:rFonts w:ascii="Arial" w:hAnsi="Arial"/>
          <w:sz w:val="16"/>
        </w:rPr>
        <w:t>Andrea Beckonert</w:t>
      </w:r>
      <w:r w:rsidRPr="0001334A">
        <w:rPr>
          <w:rFonts w:ascii="Arial" w:hAnsi="Arial"/>
          <w:sz w:val="16"/>
        </w:rPr>
        <w:tab/>
        <w:t xml:space="preserve">+49 2558 81-1321 I </w:t>
      </w:r>
      <w:hyperlink r:id="rId14" w:history="1">
        <w:r w:rsidRPr="0001334A">
          <w:rPr>
            <w:rStyle w:val="Hyperlink"/>
            <w:color w:val="000000"/>
            <w:sz w:val="16"/>
          </w:rPr>
          <w:t>andrea.beckonert@cargobull.com</w:t>
        </w:r>
      </w:hyperlink>
      <w:r w:rsidRPr="0001334A">
        <w:rPr>
          <w:rFonts w:ascii="Arial" w:hAnsi="Arial"/>
        </w:rPr>
        <w:br/>
      </w:r>
      <w:r w:rsidRPr="0001334A">
        <w:rPr>
          <w:rFonts w:ascii="Arial" w:hAnsi="Arial"/>
          <w:sz w:val="16"/>
        </w:rPr>
        <w:t>Silke Hesener</w:t>
      </w:r>
      <w:r w:rsidRPr="0001334A">
        <w:rPr>
          <w:rFonts w:ascii="Arial" w:hAnsi="Arial"/>
          <w:sz w:val="16"/>
        </w:rPr>
        <w:tab/>
        <w:t xml:space="preserve">+49 2558 81-1501 I </w:t>
      </w:r>
      <w:hyperlink r:id="rId15" w:history="1">
        <w:r w:rsidRPr="0001334A">
          <w:rPr>
            <w:rStyle w:val="Hyperlink"/>
            <w:color w:val="000000"/>
            <w:sz w:val="16"/>
          </w:rPr>
          <w:t>silke.hesener@cargobull.com</w:t>
        </w:r>
      </w:hyperlink>
    </w:p>
    <w:sectPr w:rsidR="00D365F3" w:rsidRPr="004B5014" w:rsidSect="00262C0B">
      <w:headerReference w:type="default" r:id="rId16"/>
      <w:footerReference w:type="default" r:id="rId17"/>
      <w:headerReference w:type="first" r:id="rId18"/>
      <w:pgSz w:w="11906" w:h="16838" w:code="9"/>
      <w:pgMar w:top="1134" w:right="1418" w:bottom="1418" w:left="1418" w:header="709" w:footer="262"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40421" w14:textId="77777777" w:rsidR="00164D2D" w:rsidRPr="0001334A" w:rsidRDefault="00164D2D" w:rsidP="00494EA2">
      <w:r w:rsidRPr="0001334A">
        <w:separator/>
      </w:r>
    </w:p>
  </w:endnote>
  <w:endnote w:type="continuationSeparator" w:id="0">
    <w:p w14:paraId="503D42CC" w14:textId="77777777" w:rsidR="00164D2D" w:rsidRPr="0001334A" w:rsidRDefault="00164D2D" w:rsidP="00494EA2">
      <w:r w:rsidRPr="0001334A">
        <w:continuationSeparator/>
      </w:r>
    </w:p>
  </w:endnote>
  <w:endnote w:type="continuationNotice" w:id="1">
    <w:p w14:paraId="63868EA1" w14:textId="77777777" w:rsidR="00164D2D" w:rsidRPr="0001334A" w:rsidRDefault="00164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6F82" w14:textId="77777777" w:rsidR="00262C0B" w:rsidRPr="0001334A" w:rsidRDefault="00262C0B" w:rsidP="00262C0B">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AB226" w14:textId="77777777" w:rsidR="00164D2D" w:rsidRPr="0001334A" w:rsidRDefault="00164D2D" w:rsidP="00494EA2">
      <w:r w:rsidRPr="0001334A">
        <w:separator/>
      </w:r>
    </w:p>
  </w:footnote>
  <w:footnote w:type="continuationSeparator" w:id="0">
    <w:p w14:paraId="2F6AE076" w14:textId="77777777" w:rsidR="00164D2D" w:rsidRPr="0001334A" w:rsidRDefault="00164D2D" w:rsidP="00494EA2">
      <w:r w:rsidRPr="0001334A">
        <w:continuationSeparator/>
      </w:r>
    </w:p>
  </w:footnote>
  <w:footnote w:type="continuationNotice" w:id="1">
    <w:p w14:paraId="3C74BF0F" w14:textId="77777777" w:rsidR="00164D2D" w:rsidRPr="0001334A" w:rsidRDefault="00164D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Pr="0001334A" w:rsidRDefault="00BC1A5F">
    <w:pPr>
      <w:pStyle w:val="Kopfzeile"/>
    </w:pPr>
    <w:r w:rsidRPr="0001334A">
      <w:rPr>
        <w:noProof/>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1879048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Pr="0001334A" w:rsidRDefault="00224184">
    <w:pPr>
      <w:pStyle w:val="Kopfzeile"/>
    </w:pPr>
  </w:p>
  <w:p w14:paraId="1C02046B" w14:textId="77777777" w:rsidR="00224184" w:rsidRPr="0001334A" w:rsidRDefault="00224184">
    <w:pPr>
      <w:pStyle w:val="Kopfzeile"/>
    </w:pPr>
  </w:p>
  <w:p w14:paraId="14704A20" w14:textId="77777777" w:rsidR="00224184" w:rsidRPr="0001334A"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Pr="0001334A" w:rsidRDefault="00BC1A5F">
    <w:pPr>
      <w:pStyle w:val="Kopfzeile"/>
    </w:pPr>
    <w:r w:rsidRPr="0001334A">
      <w:rPr>
        <w:noProof/>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43983759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sidRPr="0001334A">
      <w:rPr>
        <w:noProof/>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79864557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0"/>
  </w:num>
  <w:num w:numId="2" w16cid:durableId="1827239315">
    <w:abstractNumId w:val="1"/>
  </w:num>
  <w:num w:numId="3" w16cid:durableId="28215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072"/>
    <w:rsid w:val="000012B7"/>
    <w:rsid w:val="00002057"/>
    <w:rsid w:val="00005D1A"/>
    <w:rsid w:val="0001081E"/>
    <w:rsid w:val="0001243A"/>
    <w:rsid w:val="00012CD5"/>
    <w:rsid w:val="0001334A"/>
    <w:rsid w:val="0001676C"/>
    <w:rsid w:val="000207BA"/>
    <w:rsid w:val="0002302C"/>
    <w:rsid w:val="0002326F"/>
    <w:rsid w:val="00023B7E"/>
    <w:rsid w:val="00025063"/>
    <w:rsid w:val="000273C1"/>
    <w:rsid w:val="0003243F"/>
    <w:rsid w:val="0003285F"/>
    <w:rsid w:val="00035B95"/>
    <w:rsid w:val="00036C69"/>
    <w:rsid w:val="000439FE"/>
    <w:rsid w:val="000549DE"/>
    <w:rsid w:val="00057DB2"/>
    <w:rsid w:val="00063982"/>
    <w:rsid w:val="00071E20"/>
    <w:rsid w:val="00072F7D"/>
    <w:rsid w:val="00077716"/>
    <w:rsid w:val="00080F30"/>
    <w:rsid w:val="00082B97"/>
    <w:rsid w:val="0008400B"/>
    <w:rsid w:val="0008431A"/>
    <w:rsid w:val="00087653"/>
    <w:rsid w:val="00087CCF"/>
    <w:rsid w:val="00087E5F"/>
    <w:rsid w:val="00091F3B"/>
    <w:rsid w:val="0009286E"/>
    <w:rsid w:val="000929F4"/>
    <w:rsid w:val="00094672"/>
    <w:rsid w:val="000A338E"/>
    <w:rsid w:val="000A45B3"/>
    <w:rsid w:val="000A713B"/>
    <w:rsid w:val="000B1224"/>
    <w:rsid w:val="000B6090"/>
    <w:rsid w:val="000B7C9D"/>
    <w:rsid w:val="000C0E0B"/>
    <w:rsid w:val="000C1637"/>
    <w:rsid w:val="000C18A9"/>
    <w:rsid w:val="000C6EB8"/>
    <w:rsid w:val="000D580A"/>
    <w:rsid w:val="000D5FA5"/>
    <w:rsid w:val="000E04AF"/>
    <w:rsid w:val="000E0C0E"/>
    <w:rsid w:val="000E0D8C"/>
    <w:rsid w:val="000E2531"/>
    <w:rsid w:val="000E3AF8"/>
    <w:rsid w:val="000E4273"/>
    <w:rsid w:val="000F0550"/>
    <w:rsid w:val="000F2A0D"/>
    <w:rsid w:val="000F4338"/>
    <w:rsid w:val="000F5A01"/>
    <w:rsid w:val="000F6175"/>
    <w:rsid w:val="000F77DD"/>
    <w:rsid w:val="0010059E"/>
    <w:rsid w:val="0010113A"/>
    <w:rsid w:val="00102997"/>
    <w:rsid w:val="00102FA7"/>
    <w:rsid w:val="00106EB9"/>
    <w:rsid w:val="00113F18"/>
    <w:rsid w:val="00117139"/>
    <w:rsid w:val="00122826"/>
    <w:rsid w:val="0012332E"/>
    <w:rsid w:val="00125CFB"/>
    <w:rsid w:val="0013112F"/>
    <w:rsid w:val="0013174D"/>
    <w:rsid w:val="00134AEB"/>
    <w:rsid w:val="001362C6"/>
    <w:rsid w:val="001415F5"/>
    <w:rsid w:val="00141E08"/>
    <w:rsid w:val="00143F1F"/>
    <w:rsid w:val="001458B5"/>
    <w:rsid w:val="00147232"/>
    <w:rsid w:val="001472A1"/>
    <w:rsid w:val="00152114"/>
    <w:rsid w:val="00157E60"/>
    <w:rsid w:val="00160730"/>
    <w:rsid w:val="00160BE2"/>
    <w:rsid w:val="001613BF"/>
    <w:rsid w:val="001632BE"/>
    <w:rsid w:val="0016421F"/>
    <w:rsid w:val="00164D2D"/>
    <w:rsid w:val="00164EB9"/>
    <w:rsid w:val="0017289D"/>
    <w:rsid w:val="00173BA1"/>
    <w:rsid w:val="00176C17"/>
    <w:rsid w:val="00177865"/>
    <w:rsid w:val="00183431"/>
    <w:rsid w:val="00186B4C"/>
    <w:rsid w:val="00187487"/>
    <w:rsid w:val="00187B0A"/>
    <w:rsid w:val="00193947"/>
    <w:rsid w:val="0019428B"/>
    <w:rsid w:val="0019464F"/>
    <w:rsid w:val="001A0DB9"/>
    <w:rsid w:val="001A161E"/>
    <w:rsid w:val="001A2227"/>
    <w:rsid w:val="001A32E0"/>
    <w:rsid w:val="001A5E00"/>
    <w:rsid w:val="001B0083"/>
    <w:rsid w:val="001B062E"/>
    <w:rsid w:val="001B0D36"/>
    <w:rsid w:val="001B6E5B"/>
    <w:rsid w:val="001B6F71"/>
    <w:rsid w:val="001B794E"/>
    <w:rsid w:val="001D169F"/>
    <w:rsid w:val="001E1DED"/>
    <w:rsid w:val="001E308E"/>
    <w:rsid w:val="001E44F5"/>
    <w:rsid w:val="001E5494"/>
    <w:rsid w:val="001E7DA7"/>
    <w:rsid w:val="001F4268"/>
    <w:rsid w:val="001F4EBA"/>
    <w:rsid w:val="002014CC"/>
    <w:rsid w:val="00203B84"/>
    <w:rsid w:val="00205D5F"/>
    <w:rsid w:val="00207ECD"/>
    <w:rsid w:val="002111EB"/>
    <w:rsid w:val="0021365C"/>
    <w:rsid w:val="002141FD"/>
    <w:rsid w:val="0022281D"/>
    <w:rsid w:val="00224184"/>
    <w:rsid w:val="002263EE"/>
    <w:rsid w:val="00226422"/>
    <w:rsid w:val="002301ED"/>
    <w:rsid w:val="002322D9"/>
    <w:rsid w:val="0023336C"/>
    <w:rsid w:val="00233429"/>
    <w:rsid w:val="00235FF0"/>
    <w:rsid w:val="00236575"/>
    <w:rsid w:val="00241A6D"/>
    <w:rsid w:val="002422B6"/>
    <w:rsid w:val="00243D8D"/>
    <w:rsid w:val="00244D87"/>
    <w:rsid w:val="00245A5A"/>
    <w:rsid w:val="0025216C"/>
    <w:rsid w:val="00257160"/>
    <w:rsid w:val="00262C0B"/>
    <w:rsid w:val="00265860"/>
    <w:rsid w:val="002677EB"/>
    <w:rsid w:val="00270663"/>
    <w:rsid w:val="00275DDC"/>
    <w:rsid w:val="00276544"/>
    <w:rsid w:val="0028061E"/>
    <w:rsid w:val="00281688"/>
    <w:rsid w:val="00281AAF"/>
    <w:rsid w:val="0028493F"/>
    <w:rsid w:val="00285934"/>
    <w:rsid w:val="0028626C"/>
    <w:rsid w:val="00286749"/>
    <w:rsid w:val="00287F56"/>
    <w:rsid w:val="002905CE"/>
    <w:rsid w:val="00292BFB"/>
    <w:rsid w:val="002A0478"/>
    <w:rsid w:val="002A18B4"/>
    <w:rsid w:val="002A2C97"/>
    <w:rsid w:val="002A5B91"/>
    <w:rsid w:val="002A65FE"/>
    <w:rsid w:val="002B6C30"/>
    <w:rsid w:val="002C13C0"/>
    <w:rsid w:val="002C38CD"/>
    <w:rsid w:val="002C4F94"/>
    <w:rsid w:val="002C5585"/>
    <w:rsid w:val="002C6432"/>
    <w:rsid w:val="002C69AF"/>
    <w:rsid w:val="002D5752"/>
    <w:rsid w:val="002D6174"/>
    <w:rsid w:val="002E30F7"/>
    <w:rsid w:val="002E319D"/>
    <w:rsid w:val="002E3F48"/>
    <w:rsid w:val="002E4FDA"/>
    <w:rsid w:val="002F0678"/>
    <w:rsid w:val="002F0770"/>
    <w:rsid w:val="002F13A9"/>
    <w:rsid w:val="002F328D"/>
    <w:rsid w:val="002F5B5E"/>
    <w:rsid w:val="002F6A61"/>
    <w:rsid w:val="002F7DC7"/>
    <w:rsid w:val="00304E59"/>
    <w:rsid w:val="00311276"/>
    <w:rsid w:val="00316D7F"/>
    <w:rsid w:val="00317DC6"/>
    <w:rsid w:val="0032006D"/>
    <w:rsid w:val="003227FD"/>
    <w:rsid w:val="00322E08"/>
    <w:rsid w:val="00332458"/>
    <w:rsid w:val="0033541B"/>
    <w:rsid w:val="00335564"/>
    <w:rsid w:val="00336EC6"/>
    <w:rsid w:val="003405A8"/>
    <w:rsid w:val="003405FA"/>
    <w:rsid w:val="003454A7"/>
    <w:rsid w:val="0035069A"/>
    <w:rsid w:val="00357EA0"/>
    <w:rsid w:val="003608B0"/>
    <w:rsid w:val="00361213"/>
    <w:rsid w:val="0036673A"/>
    <w:rsid w:val="00370747"/>
    <w:rsid w:val="0037206C"/>
    <w:rsid w:val="003728C3"/>
    <w:rsid w:val="00376D5E"/>
    <w:rsid w:val="00383707"/>
    <w:rsid w:val="003860CE"/>
    <w:rsid w:val="003864BB"/>
    <w:rsid w:val="003A2042"/>
    <w:rsid w:val="003A4C2B"/>
    <w:rsid w:val="003A564D"/>
    <w:rsid w:val="003A77BC"/>
    <w:rsid w:val="003B6B90"/>
    <w:rsid w:val="003C1744"/>
    <w:rsid w:val="003D1AA0"/>
    <w:rsid w:val="003E73E1"/>
    <w:rsid w:val="003E789B"/>
    <w:rsid w:val="003F3255"/>
    <w:rsid w:val="003F6E0F"/>
    <w:rsid w:val="003F7F2B"/>
    <w:rsid w:val="004050B9"/>
    <w:rsid w:val="004052FB"/>
    <w:rsid w:val="00405388"/>
    <w:rsid w:val="0041259C"/>
    <w:rsid w:val="004214D3"/>
    <w:rsid w:val="00423EFA"/>
    <w:rsid w:val="004301EE"/>
    <w:rsid w:val="00430724"/>
    <w:rsid w:val="00432016"/>
    <w:rsid w:val="00435493"/>
    <w:rsid w:val="004360C1"/>
    <w:rsid w:val="00437FE9"/>
    <w:rsid w:val="00442368"/>
    <w:rsid w:val="004442B3"/>
    <w:rsid w:val="004466BC"/>
    <w:rsid w:val="0044679D"/>
    <w:rsid w:val="004519B2"/>
    <w:rsid w:val="00457176"/>
    <w:rsid w:val="004571F2"/>
    <w:rsid w:val="00457260"/>
    <w:rsid w:val="00462406"/>
    <w:rsid w:val="00466D57"/>
    <w:rsid w:val="0047196D"/>
    <w:rsid w:val="004769A5"/>
    <w:rsid w:val="00481F5E"/>
    <w:rsid w:val="00491412"/>
    <w:rsid w:val="00494EA2"/>
    <w:rsid w:val="00495681"/>
    <w:rsid w:val="00495E65"/>
    <w:rsid w:val="004968AB"/>
    <w:rsid w:val="00497496"/>
    <w:rsid w:val="00497A6B"/>
    <w:rsid w:val="004A29CD"/>
    <w:rsid w:val="004A4CF5"/>
    <w:rsid w:val="004B096C"/>
    <w:rsid w:val="004B1CD4"/>
    <w:rsid w:val="004B5014"/>
    <w:rsid w:val="004B6469"/>
    <w:rsid w:val="004C0DA5"/>
    <w:rsid w:val="004C171A"/>
    <w:rsid w:val="004C229F"/>
    <w:rsid w:val="004D3468"/>
    <w:rsid w:val="004D4214"/>
    <w:rsid w:val="004D6144"/>
    <w:rsid w:val="004D7834"/>
    <w:rsid w:val="004D7D84"/>
    <w:rsid w:val="004E06A0"/>
    <w:rsid w:val="004E07D7"/>
    <w:rsid w:val="004F0282"/>
    <w:rsid w:val="004F086B"/>
    <w:rsid w:val="004F610D"/>
    <w:rsid w:val="004F62D2"/>
    <w:rsid w:val="00502865"/>
    <w:rsid w:val="00507105"/>
    <w:rsid w:val="00507A14"/>
    <w:rsid w:val="0051160A"/>
    <w:rsid w:val="005120FC"/>
    <w:rsid w:val="0051289F"/>
    <w:rsid w:val="005166CA"/>
    <w:rsid w:val="0052137A"/>
    <w:rsid w:val="00522B22"/>
    <w:rsid w:val="00524A82"/>
    <w:rsid w:val="00527789"/>
    <w:rsid w:val="00535047"/>
    <w:rsid w:val="00540128"/>
    <w:rsid w:val="00540777"/>
    <w:rsid w:val="005421A5"/>
    <w:rsid w:val="0054224C"/>
    <w:rsid w:val="00542DBF"/>
    <w:rsid w:val="00543988"/>
    <w:rsid w:val="005458A6"/>
    <w:rsid w:val="00551153"/>
    <w:rsid w:val="0055430C"/>
    <w:rsid w:val="00554C6D"/>
    <w:rsid w:val="00555737"/>
    <w:rsid w:val="005578F5"/>
    <w:rsid w:val="005618FA"/>
    <w:rsid w:val="0056259F"/>
    <w:rsid w:val="00562871"/>
    <w:rsid w:val="00562F97"/>
    <w:rsid w:val="00565C33"/>
    <w:rsid w:val="00565F90"/>
    <w:rsid w:val="005668DF"/>
    <w:rsid w:val="00573582"/>
    <w:rsid w:val="005741C4"/>
    <w:rsid w:val="00574DF2"/>
    <w:rsid w:val="00575CEF"/>
    <w:rsid w:val="00576DE1"/>
    <w:rsid w:val="00576EC2"/>
    <w:rsid w:val="00577554"/>
    <w:rsid w:val="005808FA"/>
    <w:rsid w:val="00581373"/>
    <w:rsid w:val="005826E7"/>
    <w:rsid w:val="0058289F"/>
    <w:rsid w:val="0058602D"/>
    <w:rsid w:val="005902D2"/>
    <w:rsid w:val="005906B9"/>
    <w:rsid w:val="00590E2C"/>
    <w:rsid w:val="0059227C"/>
    <w:rsid w:val="0059283A"/>
    <w:rsid w:val="00592895"/>
    <w:rsid w:val="00592AC2"/>
    <w:rsid w:val="00594633"/>
    <w:rsid w:val="00594BE8"/>
    <w:rsid w:val="00596D70"/>
    <w:rsid w:val="005979B0"/>
    <w:rsid w:val="005A492F"/>
    <w:rsid w:val="005B18E8"/>
    <w:rsid w:val="005B1B4A"/>
    <w:rsid w:val="005B1B68"/>
    <w:rsid w:val="005B4633"/>
    <w:rsid w:val="005B4C9F"/>
    <w:rsid w:val="005B7F71"/>
    <w:rsid w:val="005C5B00"/>
    <w:rsid w:val="005C657B"/>
    <w:rsid w:val="005C73BC"/>
    <w:rsid w:val="005D1B02"/>
    <w:rsid w:val="005D1D02"/>
    <w:rsid w:val="005D27F9"/>
    <w:rsid w:val="005D54E2"/>
    <w:rsid w:val="005D5C63"/>
    <w:rsid w:val="005D681B"/>
    <w:rsid w:val="005E18A9"/>
    <w:rsid w:val="005E2614"/>
    <w:rsid w:val="005E36AB"/>
    <w:rsid w:val="005E4987"/>
    <w:rsid w:val="005E4B29"/>
    <w:rsid w:val="005E50A1"/>
    <w:rsid w:val="005E70B5"/>
    <w:rsid w:val="005F382D"/>
    <w:rsid w:val="005F3EE4"/>
    <w:rsid w:val="005F4867"/>
    <w:rsid w:val="005F52B9"/>
    <w:rsid w:val="005F5F69"/>
    <w:rsid w:val="00600CA4"/>
    <w:rsid w:val="006034AE"/>
    <w:rsid w:val="00604B81"/>
    <w:rsid w:val="00605A3D"/>
    <w:rsid w:val="00607F54"/>
    <w:rsid w:val="00610FEE"/>
    <w:rsid w:val="006133D5"/>
    <w:rsid w:val="00615E1C"/>
    <w:rsid w:val="00616B39"/>
    <w:rsid w:val="006171EA"/>
    <w:rsid w:val="006217E9"/>
    <w:rsid w:val="006250E4"/>
    <w:rsid w:val="0062523D"/>
    <w:rsid w:val="00626AD9"/>
    <w:rsid w:val="00634329"/>
    <w:rsid w:val="00634776"/>
    <w:rsid w:val="00640A7E"/>
    <w:rsid w:val="00640DBF"/>
    <w:rsid w:val="00641135"/>
    <w:rsid w:val="00644E62"/>
    <w:rsid w:val="00650A92"/>
    <w:rsid w:val="006577E1"/>
    <w:rsid w:val="00666BCF"/>
    <w:rsid w:val="00666EF8"/>
    <w:rsid w:val="00670283"/>
    <w:rsid w:val="00672D4F"/>
    <w:rsid w:val="00677B52"/>
    <w:rsid w:val="00681CB3"/>
    <w:rsid w:val="00683293"/>
    <w:rsid w:val="006851BA"/>
    <w:rsid w:val="0068691D"/>
    <w:rsid w:val="00687C33"/>
    <w:rsid w:val="00687CDD"/>
    <w:rsid w:val="006900CD"/>
    <w:rsid w:val="006928DC"/>
    <w:rsid w:val="0069292B"/>
    <w:rsid w:val="00693098"/>
    <w:rsid w:val="006948D9"/>
    <w:rsid w:val="00696349"/>
    <w:rsid w:val="006A11F0"/>
    <w:rsid w:val="006A2088"/>
    <w:rsid w:val="006A57F4"/>
    <w:rsid w:val="006A62EF"/>
    <w:rsid w:val="006B0B08"/>
    <w:rsid w:val="006B65B5"/>
    <w:rsid w:val="006B744E"/>
    <w:rsid w:val="006C2205"/>
    <w:rsid w:val="006C6BC9"/>
    <w:rsid w:val="006D18CA"/>
    <w:rsid w:val="006D459F"/>
    <w:rsid w:val="006D6A49"/>
    <w:rsid w:val="006D6CD2"/>
    <w:rsid w:val="006E0C65"/>
    <w:rsid w:val="006E2DBA"/>
    <w:rsid w:val="006F3097"/>
    <w:rsid w:val="007016AF"/>
    <w:rsid w:val="007041CA"/>
    <w:rsid w:val="00704805"/>
    <w:rsid w:val="00707628"/>
    <w:rsid w:val="00707860"/>
    <w:rsid w:val="00714907"/>
    <w:rsid w:val="00715E53"/>
    <w:rsid w:val="00723262"/>
    <w:rsid w:val="007236BB"/>
    <w:rsid w:val="00723F5F"/>
    <w:rsid w:val="0073413F"/>
    <w:rsid w:val="00736FDE"/>
    <w:rsid w:val="00741EF6"/>
    <w:rsid w:val="00747BC8"/>
    <w:rsid w:val="007516CE"/>
    <w:rsid w:val="00752ADC"/>
    <w:rsid w:val="00755E82"/>
    <w:rsid w:val="007566A7"/>
    <w:rsid w:val="0075738D"/>
    <w:rsid w:val="00763044"/>
    <w:rsid w:val="00766F80"/>
    <w:rsid w:val="00767B67"/>
    <w:rsid w:val="00767F7D"/>
    <w:rsid w:val="00773958"/>
    <w:rsid w:val="00777770"/>
    <w:rsid w:val="00777A1F"/>
    <w:rsid w:val="00781613"/>
    <w:rsid w:val="00781769"/>
    <w:rsid w:val="00783D1E"/>
    <w:rsid w:val="007845C8"/>
    <w:rsid w:val="00785AF1"/>
    <w:rsid w:val="0078703A"/>
    <w:rsid w:val="00790B56"/>
    <w:rsid w:val="00793E41"/>
    <w:rsid w:val="00794F80"/>
    <w:rsid w:val="007969F6"/>
    <w:rsid w:val="00797F5C"/>
    <w:rsid w:val="007A222F"/>
    <w:rsid w:val="007B099D"/>
    <w:rsid w:val="007B10D8"/>
    <w:rsid w:val="007B13EC"/>
    <w:rsid w:val="007B25B3"/>
    <w:rsid w:val="007B3F37"/>
    <w:rsid w:val="007B4FD8"/>
    <w:rsid w:val="007B50B5"/>
    <w:rsid w:val="007B64F8"/>
    <w:rsid w:val="007C05CB"/>
    <w:rsid w:val="007C377E"/>
    <w:rsid w:val="007C49C7"/>
    <w:rsid w:val="007C6BF3"/>
    <w:rsid w:val="007D029E"/>
    <w:rsid w:val="007D11D2"/>
    <w:rsid w:val="007D43DD"/>
    <w:rsid w:val="007D4DF4"/>
    <w:rsid w:val="007D780D"/>
    <w:rsid w:val="007E3D65"/>
    <w:rsid w:val="007E7AD7"/>
    <w:rsid w:val="007F13B0"/>
    <w:rsid w:val="007F38F6"/>
    <w:rsid w:val="007F3B87"/>
    <w:rsid w:val="007F448E"/>
    <w:rsid w:val="007F70DB"/>
    <w:rsid w:val="007F74B6"/>
    <w:rsid w:val="00812024"/>
    <w:rsid w:val="008150EE"/>
    <w:rsid w:val="00815DDF"/>
    <w:rsid w:val="008161F5"/>
    <w:rsid w:val="00817038"/>
    <w:rsid w:val="008258CE"/>
    <w:rsid w:val="00837E79"/>
    <w:rsid w:val="00842AE3"/>
    <w:rsid w:val="0084330B"/>
    <w:rsid w:val="008446F8"/>
    <w:rsid w:val="008452E8"/>
    <w:rsid w:val="00845BF1"/>
    <w:rsid w:val="00851988"/>
    <w:rsid w:val="00851D28"/>
    <w:rsid w:val="00854289"/>
    <w:rsid w:val="00854A33"/>
    <w:rsid w:val="00855D22"/>
    <w:rsid w:val="00856E8B"/>
    <w:rsid w:val="0085773C"/>
    <w:rsid w:val="00860418"/>
    <w:rsid w:val="00863D9E"/>
    <w:rsid w:val="00865D18"/>
    <w:rsid w:val="00866036"/>
    <w:rsid w:val="008668FE"/>
    <w:rsid w:val="00871575"/>
    <w:rsid w:val="0087184C"/>
    <w:rsid w:val="008726D4"/>
    <w:rsid w:val="008751C5"/>
    <w:rsid w:val="008753B5"/>
    <w:rsid w:val="00877433"/>
    <w:rsid w:val="008815DF"/>
    <w:rsid w:val="00882F77"/>
    <w:rsid w:val="0088351E"/>
    <w:rsid w:val="00883B93"/>
    <w:rsid w:val="00885C92"/>
    <w:rsid w:val="00887516"/>
    <w:rsid w:val="008916E0"/>
    <w:rsid w:val="00891C52"/>
    <w:rsid w:val="00895560"/>
    <w:rsid w:val="0089557C"/>
    <w:rsid w:val="008A214C"/>
    <w:rsid w:val="008A52CE"/>
    <w:rsid w:val="008A660D"/>
    <w:rsid w:val="008A7EB2"/>
    <w:rsid w:val="008A7FC3"/>
    <w:rsid w:val="008B538D"/>
    <w:rsid w:val="008B7074"/>
    <w:rsid w:val="008C0331"/>
    <w:rsid w:val="008C07AE"/>
    <w:rsid w:val="008C116B"/>
    <w:rsid w:val="008C3179"/>
    <w:rsid w:val="008C3726"/>
    <w:rsid w:val="008C3A7A"/>
    <w:rsid w:val="008D6A07"/>
    <w:rsid w:val="008E1F69"/>
    <w:rsid w:val="008E53A0"/>
    <w:rsid w:val="008E5B05"/>
    <w:rsid w:val="008E7AC5"/>
    <w:rsid w:val="008F04BC"/>
    <w:rsid w:val="008F070D"/>
    <w:rsid w:val="008F2C39"/>
    <w:rsid w:val="008F6BBE"/>
    <w:rsid w:val="00900599"/>
    <w:rsid w:val="00903769"/>
    <w:rsid w:val="00903B60"/>
    <w:rsid w:val="00904099"/>
    <w:rsid w:val="00904388"/>
    <w:rsid w:val="00905572"/>
    <w:rsid w:val="009114E7"/>
    <w:rsid w:val="009159F4"/>
    <w:rsid w:val="00917200"/>
    <w:rsid w:val="00917A68"/>
    <w:rsid w:val="00920E25"/>
    <w:rsid w:val="00923159"/>
    <w:rsid w:val="0092372A"/>
    <w:rsid w:val="00925ABB"/>
    <w:rsid w:val="00926FD6"/>
    <w:rsid w:val="009313BB"/>
    <w:rsid w:val="009325B9"/>
    <w:rsid w:val="009330AD"/>
    <w:rsid w:val="00950893"/>
    <w:rsid w:val="00951860"/>
    <w:rsid w:val="00955C4B"/>
    <w:rsid w:val="009571F0"/>
    <w:rsid w:val="00962A62"/>
    <w:rsid w:val="00962AAB"/>
    <w:rsid w:val="00962FFD"/>
    <w:rsid w:val="00964631"/>
    <w:rsid w:val="00965F84"/>
    <w:rsid w:val="00967650"/>
    <w:rsid w:val="00967D8F"/>
    <w:rsid w:val="00971EE7"/>
    <w:rsid w:val="00974EFB"/>
    <w:rsid w:val="00977873"/>
    <w:rsid w:val="00991174"/>
    <w:rsid w:val="00992927"/>
    <w:rsid w:val="009933DF"/>
    <w:rsid w:val="009945F8"/>
    <w:rsid w:val="00996CF3"/>
    <w:rsid w:val="009A0C6E"/>
    <w:rsid w:val="009A19C8"/>
    <w:rsid w:val="009A1D8A"/>
    <w:rsid w:val="009A29C2"/>
    <w:rsid w:val="009A5ADC"/>
    <w:rsid w:val="009A5D3F"/>
    <w:rsid w:val="009A6718"/>
    <w:rsid w:val="009A7FD9"/>
    <w:rsid w:val="009B0661"/>
    <w:rsid w:val="009B0DAB"/>
    <w:rsid w:val="009B2095"/>
    <w:rsid w:val="009B5342"/>
    <w:rsid w:val="009C0B42"/>
    <w:rsid w:val="009C12CA"/>
    <w:rsid w:val="009C151D"/>
    <w:rsid w:val="009C2353"/>
    <w:rsid w:val="009C3962"/>
    <w:rsid w:val="009C4F9C"/>
    <w:rsid w:val="009C62F6"/>
    <w:rsid w:val="009D1BD2"/>
    <w:rsid w:val="009D3E65"/>
    <w:rsid w:val="009D4A73"/>
    <w:rsid w:val="009D64A3"/>
    <w:rsid w:val="009E1BEF"/>
    <w:rsid w:val="009E4435"/>
    <w:rsid w:val="009E469C"/>
    <w:rsid w:val="009E59DF"/>
    <w:rsid w:val="009E622B"/>
    <w:rsid w:val="009F43B6"/>
    <w:rsid w:val="009F6A93"/>
    <w:rsid w:val="009F755E"/>
    <w:rsid w:val="00A0087B"/>
    <w:rsid w:val="00A01EFF"/>
    <w:rsid w:val="00A0239A"/>
    <w:rsid w:val="00A06DC3"/>
    <w:rsid w:val="00A07FF9"/>
    <w:rsid w:val="00A127B4"/>
    <w:rsid w:val="00A137F8"/>
    <w:rsid w:val="00A174DD"/>
    <w:rsid w:val="00A17931"/>
    <w:rsid w:val="00A17DE0"/>
    <w:rsid w:val="00A2161A"/>
    <w:rsid w:val="00A2699B"/>
    <w:rsid w:val="00A26B65"/>
    <w:rsid w:val="00A273D5"/>
    <w:rsid w:val="00A30096"/>
    <w:rsid w:val="00A31EE4"/>
    <w:rsid w:val="00A32A80"/>
    <w:rsid w:val="00A36253"/>
    <w:rsid w:val="00A37AC1"/>
    <w:rsid w:val="00A410BC"/>
    <w:rsid w:val="00A439DD"/>
    <w:rsid w:val="00A4602C"/>
    <w:rsid w:val="00A465FD"/>
    <w:rsid w:val="00A476A3"/>
    <w:rsid w:val="00A47B59"/>
    <w:rsid w:val="00A47B62"/>
    <w:rsid w:val="00A51EC7"/>
    <w:rsid w:val="00A5279C"/>
    <w:rsid w:val="00A63229"/>
    <w:rsid w:val="00A6794A"/>
    <w:rsid w:val="00A74E73"/>
    <w:rsid w:val="00A779E3"/>
    <w:rsid w:val="00A77C03"/>
    <w:rsid w:val="00A77E19"/>
    <w:rsid w:val="00A83A91"/>
    <w:rsid w:val="00A83C74"/>
    <w:rsid w:val="00A84423"/>
    <w:rsid w:val="00A95CDC"/>
    <w:rsid w:val="00A96338"/>
    <w:rsid w:val="00A97E7D"/>
    <w:rsid w:val="00AA2DD2"/>
    <w:rsid w:val="00AA3568"/>
    <w:rsid w:val="00AA49F5"/>
    <w:rsid w:val="00AB0488"/>
    <w:rsid w:val="00AB1639"/>
    <w:rsid w:val="00AB29A3"/>
    <w:rsid w:val="00AC225A"/>
    <w:rsid w:val="00AC2507"/>
    <w:rsid w:val="00AC2672"/>
    <w:rsid w:val="00AC5760"/>
    <w:rsid w:val="00AC73CF"/>
    <w:rsid w:val="00AC7B9D"/>
    <w:rsid w:val="00AD2DE0"/>
    <w:rsid w:val="00AD3404"/>
    <w:rsid w:val="00AD42BC"/>
    <w:rsid w:val="00AD7185"/>
    <w:rsid w:val="00AD7913"/>
    <w:rsid w:val="00AE3673"/>
    <w:rsid w:val="00AE4538"/>
    <w:rsid w:val="00AE4EF8"/>
    <w:rsid w:val="00AE6AD9"/>
    <w:rsid w:val="00AE78BC"/>
    <w:rsid w:val="00AF068A"/>
    <w:rsid w:val="00AF1A04"/>
    <w:rsid w:val="00AF3730"/>
    <w:rsid w:val="00AF419B"/>
    <w:rsid w:val="00AF4D84"/>
    <w:rsid w:val="00B0217E"/>
    <w:rsid w:val="00B039DB"/>
    <w:rsid w:val="00B03D7D"/>
    <w:rsid w:val="00B04533"/>
    <w:rsid w:val="00B05B14"/>
    <w:rsid w:val="00B10029"/>
    <w:rsid w:val="00B13396"/>
    <w:rsid w:val="00B1419B"/>
    <w:rsid w:val="00B151F7"/>
    <w:rsid w:val="00B15957"/>
    <w:rsid w:val="00B25BD0"/>
    <w:rsid w:val="00B30FC4"/>
    <w:rsid w:val="00B33027"/>
    <w:rsid w:val="00B40C80"/>
    <w:rsid w:val="00B450BC"/>
    <w:rsid w:val="00B47DBF"/>
    <w:rsid w:val="00B52C32"/>
    <w:rsid w:val="00B54EAF"/>
    <w:rsid w:val="00B61630"/>
    <w:rsid w:val="00B618FA"/>
    <w:rsid w:val="00B62329"/>
    <w:rsid w:val="00B6357C"/>
    <w:rsid w:val="00B64AC9"/>
    <w:rsid w:val="00B64F0F"/>
    <w:rsid w:val="00B67518"/>
    <w:rsid w:val="00B717D5"/>
    <w:rsid w:val="00B73461"/>
    <w:rsid w:val="00B7486E"/>
    <w:rsid w:val="00B80933"/>
    <w:rsid w:val="00B92A55"/>
    <w:rsid w:val="00BA0EAA"/>
    <w:rsid w:val="00BA0ECA"/>
    <w:rsid w:val="00BA1ABE"/>
    <w:rsid w:val="00BA79E7"/>
    <w:rsid w:val="00BB14FB"/>
    <w:rsid w:val="00BB545D"/>
    <w:rsid w:val="00BB6932"/>
    <w:rsid w:val="00BC1A5F"/>
    <w:rsid w:val="00BC4DA1"/>
    <w:rsid w:val="00BC569E"/>
    <w:rsid w:val="00BC68EC"/>
    <w:rsid w:val="00BD035A"/>
    <w:rsid w:val="00BD4357"/>
    <w:rsid w:val="00BD59E2"/>
    <w:rsid w:val="00BD7558"/>
    <w:rsid w:val="00BE1C4E"/>
    <w:rsid w:val="00BE2097"/>
    <w:rsid w:val="00BE6027"/>
    <w:rsid w:val="00BE7651"/>
    <w:rsid w:val="00BE7E2B"/>
    <w:rsid w:val="00BF096A"/>
    <w:rsid w:val="00BF4D62"/>
    <w:rsid w:val="00BF5742"/>
    <w:rsid w:val="00BF65BF"/>
    <w:rsid w:val="00C00267"/>
    <w:rsid w:val="00C012E2"/>
    <w:rsid w:val="00C029D1"/>
    <w:rsid w:val="00C11159"/>
    <w:rsid w:val="00C12B62"/>
    <w:rsid w:val="00C13500"/>
    <w:rsid w:val="00C135BA"/>
    <w:rsid w:val="00C14A94"/>
    <w:rsid w:val="00C169E1"/>
    <w:rsid w:val="00C20D0D"/>
    <w:rsid w:val="00C232F1"/>
    <w:rsid w:val="00C260D3"/>
    <w:rsid w:val="00C30BD2"/>
    <w:rsid w:val="00C31070"/>
    <w:rsid w:val="00C31CC2"/>
    <w:rsid w:val="00C324DF"/>
    <w:rsid w:val="00C33488"/>
    <w:rsid w:val="00C3392B"/>
    <w:rsid w:val="00C3458B"/>
    <w:rsid w:val="00C36AA8"/>
    <w:rsid w:val="00C406C7"/>
    <w:rsid w:val="00C44ACF"/>
    <w:rsid w:val="00C464D7"/>
    <w:rsid w:val="00C46EF8"/>
    <w:rsid w:val="00C53642"/>
    <w:rsid w:val="00C53CB6"/>
    <w:rsid w:val="00C54FAB"/>
    <w:rsid w:val="00C60EFC"/>
    <w:rsid w:val="00C62F58"/>
    <w:rsid w:val="00C64703"/>
    <w:rsid w:val="00C6651E"/>
    <w:rsid w:val="00C66860"/>
    <w:rsid w:val="00C672BA"/>
    <w:rsid w:val="00C67AF4"/>
    <w:rsid w:val="00C67CAF"/>
    <w:rsid w:val="00C712F3"/>
    <w:rsid w:val="00C7253E"/>
    <w:rsid w:val="00C73A43"/>
    <w:rsid w:val="00C74FC1"/>
    <w:rsid w:val="00C76FBB"/>
    <w:rsid w:val="00C772CC"/>
    <w:rsid w:val="00C77348"/>
    <w:rsid w:val="00C7743F"/>
    <w:rsid w:val="00C809DB"/>
    <w:rsid w:val="00C8381B"/>
    <w:rsid w:val="00C85C94"/>
    <w:rsid w:val="00C91145"/>
    <w:rsid w:val="00C94B9A"/>
    <w:rsid w:val="00C95351"/>
    <w:rsid w:val="00C95C70"/>
    <w:rsid w:val="00C960D2"/>
    <w:rsid w:val="00C979F7"/>
    <w:rsid w:val="00C97ABF"/>
    <w:rsid w:val="00CA3228"/>
    <w:rsid w:val="00CA62AE"/>
    <w:rsid w:val="00CA6D52"/>
    <w:rsid w:val="00CB3420"/>
    <w:rsid w:val="00CB4404"/>
    <w:rsid w:val="00CB696C"/>
    <w:rsid w:val="00CB72F1"/>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404C"/>
    <w:rsid w:val="00D07E18"/>
    <w:rsid w:val="00D104EC"/>
    <w:rsid w:val="00D10554"/>
    <w:rsid w:val="00D119C2"/>
    <w:rsid w:val="00D12211"/>
    <w:rsid w:val="00D12E52"/>
    <w:rsid w:val="00D137E9"/>
    <w:rsid w:val="00D137F1"/>
    <w:rsid w:val="00D14673"/>
    <w:rsid w:val="00D154E4"/>
    <w:rsid w:val="00D17380"/>
    <w:rsid w:val="00D21C11"/>
    <w:rsid w:val="00D24CDF"/>
    <w:rsid w:val="00D2647F"/>
    <w:rsid w:val="00D3103A"/>
    <w:rsid w:val="00D310D3"/>
    <w:rsid w:val="00D32DC2"/>
    <w:rsid w:val="00D332C6"/>
    <w:rsid w:val="00D353D3"/>
    <w:rsid w:val="00D355FF"/>
    <w:rsid w:val="00D365F3"/>
    <w:rsid w:val="00D42B2A"/>
    <w:rsid w:val="00D4449D"/>
    <w:rsid w:val="00D45AA8"/>
    <w:rsid w:val="00D50BF3"/>
    <w:rsid w:val="00D50F28"/>
    <w:rsid w:val="00D50FCF"/>
    <w:rsid w:val="00D52417"/>
    <w:rsid w:val="00D56821"/>
    <w:rsid w:val="00D602BA"/>
    <w:rsid w:val="00D612E6"/>
    <w:rsid w:val="00D617BA"/>
    <w:rsid w:val="00D62D9A"/>
    <w:rsid w:val="00D62F6B"/>
    <w:rsid w:val="00D64874"/>
    <w:rsid w:val="00D66D51"/>
    <w:rsid w:val="00D70B7B"/>
    <w:rsid w:val="00D71C05"/>
    <w:rsid w:val="00D778D7"/>
    <w:rsid w:val="00D82F1C"/>
    <w:rsid w:val="00D84B6C"/>
    <w:rsid w:val="00D91892"/>
    <w:rsid w:val="00D9223A"/>
    <w:rsid w:val="00D92912"/>
    <w:rsid w:val="00D93183"/>
    <w:rsid w:val="00D93D3D"/>
    <w:rsid w:val="00D959C2"/>
    <w:rsid w:val="00D96B00"/>
    <w:rsid w:val="00D96EE7"/>
    <w:rsid w:val="00DA5433"/>
    <w:rsid w:val="00DA5A62"/>
    <w:rsid w:val="00DB2441"/>
    <w:rsid w:val="00DB5169"/>
    <w:rsid w:val="00DB5700"/>
    <w:rsid w:val="00DB5C80"/>
    <w:rsid w:val="00DB5E01"/>
    <w:rsid w:val="00DC3143"/>
    <w:rsid w:val="00DC404F"/>
    <w:rsid w:val="00DC6BC0"/>
    <w:rsid w:val="00DD5A6F"/>
    <w:rsid w:val="00DD5E8C"/>
    <w:rsid w:val="00DE2974"/>
    <w:rsid w:val="00DE3606"/>
    <w:rsid w:val="00DE5D27"/>
    <w:rsid w:val="00DF35B9"/>
    <w:rsid w:val="00DF4F7C"/>
    <w:rsid w:val="00DF7FCC"/>
    <w:rsid w:val="00E03321"/>
    <w:rsid w:val="00E069FE"/>
    <w:rsid w:val="00E070A7"/>
    <w:rsid w:val="00E11CA1"/>
    <w:rsid w:val="00E15A81"/>
    <w:rsid w:val="00E16B59"/>
    <w:rsid w:val="00E20346"/>
    <w:rsid w:val="00E2415A"/>
    <w:rsid w:val="00E24B07"/>
    <w:rsid w:val="00E24C5E"/>
    <w:rsid w:val="00E254E4"/>
    <w:rsid w:val="00E267F2"/>
    <w:rsid w:val="00E273D0"/>
    <w:rsid w:val="00E31611"/>
    <w:rsid w:val="00E41081"/>
    <w:rsid w:val="00E44322"/>
    <w:rsid w:val="00E477A4"/>
    <w:rsid w:val="00E515E2"/>
    <w:rsid w:val="00E51E61"/>
    <w:rsid w:val="00E52E61"/>
    <w:rsid w:val="00E53394"/>
    <w:rsid w:val="00E53BC4"/>
    <w:rsid w:val="00E54B30"/>
    <w:rsid w:val="00E563D8"/>
    <w:rsid w:val="00E621BF"/>
    <w:rsid w:val="00E62607"/>
    <w:rsid w:val="00E67DB1"/>
    <w:rsid w:val="00E718D6"/>
    <w:rsid w:val="00E7337B"/>
    <w:rsid w:val="00E76DF2"/>
    <w:rsid w:val="00E83697"/>
    <w:rsid w:val="00E9018A"/>
    <w:rsid w:val="00E925B2"/>
    <w:rsid w:val="00E93E76"/>
    <w:rsid w:val="00E93ED3"/>
    <w:rsid w:val="00E94CE9"/>
    <w:rsid w:val="00EA02AA"/>
    <w:rsid w:val="00EA1EAF"/>
    <w:rsid w:val="00EA3592"/>
    <w:rsid w:val="00EA643B"/>
    <w:rsid w:val="00EB084C"/>
    <w:rsid w:val="00EB2CC6"/>
    <w:rsid w:val="00EC10CF"/>
    <w:rsid w:val="00EC13BE"/>
    <w:rsid w:val="00EC1B5D"/>
    <w:rsid w:val="00EC3A5F"/>
    <w:rsid w:val="00ED29FC"/>
    <w:rsid w:val="00ED421C"/>
    <w:rsid w:val="00ED5BC5"/>
    <w:rsid w:val="00ED769B"/>
    <w:rsid w:val="00ED7759"/>
    <w:rsid w:val="00EE23B3"/>
    <w:rsid w:val="00EE5D14"/>
    <w:rsid w:val="00EE7E21"/>
    <w:rsid w:val="00EF30D4"/>
    <w:rsid w:val="00EF3875"/>
    <w:rsid w:val="00EF545A"/>
    <w:rsid w:val="00F00CAF"/>
    <w:rsid w:val="00F0430D"/>
    <w:rsid w:val="00F2051A"/>
    <w:rsid w:val="00F22AC7"/>
    <w:rsid w:val="00F22F5E"/>
    <w:rsid w:val="00F23711"/>
    <w:rsid w:val="00F23DDB"/>
    <w:rsid w:val="00F250FC"/>
    <w:rsid w:val="00F253BE"/>
    <w:rsid w:val="00F25CAB"/>
    <w:rsid w:val="00F2612F"/>
    <w:rsid w:val="00F26639"/>
    <w:rsid w:val="00F33E51"/>
    <w:rsid w:val="00F3575D"/>
    <w:rsid w:val="00F3613F"/>
    <w:rsid w:val="00F3685E"/>
    <w:rsid w:val="00F407B1"/>
    <w:rsid w:val="00F441E8"/>
    <w:rsid w:val="00F462CD"/>
    <w:rsid w:val="00F46D5A"/>
    <w:rsid w:val="00F470E8"/>
    <w:rsid w:val="00F4785F"/>
    <w:rsid w:val="00F478FF"/>
    <w:rsid w:val="00F47C4E"/>
    <w:rsid w:val="00F507B1"/>
    <w:rsid w:val="00F50CCE"/>
    <w:rsid w:val="00F5306C"/>
    <w:rsid w:val="00F57866"/>
    <w:rsid w:val="00F634BE"/>
    <w:rsid w:val="00F653BC"/>
    <w:rsid w:val="00F679C5"/>
    <w:rsid w:val="00F700AC"/>
    <w:rsid w:val="00F76166"/>
    <w:rsid w:val="00F835E5"/>
    <w:rsid w:val="00F83FE6"/>
    <w:rsid w:val="00F90E7B"/>
    <w:rsid w:val="00F92504"/>
    <w:rsid w:val="00F92921"/>
    <w:rsid w:val="00F93444"/>
    <w:rsid w:val="00F96561"/>
    <w:rsid w:val="00F96A77"/>
    <w:rsid w:val="00FA1423"/>
    <w:rsid w:val="00FA21E6"/>
    <w:rsid w:val="00FA578B"/>
    <w:rsid w:val="00FA7C4C"/>
    <w:rsid w:val="00FB0708"/>
    <w:rsid w:val="00FB0E96"/>
    <w:rsid w:val="00FB1D7A"/>
    <w:rsid w:val="00FB57FF"/>
    <w:rsid w:val="00FB60AE"/>
    <w:rsid w:val="00FC02CE"/>
    <w:rsid w:val="00FC2593"/>
    <w:rsid w:val="00FC2C44"/>
    <w:rsid w:val="00FC3CB6"/>
    <w:rsid w:val="00FC55FF"/>
    <w:rsid w:val="00FC7C76"/>
    <w:rsid w:val="00FD62BC"/>
    <w:rsid w:val="00FD6E0B"/>
    <w:rsid w:val="00FE1302"/>
    <w:rsid w:val="00FE2372"/>
    <w:rsid w:val="00FE51A3"/>
    <w:rsid w:val="00FE5216"/>
    <w:rsid w:val="00FF1B9E"/>
    <w:rsid w:val="00FF769F"/>
    <w:rsid w:val="1C8D3D64"/>
    <w:rsid w:val="201EB9FD"/>
    <w:rsid w:val="23CEA674"/>
    <w:rsid w:val="2DEF7B4F"/>
    <w:rsid w:val="35844A6D"/>
    <w:rsid w:val="3A9EC658"/>
    <w:rsid w:val="3F47047B"/>
    <w:rsid w:val="46B4B59B"/>
    <w:rsid w:val="470B176F"/>
    <w:rsid w:val="4B6B77AB"/>
    <w:rsid w:val="5094F38D"/>
    <w:rsid w:val="540B5036"/>
    <w:rsid w:val="62B18C56"/>
    <w:rsid w:val="7A238F4A"/>
    <w:rsid w:val="7E6A0C5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FEB44360-C446-4B42-9500-5767946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 w:type="character" w:styleId="NichtaufgelsteErwhnung">
    <w:name w:val="Unresolved Mention"/>
    <w:basedOn w:val="Absatz-Standardschriftart"/>
    <w:uiPriority w:val="99"/>
    <w:semiHidden/>
    <w:unhideWhenUsed/>
    <w:rsid w:val="00586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79A726C5-91FE-42F8-895A-FB79A476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847</Words>
  <Characters>5338</Characters>
  <Application>Microsoft Office Word</Application>
  <DocSecurity>0</DocSecurity>
  <Lines>44</Lines>
  <Paragraphs>12</Paragraphs>
  <ScaleCrop>false</ScaleCrop>
  <Company>Schmitz Cargobull AG</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Hesener, Silke</cp:lastModifiedBy>
  <cp:revision>51</cp:revision>
  <cp:lastPrinted>2026-02-12T12:00:00Z</cp:lastPrinted>
  <dcterms:created xsi:type="dcterms:W3CDTF">2026-06-10T11:12:00Z</dcterms:created>
  <dcterms:modified xsi:type="dcterms:W3CDTF">2026-07-06T08:50:00Z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en</vt:lpwstr>
  </property>
  <property fmtid="{D5CDD505-2E9C-101B-9397-08002B2CF9AE}" pid="6" name="GrammarlyDocumentId">
    <vt:lpwstr>78099044-1fcd-41b7-8342-6035638dad56</vt:lpwstr>
  </property>
  <property fmtid="{D5CDD505-2E9C-101B-9397-08002B2CF9AE}" pid="7" name="ContentTypeId">
    <vt:lpwstr>0x0101001F4C3EA098F98642A20CA88C8947AC3D</vt:lpwstr>
  </property>
</Properties>
</file>