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C103D" w14:textId="6174A65A" w:rsidR="00E45B18" w:rsidRPr="00E45B18" w:rsidRDefault="00E45B18" w:rsidP="00E45B18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r w:rsidRPr="00E45B18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Pressemitteilung</w:t>
      </w:r>
      <w:r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SCB x FLEETLOOP, TL 2025</w:t>
      </w:r>
    </w:p>
    <w:p w14:paraId="0F706774" w14:textId="56C0EDEA" w:rsidR="005266AA" w:rsidRPr="005266AA" w:rsidRDefault="005266AA" w:rsidP="005266AA">
      <w:pPr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</w:pPr>
      <w:r w:rsidRPr="005266AA">
        <w:rPr>
          <w:rFonts w:asciiTheme="majorHAnsi" w:eastAsia="Times New Roman" w:hAnsiTheme="majorHAnsi" w:cstheme="majorBidi"/>
          <w:color w:val="0F4761" w:themeColor="accent1" w:themeShade="BF"/>
          <w:sz w:val="40"/>
          <w:szCs w:val="40"/>
          <w:lang w:eastAsia="de-DE"/>
        </w:rPr>
        <w:t>FLEETLOOP: Revolution in Trailer Rental</w:t>
      </w:r>
      <w:r w:rsidR="000239E0" w:rsidRPr="000239E0">
        <w:rPr>
          <w:rFonts w:ascii="Helvetica Neue" w:eastAsia="Times New Roman" w:hAnsi="Helvetica Neue" w:cs="Segoe UI"/>
          <w:noProof/>
          <w:color w:val="262626"/>
          <w:kern w:val="0"/>
          <w:sz w:val="21"/>
          <w:szCs w:val="21"/>
          <w:lang w:eastAsia="de-DE"/>
          <w14:ligatures w14:val="none"/>
        </w:rPr>
        <w:drawing>
          <wp:inline distT="0" distB="0" distL="0" distR="0" wp14:anchorId="620BD36D" wp14:editId="59452516">
            <wp:extent cx="5760720" cy="3258185"/>
            <wp:effectExtent l="0" t="0" r="5080" b="5715"/>
            <wp:docPr id="768165246" name="Grafik 1" descr="Ein Bild, das Text, Screenshot, Fahrzeug, B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65246" name="Grafik 1" descr="Ein Bild, das Text, Screenshot, Fahrzeug, Bus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24/7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Availability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: FLEETLOOP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trailers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can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be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picked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up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contactless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at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six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locations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across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Germany,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anytime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.</w:t>
      </w:r>
    </w:p>
    <w:p w14:paraId="663D978B" w14:textId="77777777" w:rsidR="005266AA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</w:pPr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Greven, June 2025 – The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transport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industry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faces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significant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challenges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especially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for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small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and medium-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sized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enterprises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. FLEETLOOP, an innovative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startup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emerges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as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a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joint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venture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between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commercial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vehicle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rental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specialist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Greiwing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Truck &amp; Trailer and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renowned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trailer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manufacturer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Schmitz Cargobull,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revolutionizing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trailer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rental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. The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platform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offers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maximum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flexibility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efficiency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, and user-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friendliness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setting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new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standards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in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commercial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vehicle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>leasing</w:t>
      </w:r>
      <w:proofErr w:type="spellEnd"/>
      <w:r w:rsidRPr="005266AA"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  <w:t xml:space="preserve">.  </w:t>
      </w:r>
    </w:p>
    <w:p w14:paraId="6840CB07" w14:textId="18B9C96D" w:rsidR="005266AA" w:rsidRPr="005266AA" w:rsidRDefault="005266AA" w:rsidP="005266AA">
      <w:pPr>
        <w:pStyle w:val="berschrift3"/>
        <w:rPr>
          <w:rFonts w:eastAsia="Times New Roman"/>
          <w:lang w:eastAsia="de-DE"/>
        </w:rPr>
      </w:pPr>
      <w:r w:rsidRPr="005266AA">
        <w:rPr>
          <w:rFonts w:eastAsia="Times New Roman"/>
          <w:lang w:eastAsia="de-DE"/>
        </w:rPr>
        <w:t xml:space="preserve">Innovative Solutions </w:t>
      </w:r>
      <w:proofErr w:type="spellStart"/>
      <w:r w:rsidRPr="005266AA">
        <w:rPr>
          <w:rFonts w:eastAsia="Times New Roman"/>
          <w:lang w:eastAsia="de-DE"/>
        </w:rPr>
        <w:t>for</w:t>
      </w:r>
      <w:proofErr w:type="spellEnd"/>
      <w:r w:rsidRPr="005266AA">
        <w:rPr>
          <w:rFonts w:eastAsia="Times New Roman"/>
          <w:lang w:eastAsia="de-DE"/>
        </w:rPr>
        <w:t xml:space="preserve"> </w:t>
      </w:r>
      <w:proofErr w:type="spellStart"/>
      <w:r w:rsidRPr="005266AA">
        <w:rPr>
          <w:rFonts w:eastAsia="Times New Roman"/>
          <w:lang w:eastAsia="de-DE"/>
        </w:rPr>
        <w:t>Current</w:t>
      </w:r>
      <w:proofErr w:type="spellEnd"/>
      <w:r w:rsidRPr="005266AA">
        <w:rPr>
          <w:rFonts w:eastAsia="Times New Roman"/>
          <w:lang w:eastAsia="de-DE"/>
        </w:rPr>
        <w:t xml:space="preserve"> Challenges  </w:t>
      </w:r>
    </w:p>
    <w:p w14:paraId="3D4E0CBC" w14:textId="77777777" w:rsidR="005266AA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FLEETLOOP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addresses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urgent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industry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challenges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by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enabling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flexible,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hassle-free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vehicle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procurement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Its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fleet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includes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wide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range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of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new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and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lightly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used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vehicles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such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refrigerated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box, and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curtain-side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trailers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well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tipper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semi-trailers. These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can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be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rented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flexibly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and at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short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notice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across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six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German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locations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 </w:t>
      </w:r>
    </w:p>
    <w:p w14:paraId="426008A6" w14:textId="02E36A32" w:rsidR="005266AA" w:rsidRPr="005266AA" w:rsidRDefault="005266AA" w:rsidP="005266AA">
      <w:pPr>
        <w:pStyle w:val="berschrift3"/>
        <w:rPr>
          <w:rFonts w:eastAsia="Times New Roman"/>
          <w:lang w:eastAsia="de-DE"/>
        </w:rPr>
      </w:pPr>
      <w:proofErr w:type="spellStart"/>
      <w:r w:rsidRPr="005266AA">
        <w:rPr>
          <w:rFonts w:eastAsia="Times New Roman"/>
          <w:lang w:eastAsia="de-DE"/>
        </w:rPr>
        <w:t>Contactless</w:t>
      </w:r>
      <w:proofErr w:type="spellEnd"/>
      <w:r w:rsidRPr="005266AA">
        <w:rPr>
          <w:rFonts w:eastAsia="Times New Roman"/>
          <w:lang w:eastAsia="de-DE"/>
        </w:rPr>
        <w:t xml:space="preserve"> Pickup </w:t>
      </w:r>
      <w:proofErr w:type="spellStart"/>
      <w:r w:rsidRPr="005266AA">
        <w:rPr>
          <w:rFonts w:eastAsia="Times New Roman"/>
          <w:lang w:eastAsia="de-DE"/>
        </w:rPr>
        <w:t>Around</w:t>
      </w:r>
      <w:proofErr w:type="spellEnd"/>
      <w:r w:rsidRPr="005266AA">
        <w:rPr>
          <w:rFonts w:eastAsia="Times New Roman"/>
          <w:lang w:eastAsia="de-DE"/>
        </w:rPr>
        <w:t xml:space="preserve"> </w:t>
      </w:r>
      <w:proofErr w:type="spellStart"/>
      <w:r w:rsidRPr="005266AA">
        <w:rPr>
          <w:rFonts w:eastAsia="Times New Roman"/>
          <w:lang w:eastAsia="de-DE"/>
        </w:rPr>
        <w:t>the</w:t>
      </w:r>
      <w:proofErr w:type="spellEnd"/>
      <w:r w:rsidRPr="005266AA">
        <w:rPr>
          <w:rFonts w:eastAsia="Times New Roman"/>
          <w:lang w:eastAsia="de-DE"/>
        </w:rPr>
        <w:t xml:space="preserve"> Clock  </w:t>
      </w:r>
    </w:p>
    <w:p w14:paraId="7938A6F0" w14:textId="72B5E7E3" w:rsid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The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proprietary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online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booking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portal</w:t>
      </w:r>
      <w:proofErr w:type="spellEnd"/>
      <w:r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my.fleetloop.com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features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an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interactive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real-time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trailer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availability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map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and a fully digital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booking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process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A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key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advantage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the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contactless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location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- and time-independent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vehicle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handover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Drivers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receive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personalized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PIN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to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access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trailers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anytime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saving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valuable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time—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vehicle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condition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checks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are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handled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digitally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 </w:t>
      </w:r>
    </w:p>
    <w:p w14:paraId="1EFA4799" w14:textId="43B451E7" w:rsidR="005266AA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r w:rsidRPr="000239E0">
        <w:rPr>
          <w:rFonts w:ascii="Helvetica Neue" w:eastAsia="Times New Roman" w:hAnsi="Helvetica Neue" w:cs="Segoe UI"/>
          <w:noProof/>
          <w:color w:val="262626"/>
          <w:kern w:val="0"/>
          <w:sz w:val="21"/>
          <w:szCs w:val="21"/>
          <w:lang w:eastAsia="de-DE"/>
          <w14:ligatures w14:val="none"/>
        </w:rPr>
        <w:lastRenderedPageBreak/>
        <w:drawing>
          <wp:inline distT="0" distB="0" distL="0" distR="0" wp14:anchorId="77B6D89E" wp14:editId="3CA10D1A">
            <wp:extent cx="5441058" cy="4061001"/>
            <wp:effectExtent l="0" t="0" r="0" b="3175"/>
            <wp:docPr id="403835775" name="Grafik 1" descr="Ein Bild, das Text, Screensho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35775" name="Grafik 1" descr="Ein Bild, das Text, Screenshot, Design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967" cy="408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8140" w14:textId="77777777" w:rsidR="005266AA" w:rsidRDefault="005266AA" w:rsidP="005266AA">
      <w:pPr>
        <w:pStyle w:val="berschrift3"/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</w:pPr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24/7 Rental: FLEETLOOP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trailers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can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be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booked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anytime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via PC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or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smartphone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16"/>
          <w:szCs w:val="16"/>
          <w:lang w:eastAsia="de-DE"/>
          <w14:ligatures w14:val="none"/>
        </w:rPr>
        <w:t>.</w:t>
      </w:r>
    </w:p>
    <w:p w14:paraId="58236985" w14:textId="34BBA292" w:rsidR="005266AA" w:rsidRPr="005266AA" w:rsidRDefault="005266AA" w:rsidP="005266AA">
      <w:pPr>
        <w:pStyle w:val="berschrift3"/>
        <w:rPr>
          <w:rFonts w:eastAsia="Times New Roman"/>
          <w:lang w:eastAsia="de-DE"/>
        </w:rPr>
      </w:pPr>
      <w:r w:rsidRPr="005266AA">
        <w:rPr>
          <w:rFonts w:eastAsia="Times New Roman"/>
          <w:lang w:eastAsia="de-DE"/>
        </w:rPr>
        <w:t xml:space="preserve">All-Inclusive Service </w:t>
      </w:r>
      <w:proofErr w:type="spellStart"/>
      <w:r w:rsidRPr="005266AA">
        <w:rPr>
          <w:rFonts w:eastAsia="Times New Roman"/>
          <w:lang w:eastAsia="de-DE"/>
        </w:rPr>
        <w:t>for</w:t>
      </w:r>
      <w:proofErr w:type="spellEnd"/>
      <w:r w:rsidRPr="005266AA">
        <w:rPr>
          <w:rFonts w:eastAsia="Times New Roman"/>
          <w:lang w:eastAsia="de-DE"/>
        </w:rPr>
        <w:t xml:space="preserve"> Customers  </w:t>
      </w:r>
    </w:p>
    <w:p w14:paraId="6193F745" w14:textId="77777777" w:rsidR="005266AA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During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rentals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FLEETLOOP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manages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the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entire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fleet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including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24/7 breakdown and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customer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service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maintenance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damage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claims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and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repairs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Additional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value-added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services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like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TrailerConnect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®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telematics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reduced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deductibles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for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damages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and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TyreGuard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complete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the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offering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 </w:t>
      </w:r>
    </w:p>
    <w:p w14:paraId="0481F7C0" w14:textId="77777777" w:rsidR="005266AA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b/>
          <w:bCs/>
          <w:color w:val="262626"/>
          <w:kern w:val="0"/>
          <w:sz w:val="21"/>
          <w:szCs w:val="21"/>
          <w:lang w:eastAsia="de-DE"/>
          <w14:ligatures w14:val="none"/>
        </w:rPr>
      </w:pPr>
    </w:p>
    <w:p w14:paraId="090A2086" w14:textId="3CED55F5" w:rsidR="005266AA" w:rsidRPr="005266AA" w:rsidRDefault="005266AA" w:rsidP="005266AA">
      <w:pPr>
        <w:pStyle w:val="berschrift3"/>
        <w:rPr>
          <w:rFonts w:eastAsia="Times New Roman"/>
          <w:lang w:eastAsia="de-DE"/>
        </w:rPr>
      </w:pPr>
      <w:proofErr w:type="spellStart"/>
      <w:r w:rsidRPr="005266AA">
        <w:rPr>
          <w:rFonts w:eastAsia="Times New Roman"/>
          <w:lang w:eastAsia="de-DE"/>
        </w:rPr>
        <w:t>Proven</w:t>
      </w:r>
      <w:proofErr w:type="spellEnd"/>
      <w:r w:rsidRPr="005266AA">
        <w:rPr>
          <w:rFonts w:eastAsia="Times New Roman"/>
          <w:lang w:eastAsia="de-DE"/>
        </w:rPr>
        <w:t xml:space="preserve"> Customer </w:t>
      </w:r>
      <w:proofErr w:type="spellStart"/>
      <w:r w:rsidRPr="005266AA">
        <w:rPr>
          <w:rFonts w:eastAsia="Times New Roman"/>
          <w:lang w:eastAsia="de-DE"/>
        </w:rPr>
        <w:t>Success</w:t>
      </w:r>
      <w:proofErr w:type="spellEnd"/>
      <w:r w:rsidRPr="005266AA">
        <w:rPr>
          <w:rFonts w:eastAsia="Times New Roman"/>
          <w:lang w:eastAsia="de-DE"/>
        </w:rPr>
        <w:t xml:space="preserve">  </w:t>
      </w:r>
    </w:p>
    <w:p w14:paraId="648E68C1" w14:textId="77777777" w:rsidR="005266AA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Melanie Niethammer, Senior Manager European Road Transport &amp; Customer Service at STI (Germany) GmbH,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highlights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proofErr w:type="gram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FLEETLOOP’s</w:t>
      </w:r>
      <w:proofErr w:type="spellEnd"/>
      <w:proofErr w:type="gram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benefits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: *"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During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peak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demand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the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seamless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availability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of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trailers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 game-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changer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Contactless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pickup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and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returns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give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our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logistics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team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unmatched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flexibility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."*  </w:t>
      </w:r>
    </w:p>
    <w:p w14:paraId="5C952B67" w14:textId="19530992" w:rsidR="005266AA" w:rsidRPr="005266AA" w:rsidRDefault="005266AA" w:rsidP="005266AA">
      <w:pPr>
        <w:pStyle w:val="berschrift3"/>
        <w:rPr>
          <w:rFonts w:eastAsia="Times New Roman"/>
          <w:lang w:eastAsia="de-DE"/>
        </w:rPr>
      </w:pPr>
      <w:r w:rsidRPr="005266AA">
        <w:rPr>
          <w:rFonts w:eastAsia="Times New Roman"/>
          <w:lang w:eastAsia="de-DE"/>
        </w:rPr>
        <w:t xml:space="preserve">Future Plans and Expansion  </w:t>
      </w:r>
    </w:p>
    <w:p w14:paraId="61AF0600" w14:textId="77777777" w:rsidR="005266AA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proofErr w:type="gram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In 2025</w:t>
      </w:r>
      <w:proofErr w:type="gram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FLEETLOOP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aims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to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open at least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five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additional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depots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in Germany and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expand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internationally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Managing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Directors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Simon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Greiwing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and Anselm Steinhaus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emphasize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proofErr w:type="gram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FLEETLOOP’s</w:t>
      </w:r>
      <w:proofErr w:type="spellEnd"/>
      <w:proofErr w:type="gram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quality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promise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to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lessors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and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lessees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Talks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for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European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expansion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are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already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underway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 </w:t>
      </w:r>
    </w:p>
    <w:p w14:paraId="4011D94A" w14:textId="77A37F6A" w:rsidR="005266AA" w:rsidRPr="005266AA" w:rsidRDefault="005266AA" w:rsidP="005266AA">
      <w:pPr>
        <w:pStyle w:val="berschrift3"/>
        <w:rPr>
          <w:rFonts w:eastAsia="Times New Roman"/>
          <w:lang w:eastAsia="de-DE"/>
        </w:rPr>
      </w:pPr>
      <w:r w:rsidRPr="005266AA">
        <w:rPr>
          <w:rFonts w:eastAsia="Times New Roman"/>
          <w:lang w:eastAsia="de-DE"/>
        </w:rPr>
        <w:t xml:space="preserve">Unique Differentiators  </w:t>
      </w:r>
    </w:p>
    <w:p w14:paraId="60407812" w14:textId="624F412E" w:rsidR="005266AA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Unlike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traditional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rental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providers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FLEETLOOP stands out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with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24/7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availability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fully digital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processes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and rapid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turnaround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from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booking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to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handover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 </w:t>
      </w:r>
    </w:p>
    <w:p w14:paraId="74155402" w14:textId="7B019F0E" w:rsidR="005266AA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lastRenderedPageBreak/>
        <w:t xml:space="preserve">With FLEETLOOP,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trailer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rental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has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never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been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easier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or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more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flexible. The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platform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empowers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transport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companies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to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adapt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swiftly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to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changing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demands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,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redefining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industry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 </w:t>
      </w:r>
      <w:proofErr w:type="spell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standards</w:t>
      </w:r>
      <w:proofErr w:type="spell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.  </w:t>
      </w:r>
    </w:p>
    <w:p w14:paraId="7144C34A" w14:textId="4496F929" w:rsidR="005266AA" w:rsidRPr="005266AA" w:rsidRDefault="005266AA" w:rsidP="005266AA">
      <w:pPr>
        <w:pStyle w:val="berschrift3"/>
        <w:rPr>
          <w:rFonts w:eastAsia="Times New Roman"/>
          <w:lang w:eastAsia="de-DE"/>
        </w:rPr>
      </w:pPr>
      <w:r w:rsidRPr="005266AA">
        <w:rPr>
          <w:rFonts w:eastAsia="Times New Roman"/>
          <w:lang w:eastAsia="de-DE"/>
        </w:rPr>
        <w:t>Contact:</w:t>
      </w:r>
    </w:p>
    <w:p w14:paraId="053D09EA" w14:textId="37F632A4" w:rsidR="00972BFD" w:rsidRPr="005266AA" w:rsidRDefault="005266AA" w:rsidP="005266AA">
      <w:pPr>
        <w:shd w:val="clear" w:color="auto" w:fill="FFFFFF"/>
        <w:spacing w:after="100" w:afterAutospacing="1" w:line="240" w:lineRule="auto"/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</w:pPr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FLEETLOOP GmbH  </w:t>
      </w:r>
      <w:r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br/>
      </w:r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Matthias Cordes  </w:t>
      </w:r>
      <w:r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br/>
      </w:r>
      <w:proofErr w:type="gramStart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>Email</w:t>
      </w:r>
      <w:proofErr w:type="gramEnd"/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: matthias.cordes@fleetloop.com </w:t>
      </w:r>
      <w:r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br/>
      </w:r>
      <w:r w:rsidRPr="005266AA">
        <w:rPr>
          <w:rFonts w:ascii="Helvetica Neue" w:eastAsia="Times New Roman" w:hAnsi="Helvetica Neue" w:cs="Segoe UI"/>
          <w:color w:val="262626"/>
          <w:kern w:val="0"/>
          <w:sz w:val="21"/>
          <w:szCs w:val="21"/>
          <w:lang w:eastAsia="de-DE"/>
          <w14:ligatures w14:val="none"/>
        </w:rPr>
        <w:t xml:space="preserve">Phone: +49 151 10574773  </w:t>
      </w:r>
    </w:p>
    <w:sectPr w:rsidR="00972BFD" w:rsidRPr="005266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91CC0"/>
    <w:multiLevelType w:val="hybridMultilevel"/>
    <w:tmpl w:val="6A001736"/>
    <w:lvl w:ilvl="0" w:tplc="2938A5F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139FE"/>
    <w:multiLevelType w:val="hybridMultilevel"/>
    <w:tmpl w:val="56DEE646"/>
    <w:lvl w:ilvl="0" w:tplc="2938A5F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944813">
    <w:abstractNumId w:val="1"/>
  </w:num>
  <w:num w:numId="2" w16cid:durableId="2007006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BFD"/>
    <w:rsid w:val="000239E0"/>
    <w:rsid w:val="001E3D4C"/>
    <w:rsid w:val="003F0CE8"/>
    <w:rsid w:val="005266AA"/>
    <w:rsid w:val="005629A2"/>
    <w:rsid w:val="00620707"/>
    <w:rsid w:val="00972BFD"/>
    <w:rsid w:val="00E4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48C0C4"/>
  <w15:chartTrackingRefBased/>
  <w15:docId w15:val="{4B7A94A6-1530-4540-9A11-6724A3995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72B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2B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72B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2B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2B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2B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2B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2B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2B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2B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72B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72B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72BF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72BF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72BF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2BF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2BF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2BF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72B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72B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72B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72B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72B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72BF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72BF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72BF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72B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72BF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72BFD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E45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E45B18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45B18"/>
    <w:rPr>
      <w:color w:val="0000FF"/>
      <w:u w:val="single"/>
    </w:rPr>
  </w:style>
  <w:style w:type="character" w:customStyle="1" w:styleId="sender-name-qik4r7">
    <w:name w:val="sender-name-qik4r7"/>
    <w:basedOn w:val="Absatz-Standardschriftart"/>
    <w:rsid w:val="00E45B18"/>
  </w:style>
  <w:style w:type="character" w:styleId="NichtaufgelsteErwhnung">
    <w:name w:val="Unresolved Mention"/>
    <w:basedOn w:val="Absatz-Standardschriftart"/>
    <w:uiPriority w:val="99"/>
    <w:semiHidden/>
    <w:unhideWhenUsed/>
    <w:rsid w:val="00E45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8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89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1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68996d-84e6-4afa-a7af-a0c5a6da0e28" xsi:nil="true"/>
    <OffeneFragenvomReferenten xmlns="eff78291-878b-4b89-b7ce-1f0fb35eb3d8" xsi:nil="true"/>
    <Agenturtyp xmlns="eff78291-878b-4b89-b7ce-1f0fb35eb3d8">Full Service</Agenturtyp>
    <lcf76f155ced4ddcb4097134ff3c332f xmlns="eff78291-878b-4b89-b7ce-1f0fb35eb3d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21" ma:contentTypeDescription="Ein neues Dokument erstellen." ma:contentTypeScope="" ma:versionID="6d7792fe9448e4781a0cd2e71ce4f337">
  <xsd:schema xmlns:xsd="http://www.w3.org/2001/XMLSchema" xmlns:xs="http://www.w3.org/2001/XMLSchema" xmlns:p="http://schemas.microsoft.com/office/2006/metadata/properties" xmlns:ns2="eff78291-878b-4b89-b7ce-1f0fb35eb3d8" xmlns:ns3="3f5fa72f-620d-44a1-9576-9387b535153b" xmlns:ns4="0368996d-84e6-4afa-a7af-a0c5a6da0e28" targetNamespace="http://schemas.microsoft.com/office/2006/metadata/properties" ma:root="true" ma:fieldsID="1d2d4fc5a57089fd13c4e576e9add889" ns2:_="" ns3:_="" ns4:_="">
    <xsd:import namespace="eff78291-878b-4b89-b7ce-1f0fb35eb3d8"/>
    <xsd:import namespace="3f5fa72f-620d-44a1-9576-9387b535153b"/>
    <xsd:import namespace="0368996d-84e6-4afa-a7af-a0c5a6da0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OffeneFragenvomReferente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8adcd2a-23d6-42b9-9f2f-b489e0564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eneFragenvomReferenten" ma:index="25" nillable="true" ma:displayName="Offene Fragen vom Referenten" ma:description="-Darf ich/soll ich etwas zu den konkreten TCO von Schmitz sagen? Also quasi KONKRETE Zahlen aus der Masterarbeit nennen? Was ist mit Prozentzahlen? Oder zumindest „ Der größte Kostentreiber ist der Werteverlust“. Was ist davon „sprechfähig“? " ma:format="Dropdown" ma:internalName="OffeneFragenvomReferenten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996d-84e6-4afa-a7af-a0c5a6da0e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0cf724-5f49-4c56-8adc-b858c1fd3b14}" ma:internalName="TaxCatchAll" ma:showField="CatchAllData" ma:web="3f5fa72f-620d-44a1-9576-9387b5351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8995D9-4822-4F8D-A2C7-41D2DCF98A76}">
  <ds:schemaRefs>
    <ds:schemaRef ds:uri="http://schemas.microsoft.com/office/2006/metadata/properties"/>
    <ds:schemaRef ds:uri="http://schemas.microsoft.com/office/infopath/2007/PartnerControls"/>
    <ds:schemaRef ds:uri="0368996d-84e6-4afa-a7af-a0c5a6da0e28"/>
    <ds:schemaRef ds:uri="eff78291-878b-4b89-b7ce-1f0fb35eb3d8"/>
  </ds:schemaRefs>
</ds:datastoreItem>
</file>

<file path=customXml/itemProps2.xml><?xml version="1.0" encoding="utf-8"?>
<ds:datastoreItem xmlns:ds="http://schemas.openxmlformats.org/officeDocument/2006/customXml" ds:itemID="{DD8C2854-C7F3-4109-AD3B-F880DB822C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2C8FDC-E08C-40A0-A82B-5B6F1FB53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0368996d-84e6-4afa-a7af-a0c5a6da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Cordes</dc:creator>
  <cp:keywords/>
  <dc:description/>
  <cp:lastModifiedBy>Matthias Cordes</cp:lastModifiedBy>
  <cp:revision>2</cp:revision>
  <dcterms:created xsi:type="dcterms:W3CDTF">2025-05-21T09:24:00Z</dcterms:created>
  <dcterms:modified xsi:type="dcterms:W3CDTF">2025-05-21T09:24:00Z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MediaServiceImageTags">
    <vt:lpwstr/>
  </property>
</Properties>
</file>