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68D8675A" w:rsidR="00BE6027" w:rsidRPr="00D12E52" w:rsidRDefault="00494EA2" w:rsidP="00494EA2">
      <w:pPr>
        <w:ind w:left="2832" w:firstLine="708"/>
        <w:jc w:val="right"/>
        <w:rPr>
          <w:rFonts w:ascii="Arial" w:hAnsi="Arial"/>
          <w:b/>
          <w:sz w:val="44"/>
          <w:lang w:val="en-US"/>
        </w:rPr>
      </w:pPr>
      <w:r w:rsidRPr="00D12E52">
        <w:rPr>
          <w:rFonts w:ascii="Arial" w:hAnsi="Arial"/>
          <w:b/>
          <w:sz w:val="44"/>
          <w:lang w:val="en-US"/>
        </w:rPr>
        <w:t xml:space="preserve">      </w:t>
      </w:r>
    </w:p>
    <w:p w14:paraId="4734DDE8" w14:textId="38D1996E" w:rsidR="00494EA2" w:rsidRPr="000929F4" w:rsidRDefault="00494EA2" w:rsidP="00494EA2">
      <w:pPr>
        <w:ind w:left="2832" w:firstLine="708"/>
        <w:jc w:val="right"/>
        <w:rPr>
          <w:rFonts w:ascii="Arial" w:eastAsia="Times New Roman" w:hAnsi="Arial" w:cs="Arial"/>
          <w:b/>
          <w:sz w:val="44"/>
          <w:lang w:val="en-US"/>
        </w:rPr>
      </w:pPr>
      <w:r w:rsidRPr="000929F4">
        <w:rPr>
          <w:rFonts w:ascii="Arial" w:hAnsi="Arial"/>
          <w:b/>
          <w:sz w:val="44"/>
          <w:lang w:val="en-US"/>
        </w:rPr>
        <w:t>Press Release</w:t>
      </w:r>
    </w:p>
    <w:p w14:paraId="5231D776" w14:textId="200E28E2" w:rsidR="00494EA2" w:rsidRPr="000929F4" w:rsidRDefault="00A77C03" w:rsidP="00494EA2">
      <w:pPr>
        <w:jc w:val="right"/>
        <w:rPr>
          <w:rFonts w:ascii="Arial" w:eastAsia="Times New Roman" w:hAnsi="Arial" w:cs="Arial"/>
          <w:b/>
          <w:bCs/>
          <w:sz w:val="22"/>
          <w:szCs w:val="22"/>
          <w:lang w:val="en-US"/>
        </w:rPr>
      </w:pPr>
      <w:r w:rsidRPr="000929F4">
        <w:rPr>
          <w:rFonts w:ascii="Arial" w:hAnsi="Arial"/>
          <w:b/>
          <w:sz w:val="22"/>
          <w:lang w:val="en-US"/>
        </w:rPr>
        <w:t>202</w:t>
      </w:r>
      <w:r w:rsidR="009A6718">
        <w:rPr>
          <w:rFonts w:ascii="Arial" w:hAnsi="Arial"/>
          <w:b/>
          <w:sz w:val="22"/>
          <w:lang w:val="en-US"/>
        </w:rPr>
        <w:t>6-10</w:t>
      </w:r>
      <w:r w:rsidR="00CF777B">
        <w:rPr>
          <w:rFonts w:ascii="Arial" w:hAnsi="Arial"/>
          <w:b/>
          <w:sz w:val="22"/>
          <w:lang w:val="en-US"/>
        </w:rPr>
        <w:t>6</w:t>
      </w:r>
    </w:p>
    <w:p w14:paraId="28FB0D62" w14:textId="77777777" w:rsidR="00BE6027" w:rsidRPr="000929F4" w:rsidRDefault="00BE6027" w:rsidP="00BE6027">
      <w:pPr>
        <w:ind w:right="-425"/>
        <w:rPr>
          <w:rFonts w:ascii="Arial" w:eastAsia="Times New Roman" w:hAnsi="Arial" w:cs="Arial"/>
          <w:bCs/>
          <w:sz w:val="20"/>
          <w:u w:val="single"/>
          <w:lang w:val="en-US" w:eastAsia="en-US"/>
        </w:rPr>
      </w:pPr>
    </w:p>
    <w:p w14:paraId="4E3C9C13" w14:textId="77777777" w:rsidR="00E8013B" w:rsidRDefault="00E8013B" w:rsidP="00BE6027">
      <w:pPr>
        <w:ind w:right="-425"/>
        <w:rPr>
          <w:rFonts w:ascii="Arial" w:eastAsia="Times New Roman" w:hAnsi="Arial" w:cs="Arial"/>
          <w:bCs/>
          <w:sz w:val="20"/>
          <w:u w:val="single"/>
          <w:lang w:val="en-US" w:eastAsia="en-US"/>
        </w:rPr>
      </w:pPr>
    </w:p>
    <w:p w14:paraId="540E7C13" w14:textId="77777777" w:rsidR="00E8013B" w:rsidRDefault="00E8013B" w:rsidP="00BE6027">
      <w:pPr>
        <w:ind w:right="-425"/>
        <w:rPr>
          <w:rFonts w:ascii="Arial" w:eastAsia="Times New Roman" w:hAnsi="Arial" w:cs="Arial"/>
          <w:bCs/>
          <w:sz w:val="20"/>
          <w:u w:val="single"/>
          <w:lang w:val="en-US" w:eastAsia="en-US"/>
        </w:rPr>
      </w:pPr>
    </w:p>
    <w:p w14:paraId="30A3D26F" w14:textId="063C5827" w:rsidR="00BE6027" w:rsidRPr="000929F4" w:rsidRDefault="00BE6027" w:rsidP="00BE6027">
      <w:pPr>
        <w:ind w:right="-425"/>
        <w:rPr>
          <w:rFonts w:ascii="Arial" w:eastAsia="Times New Roman" w:hAnsi="Arial" w:cs="Arial"/>
          <w:bCs/>
          <w:sz w:val="20"/>
          <w:u w:val="single"/>
          <w:lang w:val="en-US" w:eastAsia="en-US"/>
        </w:rPr>
      </w:pPr>
      <w:r w:rsidRPr="000929F4">
        <w:rPr>
          <w:rFonts w:ascii="Arial" w:eastAsia="Times New Roman" w:hAnsi="Arial" w:cs="Arial"/>
          <w:bCs/>
          <w:sz w:val="20"/>
          <w:u w:val="single"/>
          <w:lang w:val="en-US" w:eastAsia="en-US"/>
        </w:rPr>
        <w:t>Schmitz Cargobull AG</w:t>
      </w:r>
    </w:p>
    <w:p w14:paraId="663C5C36" w14:textId="3FA4FD64" w:rsidR="006C6BC9" w:rsidRPr="00FF6689" w:rsidRDefault="00CF777B" w:rsidP="006C6BC9">
      <w:pPr>
        <w:ind w:right="850"/>
        <w:rPr>
          <w:rFonts w:ascii="Arial" w:hAnsi="Arial"/>
          <w:b/>
          <w:bCs/>
          <w:sz w:val="36"/>
          <w:szCs w:val="36"/>
        </w:rPr>
      </w:pPr>
      <w:r w:rsidRPr="00FF6689">
        <w:rPr>
          <w:rFonts w:ascii="Arial" w:hAnsi="Arial"/>
          <w:b/>
          <w:bCs/>
          <w:sz w:val="36"/>
          <w:szCs w:val="36"/>
          <w:lang w:val="en-US"/>
        </w:rPr>
        <w:t xml:space="preserve">Services for temperature-controlled transport </w:t>
      </w:r>
    </w:p>
    <w:p w14:paraId="5BFE0B37" w14:textId="5E398415" w:rsidR="009A6718" w:rsidRPr="009A6718" w:rsidRDefault="00CF777B" w:rsidP="009A6718">
      <w:pPr>
        <w:spacing w:line="360" w:lineRule="auto"/>
        <w:ind w:right="281"/>
        <w:rPr>
          <w:rFonts w:ascii="Arial" w:hAnsi="Arial"/>
          <w:b/>
          <w:bCs/>
          <w:szCs w:val="24"/>
        </w:rPr>
      </w:pPr>
      <w:r w:rsidRPr="00CF777B">
        <w:rPr>
          <w:rFonts w:ascii="Arial" w:hAnsi="Arial"/>
          <w:b/>
          <w:bCs/>
          <w:szCs w:val="24"/>
        </w:rPr>
        <w:t>All-round package for Schmitz Cargobull S.CU transport refrigeration units</w:t>
      </w:r>
    </w:p>
    <w:p w14:paraId="0BCC8207" w14:textId="77777777" w:rsidR="00CF777B" w:rsidRDefault="00CF777B" w:rsidP="00CF777B">
      <w:pPr>
        <w:spacing w:line="360" w:lineRule="auto"/>
        <w:ind w:right="281"/>
        <w:rPr>
          <w:rFonts w:ascii="Arial" w:hAnsi="Arial"/>
          <w:sz w:val="22"/>
          <w:szCs w:val="22"/>
        </w:rPr>
      </w:pPr>
    </w:p>
    <w:p w14:paraId="73D4B814" w14:textId="112677BF" w:rsidR="00CF777B" w:rsidRPr="00CF777B" w:rsidRDefault="00CF777B" w:rsidP="00CF777B">
      <w:pPr>
        <w:spacing w:line="360" w:lineRule="auto"/>
        <w:ind w:right="281"/>
        <w:rPr>
          <w:rFonts w:ascii="Arial" w:hAnsi="Arial"/>
          <w:sz w:val="22"/>
          <w:szCs w:val="22"/>
        </w:rPr>
      </w:pPr>
      <w:r w:rsidRPr="00CF777B">
        <w:rPr>
          <w:rFonts w:ascii="Arial" w:hAnsi="Arial"/>
          <w:sz w:val="22"/>
          <w:szCs w:val="22"/>
        </w:rPr>
        <w:t>January 2026 - Schmitz Cargobull offers a comprehensive service concept for its S.CU transport refrigeration units for temperature-controlled transport. The refrigeration units are characterised by their user-friendly handling, modular design and maintenance-friendly construction and support transport companies in sustainably increasing the availability, efficiency and operational reliability of their fleets.</w:t>
      </w:r>
    </w:p>
    <w:p w14:paraId="42A6CF3A" w14:textId="77777777" w:rsidR="00CF777B" w:rsidRPr="00CF777B" w:rsidRDefault="00CF777B" w:rsidP="00CF777B">
      <w:pPr>
        <w:spacing w:line="360" w:lineRule="auto"/>
        <w:ind w:right="281"/>
        <w:rPr>
          <w:rFonts w:ascii="Arial" w:hAnsi="Arial"/>
          <w:sz w:val="22"/>
          <w:szCs w:val="22"/>
        </w:rPr>
      </w:pPr>
      <w:r w:rsidRPr="00CF777B">
        <w:rPr>
          <w:rFonts w:ascii="Arial" w:hAnsi="Arial"/>
          <w:sz w:val="22"/>
          <w:szCs w:val="22"/>
        </w:rPr>
        <w:t>Thanks to a wide door opening and the optimised arrangement of diesel and oil filters, maintenance work can be carried out quickly and easily. This reduces downtimes and makes servicing easier in day-to-day operations.</w:t>
      </w:r>
    </w:p>
    <w:p w14:paraId="1468B692" w14:textId="77777777" w:rsidR="00CF777B" w:rsidRPr="00CF777B" w:rsidRDefault="00CF777B" w:rsidP="00CF777B">
      <w:pPr>
        <w:spacing w:line="360" w:lineRule="auto"/>
        <w:ind w:right="281"/>
        <w:rPr>
          <w:rFonts w:ascii="Arial" w:hAnsi="Arial"/>
          <w:sz w:val="22"/>
          <w:szCs w:val="22"/>
        </w:rPr>
      </w:pPr>
    </w:p>
    <w:p w14:paraId="1030B1FE" w14:textId="77777777" w:rsidR="00CF777B" w:rsidRPr="00CF777B" w:rsidRDefault="00CF777B" w:rsidP="00CF777B">
      <w:pPr>
        <w:spacing w:line="360" w:lineRule="auto"/>
        <w:ind w:right="281"/>
        <w:rPr>
          <w:rFonts w:ascii="Arial" w:hAnsi="Arial"/>
          <w:b/>
          <w:bCs/>
          <w:sz w:val="22"/>
          <w:szCs w:val="22"/>
        </w:rPr>
      </w:pPr>
      <w:r w:rsidRPr="00CF777B">
        <w:rPr>
          <w:rFonts w:ascii="Arial" w:hAnsi="Arial"/>
          <w:b/>
          <w:bCs/>
          <w:sz w:val="22"/>
          <w:szCs w:val="22"/>
        </w:rPr>
        <w:t>Telematics, full service and proactive monitoring ex works</w:t>
      </w:r>
    </w:p>
    <w:p w14:paraId="37292488" w14:textId="75BAE06D" w:rsidR="00CF777B" w:rsidRPr="00CF777B" w:rsidRDefault="00CF777B" w:rsidP="00CF777B">
      <w:pPr>
        <w:spacing w:line="360" w:lineRule="auto"/>
        <w:ind w:right="281"/>
        <w:rPr>
          <w:rFonts w:ascii="Arial" w:hAnsi="Arial"/>
          <w:sz w:val="22"/>
          <w:szCs w:val="22"/>
        </w:rPr>
      </w:pPr>
      <w:r w:rsidRPr="00CF777B">
        <w:rPr>
          <w:rFonts w:ascii="Arial" w:hAnsi="Arial"/>
          <w:sz w:val="22"/>
          <w:szCs w:val="22"/>
        </w:rPr>
        <w:t xml:space="preserve">The S.CU transport refrigeration units are equipped with modern telematics solutions. Functions such as </w:t>
      </w:r>
      <w:proofErr w:type="spellStart"/>
      <w:r w:rsidRPr="00CF777B">
        <w:rPr>
          <w:rFonts w:ascii="Arial" w:hAnsi="Arial"/>
          <w:sz w:val="22"/>
          <w:szCs w:val="22"/>
        </w:rPr>
        <w:t>Cargosets</w:t>
      </w:r>
      <w:proofErr w:type="spellEnd"/>
      <w:r w:rsidRPr="00CF777B">
        <w:rPr>
          <w:rFonts w:ascii="Arial" w:hAnsi="Arial"/>
          <w:sz w:val="22"/>
          <w:szCs w:val="22"/>
        </w:rPr>
        <w:t xml:space="preserve"> and Remote Start enable the installation of pre-set configurations for different transport requirements and the remote start-up of the refrigeration unit. The Schmitz Cargobull S.CU transport refrigeration units come with a 24-month </w:t>
      </w:r>
      <w:proofErr w:type="gramStart"/>
      <w:r w:rsidR="00510578">
        <w:rPr>
          <w:rFonts w:ascii="Arial" w:hAnsi="Arial"/>
          <w:sz w:val="22"/>
          <w:szCs w:val="22"/>
        </w:rPr>
        <w:t>F</w:t>
      </w:r>
      <w:r w:rsidRPr="00CF777B">
        <w:rPr>
          <w:rFonts w:ascii="Arial" w:hAnsi="Arial"/>
          <w:sz w:val="22"/>
          <w:szCs w:val="22"/>
        </w:rPr>
        <w:t>ull service</w:t>
      </w:r>
      <w:proofErr w:type="gramEnd"/>
      <w:r w:rsidRPr="00CF777B">
        <w:rPr>
          <w:rFonts w:ascii="Arial" w:hAnsi="Arial"/>
          <w:sz w:val="22"/>
          <w:szCs w:val="22"/>
        </w:rPr>
        <w:t xml:space="preserve"> contract ex works. This includes the TrailerConnect® telematics contract as well as proactive monitoring of the refrigeration units by Smart Service to make maintenance easier to plan and reduce operating costs. The </w:t>
      </w:r>
      <w:proofErr w:type="gramStart"/>
      <w:r w:rsidRPr="00CF777B">
        <w:rPr>
          <w:rFonts w:ascii="Arial" w:hAnsi="Arial"/>
          <w:sz w:val="22"/>
          <w:szCs w:val="22"/>
        </w:rPr>
        <w:t xml:space="preserve">Full </w:t>
      </w:r>
      <w:r w:rsidR="00510578">
        <w:rPr>
          <w:rFonts w:ascii="Arial" w:hAnsi="Arial"/>
          <w:sz w:val="22"/>
          <w:szCs w:val="22"/>
        </w:rPr>
        <w:t>s</w:t>
      </w:r>
      <w:r w:rsidRPr="00CF777B">
        <w:rPr>
          <w:rFonts w:ascii="Arial" w:hAnsi="Arial"/>
          <w:sz w:val="22"/>
          <w:szCs w:val="22"/>
        </w:rPr>
        <w:t>ervice</w:t>
      </w:r>
      <w:proofErr w:type="gramEnd"/>
      <w:r w:rsidRPr="00CF777B">
        <w:rPr>
          <w:rFonts w:ascii="Arial" w:hAnsi="Arial"/>
          <w:sz w:val="22"/>
          <w:szCs w:val="22"/>
        </w:rPr>
        <w:t xml:space="preserve"> Cooling Unit includes all maintenance and repair services for the S.CU, thereby ensuring high availability and reliable cost planning. The TrailerConnect® portal </w:t>
      </w:r>
      <w:proofErr w:type="gramStart"/>
      <w:r w:rsidRPr="00CF777B">
        <w:rPr>
          <w:rFonts w:ascii="Arial" w:hAnsi="Arial"/>
          <w:sz w:val="22"/>
          <w:szCs w:val="22"/>
        </w:rPr>
        <w:t>provides customers with all relevant information on the condition of their refrigeration units at all times</w:t>
      </w:r>
      <w:proofErr w:type="gramEnd"/>
      <w:r w:rsidRPr="00CF777B">
        <w:rPr>
          <w:rFonts w:ascii="Arial" w:hAnsi="Arial"/>
          <w:sz w:val="22"/>
          <w:szCs w:val="22"/>
        </w:rPr>
        <w:t xml:space="preserve"> via the </w:t>
      </w:r>
      <w:proofErr w:type="spellStart"/>
      <w:r w:rsidRPr="00CF777B">
        <w:rPr>
          <w:rFonts w:ascii="Arial" w:hAnsi="Arial"/>
          <w:sz w:val="22"/>
          <w:szCs w:val="22"/>
        </w:rPr>
        <w:t>FleetWatch</w:t>
      </w:r>
      <w:proofErr w:type="spellEnd"/>
      <w:r w:rsidRPr="00CF777B">
        <w:rPr>
          <w:rFonts w:ascii="Arial" w:hAnsi="Arial"/>
          <w:sz w:val="22"/>
          <w:szCs w:val="22"/>
        </w:rPr>
        <w:t xml:space="preserve"> fleet monitoring dashboard. Proactive Monitoring is a central component of the service offering. Real-time monitoring of the operating status of S.CU refrigeration units and trailers enables automatic fault analysis, including specific recommendations for action. This enables potential faults to be recognised at an early stage, failures to be avoided and targeted measures to be initiated. The service contracts are flexible and can be individually extended at any time.</w:t>
      </w:r>
    </w:p>
    <w:p w14:paraId="406B4548" w14:textId="77777777" w:rsidR="00CF777B" w:rsidRPr="00CF777B" w:rsidRDefault="00CF777B" w:rsidP="00CF777B">
      <w:pPr>
        <w:spacing w:line="360" w:lineRule="auto"/>
        <w:ind w:right="281"/>
        <w:rPr>
          <w:rFonts w:ascii="Arial" w:hAnsi="Arial"/>
          <w:sz w:val="22"/>
          <w:szCs w:val="22"/>
        </w:rPr>
      </w:pPr>
    </w:p>
    <w:p w14:paraId="6E4DA6C2" w14:textId="77777777" w:rsidR="00CF777B" w:rsidRPr="00CF777B" w:rsidRDefault="00CF777B" w:rsidP="00CF777B">
      <w:pPr>
        <w:spacing w:line="360" w:lineRule="auto"/>
        <w:ind w:right="281"/>
        <w:rPr>
          <w:rFonts w:ascii="Arial" w:hAnsi="Arial"/>
          <w:sz w:val="22"/>
          <w:szCs w:val="22"/>
        </w:rPr>
      </w:pPr>
    </w:p>
    <w:p w14:paraId="715249AF" w14:textId="77777777" w:rsidR="00CF777B" w:rsidRPr="000929F4" w:rsidRDefault="00CF777B" w:rsidP="00CF777B">
      <w:pPr>
        <w:jc w:val="right"/>
        <w:rPr>
          <w:rFonts w:ascii="Arial" w:eastAsia="Times New Roman" w:hAnsi="Arial" w:cs="Arial"/>
          <w:b/>
          <w:bCs/>
          <w:sz w:val="22"/>
          <w:szCs w:val="22"/>
          <w:lang w:val="en-US"/>
        </w:rPr>
      </w:pPr>
      <w:r w:rsidRPr="000929F4">
        <w:rPr>
          <w:rFonts w:ascii="Arial" w:hAnsi="Arial"/>
          <w:b/>
          <w:sz w:val="22"/>
          <w:lang w:val="en-US"/>
        </w:rPr>
        <w:t>202</w:t>
      </w:r>
      <w:r>
        <w:rPr>
          <w:rFonts w:ascii="Arial" w:hAnsi="Arial"/>
          <w:b/>
          <w:sz w:val="22"/>
          <w:lang w:val="en-US"/>
        </w:rPr>
        <w:t>6-106</w:t>
      </w:r>
    </w:p>
    <w:p w14:paraId="340344E2" w14:textId="77777777" w:rsidR="00CF777B" w:rsidRPr="00CF777B" w:rsidRDefault="00CF777B" w:rsidP="00CF777B">
      <w:pPr>
        <w:spacing w:line="360" w:lineRule="auto"/>
        <w:ind w:right="281"/>
        <w:rPr>
          <w:rFonts w:ascii="Arial" w:hAnsi="Arial"/>
          <w:sz w:val="22"/>
          <w:szCs w:val="22"/>
        </w:rPr>
      </w:pPr>
    </w:p>
    <w:p w14:paraId="0D97D3ED" w14:textId="77777777" w:rsidR="00CF777B" w:rsidRPr="00CF777B" w:rsidRDefault="00CF777B" w:rsidP="00CF777B">
      <w:pPr>
        <w:spacing w:line="360" w:lineRule="auto"/>
        <w:ind w:right="281"/>
        <w:rPr>
          <w:rFonts w:ascii="Arial" w:hAnsi="Arial"/>
          <w:b/>
          <w:bCs/>
          <w:sz w:val="22"/>
          <w:szCs w:val="22"/>
        </w:rPr>
      </w:pPr>
      <w:r w:rsidRPr="00CF777B">
        <w:rPr>
          <w:rFonts w:ascii="Arial" w:hAnsi="Arial"/>
          <w:b/>
          <w:bCs/>
          <w:sz w:val="22"/>
          <w:szCs w:val="22"/>
        </w:rPr>
        <w:t>Europe-wide service network and mobile on-site service</w:t>
      </w:r>
    </w:p>
    <w:p w14:paraId="14A9E099" w14:textId="77777777" w:rsidR="00CF777B" w:rsidRPr="00CF777B" w:rsidRDefault="00CF777B" w:rsidP="00CF777B">
      <w:pPr>
        <w:spacing w:line="360" w:lineRule="auto"/>
        <w:ind w:right="281"/>
        <w:rPr>
          <w:rFonts w:ascii="Arial" w:hAnsi="Arial"/>
          <w:sz w:val="22"/>
          <w:szCs w:val="22"/>
        </w:rPr>
      </w:pPr>
      <w:r w:rsidRPr="00CF777B">
        <w:rPr>
          <w:rFonts w:ascii="Arial" w:hAnsi="Arial"/>
          <w:sz w:val="22"/>
          <w:szCs w:val="22"/>
        </w:rPr>
        <w:t>Around 1,400 authorised Schmitz Cargobull service partners are currently available to customers throughout Europe. The network guarantees comprehensive service for trailers, refrigeration units, telematics components and tyres as well as a high availability of spare parts.</w:t>
      </w:r>
    </w:p>
    <w:p w14:paraId="541A1B95" w14:textId="77777777" w:rsidR="00CF777B" w:rsidRPr="00CF777B" w:rsidRDefault="00CF777B" w:rsidP="00CF777B">
      <w:pPr>
        <w:spacing w:line="360" w:lineRule="auto"/>
        <w:ind w:right="281"/>
        <w:rPr>
          <w:rFonts w:ascii="Arial" w:hAnsi="Arial"/>
          <w:sz w:val="22"/>
          <w:szCs w:val="22"/>
        </w:rPr>
      </w:pPr>
      <w:r w:rsidRPr="00CF777B">
        <w:rPr>
          <w:rFonts w:ascii="Arial" w:hAnsi="Arial"/>
          <w:sz w:val="22"/>
          <w:szCs w:val="22"/>
        </w:rPr>
        <w:t>In addition, Schmitz Cargobull is expanding its range of services with a franchise-based service van fleet. The mobile all-round service enables maintenance, repairs and spare parts supply directly on site - both on the company premises and on the road. The aim is to further reduce downtimes and maximise vehicle uptime.</w:t>
      </w:r>
    </w:p>
    <w:p w14:paraId="08A10058" w14:textId="77777777" w:rsidR="00CF777B" w:rsidRPr="00CF777B" w:rsidRDefault="00CF777B" w:rsidP="00CF777B">
      <w:pPr>
        <w:spacing w:line="360" w:lineRule="auto"/>
        <w:ind w:right="281"/>
        <w:rPr>
          <w:rFonts w:ascii="Arial" w:hAnsi="Arial"/>
          <w:sz w:val="22"/>
          <w:szCs w:val="22"/>
        </w:rPr>
      </w:pPr>
    </w:p>
    <w:p w14:paraId="2396E1F3" w14:textId="77777777" w:rsidR="00CF777B" w:rsidRPr="00CF777B" w:rsidRDefault="00CF777B" w:rsidP="00CF777B">
      <w:pPr>
        <w:spacing w:line="360" w:lineRule="auto"/>
        <w:ind w:right="281"/>
        <w:rPr>
          <w:rFonts w:ascii="Arial" w:hAnsi="Arial"/>
          <w:b/>
          <w:bCs/>
          <w:sz w:val="22"/>
          <w:szCs w:val="22"/>
        </w:rPr>
      </w:pPr>
      <w:proofErr w:type="spellStart"/>
      <w:r w:rsidRPr="00CF777B">
        <w:rPr>
          <w:rFonts w:ascii="Arial" w:hAnsi="Arial"/>
          <w:b/>
          <w:bCs/>
          <w:sz w:val="22"/>
          <w:szCs w:val="22"/>
        </w:rPr>
        <w:t>MyCargobull</w:t>
      </w:r>
      <w:proofErr w:type="spellEnd"/>
      <w:r w:rsidRPr="00CF777B">
        <w:rPr>
          <w:rFonts w:ascii="Arial" w:hAnsi="Arial"/>
          <w:b/>
          <w:bCs/>
          <w:sz w:val="22"/>
          <w:szCs w:val="22"/>
        </w:rPr>
        <w:t>: centralised customer portal for service contracts</w:t>
      </w:r>
    </w:p>
    <w:p w14:paraId="6E66E0AB" w14:textId="77777777" w:rsidR="00CF777B" w:rsidRPr="00CF777B" w:rsidRDefault="00CF777B" w:rsidP="00CF777B">
      <w:pPr>
        <w:spacing w:line="360" w:lineRule="auto"/>
        <w:ind w:right="281"/>
        <w:rPr>
          <w:rFonts w:ascii="Arial" w:hAnsi="Arial"/>
          <w:sz w:val="22"/>
          <w:szCs w:val="22"/>
        </w:rPr>
      </w:pPr>
      <w:r w:rsidRPr="00CF777B">
        <w:rPr>
          <w:rFonts w:ascii="Arial" w:hAnsi="Arial"/>
          <w:sz w:val="22"/>
          <w:szCs w:val="22"/>
        </w:rPr>
        <w:t xml:space="preserve">With </w:t>
      </w:r>
      <w:proofErr w:type="spellStart"/>
      <w:r w:rsidRPr="00CF777B">
        <w:rPr>
          <w:rFonts w:ascii="Arial" w:hAnsi="Arial"/>
          <w:sz w:val="22"/>
          <w:szCs w:val="22"/>
        </w:rPr>
        <w:t>MyCargobull</w:t>
      </w:r>
      <w:proofErr w:type="spellEnd"/>
      <w:r w:rsidRPr="00CF777B">
        <w:rPr>
          <w:rFonts w:ascii="Arial" w:hAnsi="Arial"/>
          <w:sz w:val="22"/>
          <w:szCs w:val="22"/>
        </w:rPr>
        <w:t>, Schmitz Cargobull provides a comprehensive customer portal for users of service contracts. All relevant data and documents are centralised there and can be accessed at any time. Among other things, the portal offers real-time information on vehicle status, maintenance schedules and a transparent overview of service requests and repair histories.</w:t>
      </w:r>
    </w:p>
    <w:p w14:paraId="746767E7" w14:textId="7BC60591" w:rsidR="00497A6B" w:rsidRPr="00C260D3" w:rsidRDefault="00CF777B" w:rsidP="00CF777B">
      <w:pPr>
        <w:spacing w:line="360" w:lineRule="auto"/>
        <w:ind w:right="281"/>
        <w:rPr>
          <w:rFonts w:ascii="Arial" w:hAnsi="Arial"/>
          <w:sz w:val="16"/>
          <w:szCs w:val="16"/>
        </w:rPr>
      </w:pPr>
      <w:r w:rsidRPr="00CF777B">
        <w:rPr>
          <w:rFonts w:ascii="Arial" w:hAnsi="Arial"/>
          <w:sz w:val="22"/>
          <w:szCs w:val="22"/>
        </w:rPr>
        <w:t>The user-friendly interface and intuitive navigation enable efficient management of the vehicle fleet and support customers in making informed decisions in their day-to-day business.</w:t>
      </w:r>
    </w:p>
    <w:p w14:paraId="714E6C9A" w14:textId="77777777" w:rsidR="002322D9" w:rsidRPr="0073413F" w:rsidRDefault="002322D9" w:rsidP="0002326F">
      <w:pPr>
        <w:ind w:right="850"/>
        <w:rPr>
          <w:rFonts w:ascii="Arial" w:hAnsi="Arial"/>
          <w:b/>
          <w:sz w:val="16"/>
          <w:u w:val="single"/>
        </w:rPr>
      </w:pPr>
    </w:p>
    <w:p w14:paraId="6F4F60CB" w14:textId="77777777" w:rsidR="00FA7C4C" w:rsidRDefault="00FA7C4C" w:rsidP="0002326F">
      <w:pPr>
        <w:ind w:right="850"/>
        <w:rPr>
          <w:rFonts w:ascii="Arial" w:hAnsi="Arial"/>
          <w:b/>
          <w:sz w:val="16"/>
          <w:u w:val="single"/>
        </w:rPr>
      </w:pPr>
    </w:p>
    <w:p w14:paraId="50E5B91C" w14:textId="77777777" w:rsidR="00FF6689" w:rsidRDefault="00FF6689" w:rsidP="0002326F">
      <w:pPr>
        <w:ind w:right="850"/>
        <w:rPr>
          <w:rFonts w:ascii="Arial" w:hAnsi="Arial"/>
          <w:b/>
          <w:sz w:val="16"/>
          <w:u w:val="single"/>
        </w:rPr>
      </w:pPr>
    </w:p>
    <w:p w14:paraId="00132DD1" w14:textId="469B5A58" w:rsidR="0002326F" w:rsidRPr="0073413F" w:rsidRDefault="00C74FC1" w:rsidP="0002326F">
      <w:pPr>
        <w:ind w:right="850"/>
        <w:rPr>
          <w:rFonts w:ascii="Arial" w:eastAsia="Calibri" w:hAnsi="Arial" w:cs="Arial"/>
          <w:sz w:val="16"/>
          <w:szCs w:val="16"/>
        </w:rPr>
      </w:pPr>
      <w:r w:rsidRPr="0073413F">
        <w:rPr>
          <w:rFonts w:ascii="Arial" w:hAnsi="Arial"/>
          <w:b/>
          <w:sz w:val="16"/>
          <w:u w:val="single"/>
        </w:rPr>
        <w:t xml:space="preserve">About Schmitz Cargobull </w:t>
      </w:r>
    </w:p>
    <w:p w14:paraId="7AD15B40" w14:textId="77777777" w:rsidR="0002326F" w:rsidRPr="0073413F" w:rsidRDefault="0002326F" w:rsidP="0002326F">
      <w:pPr>
        <w:pStyle w:val="StandardWeb"/>
        <w:spacing w:before="0" w:beforeAutospacing="0" w:after="0" w:afterAutospacing="0"/>
        <w:rPr>
          <w:rFonts w:ascii="Arial" w:hAnsi="Arial" w:cs="Arial"/>
          <w:sz w:val="16"/>
          <w:szCs w:val="16"/>
        </w:rPr>
      </w:pPr>
      <w:r w:rsidRPr="0073413F">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4019BFD8" w:rsidR="0002326F" w:rsidRPr="0073413F" w:rsidRDefault="0002326F" w:rsidP="007F70DB">
      <w:pPr>
        <w:pStyle w:val="StandardWeb"/>
        <w:spacing w:before="0" w:beforeAutospacing="0" w:after="0" w:afterAutospacing="0"/>
        <w:rPr>
          <w:rFonts w:ascii="Arial" w:hAnsi="Arial" w:cs="Arial"/>
          <w:sz w:val="16"/>
          <w:szCs w:val="16"/>
        </w:rPr>
      </w:pPr>
      <w:r w:rsidRPr="0073413F">
        <w:rPr>
          <w:rFonts w:ascii="Arial" w:hAnsi="Arial"/>
          <w:sz w:val="16"/>
          <w:shd w:val="clear" w:color="auto" w:fill="FFFFFF"/>
        </w:rPr>
        <w:t xml:space="preserve">Schmitz Cargobull was founded in 1892 in </w:t>
      </w:r>
      <w:proofErr w:type="spellStart"/>
      <w:r w:rsidRPr="0073413F">
        <w:rPr>
          <w:rFonts w:ascii="Arial" w:hAnsi="Arial"/>
          <w:sz w:val="16"/>
          <w:shd w:val="clear" w:color="auto" w:fill="FFFFFF"/>
        </w:rPr>
        <w:t>Münsterland</w:t>
      </w:r>
      <w:proofErr w:type="spellEnd"/>
      <w:r w:rsidRPr="0073413F">
        <w:rPr>
          <w:rFonts w:ascii="Arial" w:hAnsi="Arial"/>
          <w:sz w:val="16"/>
          <w:shd w:val="clear" w:color="auto" w:fill="FFFFFF"/>
        </w:rPr>
        <w:t xml:space="preserve">, Germany. The family-run company </w:t>
      </w:r>
      <w:r w:rsidRPr="0073413F">
        <w:rPr>
          <w:rFonts w:ascii="Arial" w:hAnsi="Arial"/>
          <w:sz w:val="16"/>
        </w:rPr>
        <w:t>produces around 50,000 vehicles per year with over 6,000 employees and generated</w:t>
      </w:r>
      <w:r w:rsidRPr="0073413F">
        <w:rPr>
          <w:rFonts w:ascii="Arial" w:hAnsi="Arial"/>
          <w:sz w:val="16"/>
          <w:shd w:val="clear" w:color="auto" w:fill="FFFFFF"/>
        </w:rPr>
        <w:t xml:space="preserve"> a turnover of around €2.16 billion in the financial year 2024/25. Its</w:t>
      </w:r>
      <w:r w:rsidRPr="0073413F">
        <w:rPr>
          <w:rFonts w:ascii="Arial" w:hAnsi="Arial"/>
          <w:sz w:val="16"/>
        </w:rPr>
        <w:t xml:space="preserve"> international production network is made up of factories in Germany, Lithuania, Spain,</w:t>
      </w:r>
      <w:r w:rsidR="00CC743C" w:rsidRPr="0073413F">
        <w:rPr>
          <w:rFonts w:ascii="Arial" w:hAnsi="Arial"/>
          <w:sz w:val="16"/>
        </w:rPr>
        <w:t xml:space="preserve"> Turkey and</w:t>
      </w:r>
      <w:r w:rsidRPr="0073413F">
        <w:rPr>
          <w:rFonts w:ascii="Arial" w:hAnsi="Arial"/>
          <w:sz w:val="16"/>
        </w:rPr>
        <w:t xml:space="preserve"> the UK</w:t>
      </w:r>
      <w:r w:rsidR="003405A8" w:rsidRPr="0073413F">
        <w:rPr>
          <w:rFonts w:ascii="Arial" w:hAnsi="Arial"/>
          <w:sz w:val="16"/>
        </w:rPr>
        <w:t>.</w:t>
      </w:r>
    </w:p>
    <w:p w14:paraId="31356520" w14:textId="77777777" w:rsidR="0002326F" w:rsidRPr="0073413F" w:rsidRDefault="0002326F" w:rsidP="0002326F">
      <w:pPr>
        <w:ind w:right="283"/>
        <w:rPr>
          <w:rFonts w:ascii="Arial" w:hAnsi="Arial" w:cs="Arial"/>
          <w:b/>
          <w:sz w:val="16"/>
          <w:szCs w:val="16"/>
          <w:u w:val="single"/>
        </w:rPr>
      </w:pPr>
    </w:p>
    <w:p w14:paraId="68754B4C" w14:textId="77777777" w:rsidR="0002326F" w:rsidRPr="0073413F" w:rsidRDefault="0002326F" w:rsidP="0002326F">
      <w:pPr>
        <w:ind w:right="283"/>
        <w:rPr>
          <w:rFonts w:ascii="Arial" w:hAnsi="Arial" w:cs="Arial"/>
          <w:b/>
          <w:sz w:val="16"/>
          <w:szCs w:val="16"/>
          <w:u w:val="single"/>
        </w:rPr>
      </w:pPr>
      <w:r w:rsidRPr="0073413F">
        <w:rPr>
          <w:rFonts w:ascii="Arial" w:hAnsi="Arial"/>
          <w:b/>
          <w:sz w:val="16"/>
          <w:u w:val="single"/>
        </w:rPr>
        <w:t>The Schmitz Cargobull press team:</w:t>
      </w:r>
    </w:p>
    <w:p w14:paraId="76D6982B" w14:textId="77777777" w:rsidR="0002326F" w:rsidRPr="0052137A" w:rsidRDefault="0002326F" w:rsidP="0002326F">
      <w:pPr>
        <w:ind w:right="851"/>
        <w:rPr>
          <w:rFonts w:ascii="Arial" w:hAnsi="Arial" w:cs="Arial"/>
          <w:sz w:val="16"/>
          <w:szCs w:val="24"/>
        </w:rPr>
      </w:pPr>
      <w:r w:rsidRPr="0052137A">
        <w:rPr>
          <w:rFonts w:ascii="Arial" w:hAnsi="Arial"/>
          <w:sz w:val="16"/>
        </w:rPr>
        <w:t>Anna Stuhlmeier</w:t>
      </w:r>
      <w:r w:rsidRPr="0052137A">
        <w:rPr>
          <w:rFonts w:ascii="Arial" w:hAnsi="Arial"/>
          <w:sz w:val="16"/>
        </w:rPr>
        <w:tab/>
        <w:t xml:space="preserve">+49 2558 81-1340 I </w:t>
      </w:r>
      <w:hyperlink r:id="rId12" w:history="1">
        <w:r w:rsidRPr="0052137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52137A">
        <w:rPr>
          <w:rFonts w:ascii="Arial" w:hAnsi="Arial"/>
          <w:sz w:val="16"/>
        </w:rPr>
        <w:t>Andrea Beckonert</w:t>
      </w:r>
      <w:r w:rsidRPr="0052137A">
        <w:rPr>
          <w:rFonts w:ascii="Arial" w:hAnsi="Arial"/>
          <w:sz w:val="16"/>
        </w:rPr>
        <w:tab/>
        <w:t xml:space="preserve">+49 2558 81-1321 I </w:t>
      </w:r>
      <w:hyperlink r:id="rId13" w:history="1">
        <w:r w:rsidRPr="0052137A">
          <w:rPr>
            <w:rStyle w:val="Hyperlink"/>
            <w:color w:val="000000"/>
            <w:sz w:val="16"/>
          </w:rPr>
          <w:t>andrea.beckonert@cargobull.com</w:t>
        </w:r>
      </w:hyperlink>
      <w:r w:rsidRPr="0052137A">
        <w:rPr>
          <w:rFonts w:ascii="Arial" w:hAnsi="Arial"/>
        </w:rPr>
        <w:br/>
      </w:r>
      <w:r w:rsidRPr="0052137A">
        <w:rPr>
          <w:rFonts w:ascii="Arial" w:hAnsi="Arial"/>
          <w:sz w:val="16"/>
        </w:rPr>
        <w:t>Silke Hesener</w:t>
      </w:r>
      <w:r w:rsidRPr="0052137A">
        <w:rPr>
          <w:rFonts w:ascii="Arial" w:hAnsi="Arial"/>
          <w:sz w:val="16"/>
        </w:rPr>
        <w:tab/>
        <w:t xml:space="preserve">+49 2558 81-1501 I </w:t>
      </w:r>
      <w:hyperlink r:id="rId14" w:history="1">
        <w:r w:rsidRPr="0052137A">
          <w:rPr>
            <w:rStyle w:val="Hyperlink"/>
            <w:color w:val="000000"/>
            <w:sz w:val="16"/>
          </w:rPr>
          <w:t>silke.hesener@cargobull.com</w:t>
        </w:r>
      </w:hyperlink>
    </w:p>
    <w:sectPr w:rsidR="00D365F3" w:rsidRPr="004B5014" w:rsidSect="00262C0B">
      <w:headerReference w:type="default" r:id="rId15"/>
      <w:footerReference w:type="default" r:id="rId16"/>
      <w:headerReference w:type="first" r:id="rId17"/>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6119" w14:textId="77777777" w:rsidR="00FE1A16" w:rsidRPr="0073413F" w:rsidRDefault="00FE1A16" w:rsidP="00494EA2">
      <w:r w:rsidRPr="0073413F">
        <w:separator/>
      </w:r>
    </w:p>
  </w:endnote>
  <w:endnote w:type="continuationSeparator" w:id="0">
    <w:p w14:paraId="30F4586D" w14:textId="77777777" w:rsidR="00FE1A16" w:rsidRPr="0073413F" w:rsidRDefault="00FE1A16" w:rsidP="00494EA2">
      <w:r w:rsidRPr="0073413F">
        <w:continuationSeparator/>
      </w:r>
    </w:p>
  </w:endnote>
  <w:endnote w:type="continuationNotice" w:id="1">
    <w:p w14:paraId="447D5CA3" w14:textId="77777777" w:rsidR="00FE1A16" w:rsidRPr="0073413F" w:rsidRDefault="00FE1A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38FA" w14:textId="77777777" w:rsidR="00FE1A16" w:rsidRPr="0073413F" w:rsidRDefault="00FE1A16" w:rsidP="00494EA2">
      <w:r w:rsidRPr="0073413F">
        <w:separator/>
      </w:r>
    </w:p>
  </w:footnote>
  <w:footnote w:type="continuationSeparator" w:id="0">
    <w:p w14:paraId="4B181787" w14:textId="77777777" w:rsidR="00FE1A16" w:rsidRPr="0073413F" w:rsidRDefault="00FE1A16" w:rsidP="00494EA2">
      <w:r w:rsidRPr="0073413F">
        <w:continuationSeparator/>
      </w:r>
    </w:p>
  </w:footnote>
  <w:footnote w:type="continuationNotice" w:id="1">
    <w:p w14:paraId="47663EE5" w14:textId="77777777" w:rsidR="00FE1A16" w:rsidRPr="0073413F" w:rsidRDefault="00FE1A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73413F" w:rsidRDefault="00BC1A5F">
    <w:pPr>
      <w:pStyle w:val="Kopfzeile"/>
    </w:pPr>
    <w:r w:rsidRPr="00262C0B">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73413F" w:rsidRDefault="00224184">
    <w:pPr>
      <w:pStyle w:val="Kopfzeile"/>
    </w:pPr>
  </w:p>
  <w:p w14:paraId="1C02046B" w14:textId="77777777" w:rsidR="00224184" w:rsidRPr="0073413F" w:rsidRDefault="00224184">
    <w:pPr>
      <w:pStyle w:val="Kopfzeile"/>
    </w:pPr>
  </w:p>
  <w:p w14:paraId="14704A20" w14:textId="77777777" w:rsidR="00224184" w:rsidRPr="0073413F"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73413F" w:rsidRDefault="00BC1A5F">
    <w:pPr>
      <w:pStyle w:val="Kopfzeile"/>
    </w:pPr>
    <w:r w:rsidRPr="00262C0B">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262C0B">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5D1A"/>
    <w:rsid w:val="0001081E"/>
    <w:rsid w:val="0001243A"/>
    <w:rsid w:val="00012CD5"/>
    <w:rsid w:val="0001676C"/>
    <w:rsid w:val="000207BA"/>
    <w:rsid w:val="0002326F"/>
    <w:rsid w:val="00023B7E"/>
    <w:rsid w:val="00025063"/>
    <w:rsid w:val="000273C1"/>
    <w:rsid w:val="0003243F"/>
    <w:rsid w:val="0003285F"/>
    <w:rsid w:val="00035B95"/>
    <w:rsid w:val="00036C69"/>
    <w:rsid w:val="000549DE"/>
    <w:rsid w:val="00057DB2"/>
    <w:rsid w:val="00063982"/>
    <w:rsid w:val="00071E20"/>
    <w:rsid w:val="00072F7D"/>
    <w:rsid w:val="00080F30"/>
    <w:rsid w:val="0008431A"/>
    <w:rsid w:val="00087653"/>
    <w:rsid w:val="00087CCF"/>
    <w:rsid w:val="0009286E"/>
    <w:rsid w:val="000929F4"/>
    <w:rsid w:val="00094672"/>
    <w:rsid w:val="000A338E"/>
    <w:rsid w:val="000A45B3"/>
    <w:rsid w:val="000A713B"/>
    <w:rsid w:val="000B1224"/>
    <w:rsid w:val="000B6090"/>
    <w:rsid w:val="000B7C9D"/>
    <w:rsid w:val="000C0E0B"/>
    <w:rsid w:val="000C1637"/>
    <w:rsid w:val="000C6EB8"/>
    <w:rsid w:val="000D580A"/>
    <w:rsid w:val="000D5FA5"/>
    <w:rsid w:val="000E04AF"/>
    <w:rsid w:val="000E0C0E"/>
    <w:rsid w:val="000E0D8C"/>
    <w:rsid w:val="000E2531"/>
    <w:rsid w:val="000E3AF8"/>
    <w:rsid w:val="000E4273"/>
    <w:rsid w:val="000F0550"/>
    <w:rsid w:val="000F6175"/>
    <w:rsid w:val="000F77DD"/>
    <w:rsid w:val="0010059E"/>
    <w:rsid w:val="0010113A"/>
    <w:rsid w:val="00102997"/>
    <w:rsid w:val="00102FA7"/>
    <w:rsid w:val="00117139"/>
    <w:rsid w:val="00122826"/>
    <w:rsid w:val="00125CFB"/>
    <w:rsid w:val="0013112F"/>
    <w:rsid w:val="0013174D"/>
    <w:rsid w:val="00134AEB"/>
    <w:rsid w:val="001362C6"/>
    <w:rsid w:val="001415F5"/>
    <w:rsid w:val="00141E08"/>
    <w:rsid w:val="00143F1F"/>
    <w:rsid w:val="00147232"/>
    <w:rsid w:val="001472A1"/>
    <w:rsid w:val="00152114"/>
    <w:rsid w:val="00157E60"/>
    <w:rsid w:val="00160730"/>
    <w:rsid w:val="00160BE2"/>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A2227"/>
    <w:rsid w:val="001A5E00"/>
    <w:rsid w:val="001B0083"/>
    <w:rsid w:val="001B062E"/>
    <w:rsid w:val="001B6E5B"/>
    <w:rsid w:val="001B6F71"/>
    <w:rsid w:val="001E1DED"/>
    <w:rsid w:val="001E44F5"/>
    <w:rsid w:val="001E5494"/>
    <w:rsid w:val="001F2CEB"/>
    <w:rsid w:val="001F4EBA"/>
    <w:rsid w:val="002014CC"/>
    <w:rsid w:val="00203B84"/>
    <w:rsid w:val="00205D5F"/>
    <w:rsid w:val="002111EB"/>
    <w:rsid w:val="0021365C"/>
    <w:rsid w:val="002141FD"/>
    <w:rsid w:val="0022281D"/>
    <w:rsid w:val="00224184"/>
    <w:rsid w:val="002263EE"/>
    <w:rsid w:val="00226422"/>
    <w:rsid w:val="002301ED"/>
    <w:rsid w:val="002322D9"/>
    <w:rsid w:val="0023336C"/>
    <w:rsid w:val="00233429"/>
    <w:rsid w:val="00235FF0"/>
    <w:rsid w:val="002422B6"/>
    <w:rsid w:val="00244D87"/>
    <w:rsid w:val="00245A5A"/>
    <w:rsid w:val="0025216C"/>
    <w:rsid w:val="00262C0B"/>
    <w:rsid w:val="00270663"/>
    <w:rsid w:val="00275DDC"/>
    <w:rsid w:val="00276544"/>
    <w:rsid w:val="0028061E"/>
    <w:rsid w:val="0028493F"/>
    <w:rsid w:val="0028626C"/>
    <w:rsid w:val="00287F56"/>
    <w:rsid w:val="002905CE"/>
    <w:rsid w:val="00292BFB"/>
    <w:rsid w:val="002A18B4"/>
    <w:rsid w:val="002A5B91"/>
    <w:rsid w:val="002B6C30"/>
    <w:rsid w:val="002C13C0"/>
    <w:rsid w:val="002C38CD"/>
    <w:rsid w:val="002C4F94"/>
    <w:rsid w:val="002C5585"/>
    <w:rsid w:val="002D5752"/>
    <w:rsid w:val="002D6174"/>
    <w:rsid w:val="002E30F7"/>
    <w:rsid w:val="002E319D"/>
    <w:rsid w:val="002E3F48"/>
    <w:rsid w:val="002F0678"/>
    <w:rsid w:val="002F0770"/>
    <w:rsid w:val="002F13A9"/>
    <w:rsid w:val="002F328D"/>
    <w:rsid w:val="002F5B5E"/>
    <w:rsid w:val="002F7DC7"/>
    <w:rsid w:val="00304E59"/>
    <w:rsid w:val="00316D7F"/>
    <w:rsid w:val="00317DC6"/>
    <w:rsid w:val="003227FD"/>
    <w:rsid w:val="00322E08"/>
    <w:rsid w:val="00332458"/>
    <w:rsid w:val="0033541B"/>
    <w:rsid w:val="00335564"/>
    <w:rsid w:val="00336EC6"/>
    <w:rsid w:val="003405A8"/>
    <w:rsid w:val="003405FA"/>
    <w:rsid w:val="003454A7"/>
    <w:rsid w:val="0035069A"/>
    <w:rsid w:val="00357EA0"/>
    <w:rsid w:val="003608B0"/>
    <w:rsid w:val="00361213"/>
    <w:rsid w:val="00370747"/>
    <w:rsid w:val="0037206C"/>
    <w:rsid w:val="003728C3"/>
    <w:rsid w:val="00376D5E"/>
    <w:rsid w:val="00383707"/>
    <w:rsid w:val="003860CE"/>
    <w:rsid w:val="003864BB"/>
    <w:rsid w:val="003A2042"/>
    <w:rsid w:val="003A564D"/>
    <w:rsid w:val="003A77BC"/>
    <w:rsid w:val="003B6B90"/>
    <w:rsid w:val="003C1744"/>
    <w:rsid w:val="003D1AA0"/>
    <w:rsid w:val="003E73E1"/>
    <w:rsid w:val="003E789B"/>
    <w:rsid w:val="003F3255"/>
    <w:rsid w:val="003F6E0F"/>
    <w:rsid w:val="003F7F2B"/>
    <w:rsid w:val="004050B9"/>
    <w:rsid w:val="004052FB"/>
    <w:rsid w:val="00405388"/>
    <w:rsid w:val="004214D3"/>
    <w:rsid w:val="00423EFA"/>
    <w:rsid w:val="004301EE"/>
    <w:rsid w:val="00430724"/>
    <w:rsid w:val="00432016"/>
    <w:rsid w:val="004327A2"/>
    <w:rsid w:val="00435493"/>
    <w:rsid w:val="00437FE9"/>
    <w:rsid w:val="00442368"/>
    <w:rsid w:val="004466BC"/>
    <w:rsid w:val="0044679D"/>
    <w:rsid w:val="00457176"/>
    <w:rsid w:val="004571F2"/>
    <w:rsid w:val="00457260"/>
    <w:rsid w:val="00462406"/>
    <w:rsid w:val="00466D57"/>
    <w:rsid w:val="0047196D"/>
    <w:rsid w:val="004769A5"/>
    <w:rsid w:val="00494EA2"/>
    <w:rsid w:val="00495681"/>
    <w:rsid w:val="00495E65"/>
    <w:rsid w:val="004968AB"/>
    <w:rsid w:val="00497496"/>
    <w:rsid w:val="00497A6B"/>
    <w:rsid w:val="004A29CD"/>
    <w:rsid w:val="004A4CF5"/>
    <w:rsid w:val="004B1CD4"/>
    <w:rsid w:val="004B5014"/>
    <w:rsid w:val="004C0DA5"/>
    <w:rsid w:val="004C171A"/>
    <w:rsid w:val="004C229F"/>
    <w:rsid w:val="004D6144"/>
    <w:rsid w:val="004D7834"/>
    <w:rsid w:val="004E06A0"/>
    <w:rsid w:val="004E07D7"/>
    <w:rsid w:val="004F0282"/>
    <w:rsid w:val="004F086B"/>
    <w:rsid w:val="004F62D2"/>
    <w:rsid w:val="00502865"/>
    <w:rsid w:val="00507105"/>
    <w:rsid w:val="00510578"/>
    <w:rsid w:val="005120FC"/>
    <w:rsid w:val="0051289F"/>
    <w:rsid w:val="005166CA"/>
    <w:rsid w:val="0052137A"/>
    <w:rsid w:val="00522B22"/>
    <w:rsid w:val="00524A82"/>
    <w:rsid w:val="00527789"/>
    <w:rsid w:val="00540128"/>
    <w:rsid w:val="00540777"/>
    <w:rsid w:val="005421A5"/>
    <w:rsid w:val="00542DBF"/>
    <w:rsid w:val="00543988"/>
    <w:rsid w:val="005458A6"/>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902D2"/>
    <w:rsid w:val="005906B9"/>
    <w:rsid w:val="0059227C"/>
    <w:rsid w:val="00592895"/>
    <w:rsid w:val="00592AC2"/>
    <w:rsid w:val="00594633"/>
    <w:rsid w:val="00596D70"/>
    <w:rsid w:val="005B18E8"/>
    <w:rsid w:val="005B1B4A"/>
    <w:rsid w:val="005B1B68"/>
    <w:rsid w:val="005B4633"/>
    <w:rsid w:val="005B4C9F"/>
    <w:rsid w:val="005C657B"/>
    <w:rsid w:val="005D1B02"/>
    <w:rsid w:val="005D1D02"/>
    <w:rsid w:val="005D54E2"/>
    <w:rsid w:val="005D5C63"/>
    <w:rsid w:val="005E18A9"/>
    <w:rsid w:val="005E2614"/>
    <w:rsid w:val="005E36AB"/>
    <w:rsid w:val="005E4B29"/>
    <w:rsid w:val="005E50A1"/>
    <w:rsid w:val="005E70B5"/>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34776"/>
    <w:rsid w:val="00640A7E"/>
    <w:rsid w:val="00640DBF"/>
    <w:rsid w:val="00641135"/>
    <w:rsid w:val="00644E62"/>
    <w:rsid w:val="00650A92"/>
    <w:rsid w:val="006577E1"/>
    <w:rsid w:val="00666BCF"/>
    <w:rsid w:val="00666EF8"/>
    <w:rsid w:val="00677B52"/>
    <w:rsid w:val="00681CB3"/>
    <w:rsid w:val="00687C33"/>
    <w:rsid w:val="006928DC"/>
    <w:rsid w:val="0069292B"/>
    <w:rsid w:val="00693098"/>
    <w:rsid w:val="006A11F0"/>
    <w:rsid w:val="006A2088"/>
    <w:rsid w:val="006A57F4"/>
    <w:rsid w:val="006A62EF"/>
    <w:rsid w:val="006B0B08"/>
    <w:rsid w:val="006B65B5"/>
    <w:rsid w:val="006B744E"/>
    <w:rsid w:val="006B7AD0"/>
    <w:rsid w:val="006C2205"/>
    <w:rsid w:val="006C6BC9"/>
    <w:rsid w:val="006D18CA"/>
    <w:rsid w:val="006D459F"/>
    <w:rsid w:val="006D6A49"/>
    <w:rsid w:val="006D6CD2"/>
    <w:rsid w:val="006E2DBA"/>
    <w:rsid w:val="006F3097"/>
    <w:rsid w:val="007016AF"/>
    <w:rsid w:val="007041CA"/>
    <w:rsid w:val="00704805"/>
    <w:rsid w:val="00707628"/>
    <w:rsid w:val="00707860"/>
    <w:rsid w:val="00715E53"/>
    <w:rsid w:val="00723262"/>
    <w:rsid w:val="007236BB"/>
    <w:rsid w:val="00723F5F"/>
    <w:rsid w:val="0073413F"/>
    <w:rsid w:val="00736FDE"/>
    <w:rsid w:val="00741EF6"/>
    <w:rsid w:val="00747BC8"/>
    <w:rsid w:val="00752ADC"/>
    <w:rsid w:val="00755E82"/>
    <w:rsid w:val="0075738D"/>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4FD8"/>
    <w:rsid w:val="007B50B5"/>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150EE"/>
    <w:rsid w:val="00815DDF"/>
    <w:rsid w:val="008161F5"/>
    <w:rsid w:val="00817038"/>
    <w:rsid w:val="008258CE"/>
    <w:rsid w:val="00837E79"/>
    <w:rsid w:val="00842AE3"/>
    <w:rsid w:val="0084330B"/>
    <w:rsid w:val="008452E8"/>
    <w:rsid w:val="00845BF1"/>
    <w:rsid w:val="00851988"/>
    <w:rsid w:val="00854289"/>
    <w:rsid w:val="00855D22"/>
    <w:rsid w:val="00856E8B"/>
    <w:rsid w:val="0085773C"/>
    <w:rsid w:val="00860418"/>
    <w:rsid w:val="00863D9E"/>
    <w:rsid w:val="00866036"/>
    <w:rsid w:val="008668FE"/>
    <w:rsid w:val="00871575"/>
    <w:rsid w:val="008726D4"/>
    <w:rsid w:val="008751C5"/>
    <w:rsid w:val="008753B5"/>
    <w:rsid w:val="0088351E"/>
    <w:rsid w:val="008916E0"/>
    <w:rsid w:val="00891C52"/>
    <w:rsid w:val="00895560"/>
    <w:rsid w:val="0089557C"/>
    <w:rsid w:val="008A214C"/>
    <w:rsid w:val="008A52CE"/>
    <w:rsid w:val="008A660D"/>
    <w:rsid w:val="008A7FC3"/>
    <w:rsid w:val="008B538D"/>
    <w:rsid w:val="008B7074"/>
    <w:rsid w:val="008C07AE"/>
    <w:rsid w:val="008C3179"/>
    <w:rsid w:val="008C3726"/>
    <w:rsid w:val="008C3A7A"/>
    <w:rsid w:val="008D6A07"/>
    <w:rsid w:val="008E1F69"/>
    <w:rsid w:val="008E5B05"/>
    <w:rsid w:val="008E7AC5"/>
    <w:rsid w:val="008F04BC"/>
    <w:rsid w:val="008F070D"/>
    <w:rsid w:val="008F6BBE"/>
    <w:rsid w:val="00900599"/>
    <w:rsid w:val="00903B60"/>
    <w:rsid w:val="00904099"/>
    <w:rsid w:val="00905572"/>
    <w:rsid w:val="009114E7"/>
    <w:rsid w:val="009159F4"/>
    <w:rsid w:val="00917200"/>
    <w:rsid w:val="00920E25"/>
    <w:rsid w:val="00923159"/>
    <w:rsid w:val="0092372A"/>
    <w:rsid w:val="00925ABB"/>
    <w:rsid w:val="009313BB"/>
    <w:rsid w:val="009325B9"/>
    <w:rsid w:val="00951860"/>
    <w:rsid w:val="009571F0"/>
    <w:rsid w:val="00962AAB"/>
    <w:rsid w:val="00964631"/>
    <w:rsid w:val="00965F84"/>
    <w:rsid w:val="00967650"/>
    <w:rsid w:val="00967D8F"/>
    <w:rsid w:val="00971EE7"/>
    <w:rsid w:val="00974EFB"/>
    <w:rsid w:val="00977873"/>
    <w:rsid w:val="00992927"/>
    <w:rsid w:val="009945F8"/>
    <w:rsid w:val="00996CF3"/>
    <w:rsid w:val="009A0C6E"/>
    <w:rsid w:val="009A19C8"/>
    <w:rsid w:val="009A29C2"/>
    <w:rsid w:val="009A5ADC"/>
    <w:rsid w:val="009A5D3F"/>
    <w:rsid w:val="009A6718"/>
    <w:rsid w:val="009A7FD9"/>
    <w:rsid w:val="009B0661"/>
    <w:rsid w:val="009B0DAB"/>
    <w:rsid w:val="009B2095"/>
    <w:rsid w:val="009B5342"/>
    <w:rsid w:val="009C0B42"/>
    <w:rsid w:val="009C12CA"/>
    <w:rsid w:val="009C151D"/>
    <w:rsid w:val="009C2353"/>
    <w:rsid w:val="009C4F9C"/>
    <w:rsid w:val="009D1BD2"/>
    <w:rsid w:val="009D3E65"/>
    <w:rsid w:val="009D4A73"/>
    <w:rsid w:val="009D64A3"/>
    <w:rsid w:val="009E1BEF"/>
    <w:rsid w:val="009E469C"/>
    <w:rsid w:val="009E59DF"/>
    <w:rsid w:val="009F43B6"/>
    <w:rsid w:val="009F6A93"/>
    <w:rsid w:val="00A0087B"/>
    <w:rsid w:val="00A0239A"/>
    <w:rsid w:val="00A06DC3"/>
    <w:rsid w:val="00A07FF9"/>
    <w:rsid w:val="00A127B4"/>
    <w:rsid w:val="00A17931"/>
    <w:rsid w:val="00A17DE0"/>
    <w:rsid w:val="00A2161A"/>
    <w:rsid w:val="00A273D5"/>
    <w:rsid w:val="00A31EE4"/>
    <w:rsid w:val="00A32A80"/>
    <w:rsid w:val="00A36253"/>
    <w:rsid w:val="00A37AC1"/>
    <w:rsid w:val="00A439DD"/>
    <w:rsid w:val="00A4602C"/>
    <w:rsid w:val="00A465FD"/>
    <w:rsid w:val="00A476A3"/>
    <w:rsid w:val="00A47B59"/>
    <w:rsid w:val="00A47B62"/>
    <w:rsid w:val="00A51EC7"/>
    <w:rsid w:val="00A5279C"/>
    <w:rsid w:val="00A63229"/>
    <w:rsid w:val="00A74E73"/>
    <w:rsid w:val="00A779E3"/>
    <w:rsid w:val="00A77C03"/>
    <w:rsid w:val="00A77E19"/>
    <w:rsid w:val="00A83C74"/>
    <w:rsid w:val="00A84423"/>
    <w:rsid w:val="00A95CDC"/>
    <w:rsid w:val="00A96338"/>
    <w:rsid w:val="00A97E7D"/>
    <w:rsid w:val="00AA2DD2"/>
    <w:rsid w:val="00AA3568"/>
    <w:rsid w:val="00AA49F5"/>
    <w:rsid w:val="00AB0488"/>
    <w:rsid w:val="00AB1639"/>
    <w:rsid w:val="00AB29A3"/>
    <w:rsid w:val="00AC225A"/>
    <w:rsid w:val="00AC2507"/>
    <w:rsid w:val="00AC73CF"/>
    <w:rsid w:val="00AC7B9D"/>
    <w:rsid w:val="00AD3404"/>
    <w:rsid w:val="00AD42BC"/>
    <w:rsid w:val="00AD7185"/>
    <w:rsid w:val="00AD7913"/>
    <w:rsid w:val="00AE3673"/>
    <w:rsid w:val="00AE78BC"/>
    <w:rsid w:val="00AF068A"/>
    <w:rsid w:val="00AF1A04"/>
    <w:rsid w:val="00AF419B"/>
    <w:rsid w:val="00B0217E"/>
    <w:rsid w:val="00B039DB"/>
    <w:rsid w:val="00B03D7D"/>
    <w:rsid w:val="00B04533"/>
    <w:rsid w:val="00B05B14"/>
    <w:rsid w:val="00B10029"/>
    <w:rsid w:val="00B1419B"/>
    <w:rsid w:val="00B151F7"/>
    <w:rsid w:val="00B15957"/>
    <w:rsid w:val="00B25BD0"/>
    <w:rsid w:val="00B33027"/>
    <w:rsid w:val="00B450BC"/>
    <w:rsid w:val="00B47DBF"/>
    <w:rsid w:val="00B52C32"/>
    <w:rsid w:val="00B54EAF"/>
    <w:rsid w:val="00B61630"/>
    <w:rsid w:val="00B618FA"/>
    <w:rsid w:val="00B62329"/>
    <w:rsid w:val="00B64F0F"/>
    <w:rsid w:val="00B67518"/>
    <w:rsid w:val="00B717D5"/>
    <w:rsid w:val="00B73461"/>
    <w:rsid w:val="00B7486E"/>
    <w:rsid w:val="00B80933"/>
    <w:rsid w:val="00B92A55"/>
    <w:rsid w:val="00BA1ABE"/>
    <w:rsid w:val="00BA79E7"/>
    <w:rsid w:val="00BB14FB"/>
    <w:rsid w:val="00BB545D"/>
    <w:rsid w:val="00BB6932"/>
    <w:rsid w:val="00BC1A5F"/>
    <w:rsid w:val="00BC68EC"/>
    <w:rsid w:val="00BD035A"/>
    <w:rsid w:val="00BD4357"/>
    <w:rsid w:val="00BD59E2"/>
    <w:rsid w:val="00BE1C4E"/>
    <w:rsid w:val="00BE2097"/>
    <w:rsid w:val="00BE6027"/>
    <w:rsid w:val="00BE7651"/>
    <w:rsid w:val="00BE7E2B"/>
    <w:rsid w:val="00BF096A"/>
    <w:rsid w:val="00BF4D62"/>
    <w:rsid w:val="00C00267"/>
    <w:rsid w:val="00C012E2"/>
    <w:rsid w:val="00C12B62"/>
    <w:rsid w:val="00C13500"/>
    <w:rsid w:val="00C14A94"/>
    <w:rsid w:val="00C169E1"/>
    <w:rsid w:val="00C20D0D"/>
    <w:rsid w:val="00C232F1"/>
    <w:rsid w:val="00C260D3"/>
    <w:rsid w:val="00C30BD2"/>
    <w:rsid w:val="00C31070"/>
    <w:rsid w:val="00C31CC2"/>
    <w:rsid w:val="00C33488"/>
    <w:rsid w:val="00C3392B"/>
    <w:rsid w:val="00C3458B"/>
    <w:rsid w:val="00C36AA8"/>
    <w:rsid w:val="00C464D7"/>
    <w:rsid w:val="00C46EF8"/>
    <w:rsid w:val="00C53642"/>
    <w:rsid w:val="00C53CB6"/>
    <w:rsid w:val="00C54FAB"/>
    <w:rsid w:val="00C62F58"/>
    <w:rsid w:val="00C64703"/>
    <w:rsid w:val="00C6651E"/>
    <w:rsid w:val="00C66860"/>
    <w:rsid w:val="00C672BA"/>
    <w:rsid w:val="00C67AF4"/>
    <w:rsid w:val="00C67CAF"/>
    <w:rsid w:val="00C712F3"/>
    <w:rsid w:val="00C74FC1"/>
    <w:rsid w:val="00C76FBB"/>
    <w:rsid w:val="00C772CC"/>
    <w:rsid w:val="00C77348"/>
    <w:rsid w:val="00C809DB"/>
    <w:rsid w:val="00C8381B"/>
    <w:rsid w:val="00C85C94"/>
    <w:rsid w:val="00C91145"/>
    <w:rsid w:val="00C94B9A"/>
    <w:rsid w:val="00C95C70"/>
    <w:rsid w:val="00C960D2"/>
    <w:rsid w:val="00C979F7"/>
    <w:rsid w:val="00C97ABF"/>
    <w:rsid w:val="00CA3228"/>
    <w:rsid w:val="00CA62AE"/>
    <w:rsid w:val="00CA6D52"/>
    <w:rsid w:val="00CB3420"/>
    <w:rsid w:val="00CB4404"/>
    <w:rsid w:val="00CB696C"/>
    <w:rsid w:val="00CB73BE"/>
    <w:rsid w:val="00CC2462"/>
    <w:rsid w:val="00CC365C"/>
    <w:rsid w:val="00CC3CDD"/>
    <w:rsid w:val="00CC743C"/>
    <w:rsid w:val="00CD505A"/>
    <w:rsid w:val="00CD7017"/>
    <w:rsid w:val="00CE647E"/>
    <w:rsid w:val="00CE7502"/>
    <w:rsid w:val="00CF0B5C"/>
    <w:rsid w:val="00CF4390"/>
    <w:rsid w:val="00CF48B6"/>
    <w:rsid w:val="00CF777B"/>
    <w:rsid w:val="00D00D5D"/>
    <w:rsid w:val="00D03524"/>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32C6"/>
    <w:rsid w:val="00D353D3"/>
    <w:rsid w:val="00D355FF"/>
    <w:rsid w:val="00D365F3"/>
    <w:rsid w:val="00D4449D"/>
    <w:rsid w:val="00D45AA8"/>
    <w:rsid w:val="00D50FCF"/>
    <w:rsid w:val="00D52417"/>
    <w:rsid w:val="00D56821"/>
    <w:rsid w:val="00D602BA"/>
    <w:rsid w:val="00D612E6"/>
    <w:rsid w:val="00D62D9A"/>
    <w:rsid w:val="00D62F6B"/>
    <w:rsid w:val="00D64874"/>
    <w:rsid w:val="00D66D51"/>
    <w:rsid w:val="00D70B7B"/>
    <w:rsid w:val="00D778D7"/>
    <w:rsid w:val="00D82F1C"/>
    <w:rsid w:val="00D84B6C"/>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35B9"/>
    <w:rsid w:val="00DF4F7C"/>
    <w:rsid w:val="00DF7FCC"/>
    <w:rsid w:val="00E03321"/>
    <w:rsid w:val="00E069FE"/>
    <w:rsid w:val="00E070A7"/>
    <w:rsid w:val="00E15A81"/>
    <w:rsid w:val="00E16B59"/>
    <w:rsid w:val="00E20346"/>
    <w:rsid w:val="00E2415A"/>
    <w:rsid w:val="00E24B07"/>
    <w:rsid w:val="00E24C5E"/>
    <w:rsid w:val="00E267F2"/>
    <w:rsid w:val="00E273D0"/>
    <w:rsid w:val="00E41081"/>
    <w:rsid w:val="00E477A4"/>
    <w:rsid w:val="00E515E2"/>
    <w:rsid w:val="00E52E61"/>
    <w:rsid w:val="00E53394"/>
    <w:rsid w:val="00E54B30"/>
    <w:rsid w:val="00E563D8"/>
    <w:rsid w:val="00E621BF"/>
    <w:rsid w:val="00E62607"/>
    <w:rsid w:val="00E67DB1"/>
    <w:rsid w:val="00E718D6"/>
    <w:rsid w:val="00E7337B"/>
    <w:rsid w:val="00E76DF2"/>
    <w:rsid w:val="00E8013B"/>
    <w:rsid w:val="00E83697"/>
    <w:rsid w:val="00E9018A"/>
    <w:rsid w:val="00E925B2"/>
    <w:rsid w:val="00E93E76"/>
    <w:rsid w:val="00E93ED3"/>
    <w:rsid w:val="00EA02AA"/>
    <w:rsid w:val="00EA1EAF"/>
    <w:rsid w:val="00EA3592"/>
    <w:rsid w:val="00EA643B"/>
    <w:rsid w:val="00EB084C"/>
    <w:rsid w:val="00EB2CC6"/>
    <w:rsid w:val="00EC10CF"/>
    <w:rsid w:val="00EC13BE"/>
    <w:rsid w:val="00EC1B5D"/>
    <w:rsid w:val="00EC3A5F"/>
    <w:rsid w:val="00ED29FC"/>
    <w:rsid w:val="00ED421C"/>
    <w:rsid w:val="00ED5BC5"/>
    <w:rsid w:val="00ED769B"/>
    <w:rsid w:val="00ED7759"/>
    <w:rsid w:val="00EE23B3"/>
    <w:rsid w:val="00EE7E21"/>
    <w:rsid w:val="00EF30D4"/>
    <w:rsid w:val="00EF4DC9"/>
    <w:rsid w:val="00EF545A"/>
    <w:rsid w:val="00F00CAF"/>
    <w:rsid w:val="00F0430D"/>
    <w:rsid w:val="00F2051A"/>
    <w:rsid w:val="00F22F5E"/>
    <w:rsid w:val="00F253BE"/>
    <w:rsid w:val="00F25CAB"/>
    <w:rsid w:val="00F26639"/>
    <w:rsid w:val="00F33E51"/>
    <w:rsid w:val="00F3613F"/>
    <w:rsid w:val="00F3685E"/>
    <w:rsid w:val="00F441E8"/>
    <w:rsid w:val="00F462CD"/>
    <w:rsid w:val="00F46D5A"/>
    <w:rsid w:val="00F470E8"/>
    <w:rsid w:val="00F4785F"/>
    <w:rsid w:val="00F47C4E"/>
    <w:rsid w:val="00F507B1"/>
    <w:rsid w:val="00F50CCE"/>
    <w:rsid w:val="00F5306C"/>
    <w:rsid w:val="00F57866"/>
    <w:rsid w:val="00F634BE"/>
    <w:rsid w:val="00F653BC"/>
    <w:rsid w:val="00F679C5"/>
    <w:rsid w:val="00F700AC"/>
    <w:rsid w:val="00F835E5"/>
    <w:rsid w:val="00F92504"/>
    <w:rsid w:val="00F92921"/>
    <w:rsid w:val="00F93444"/>
    <w:rsid w:val="00F96561"/>
    <w:rsid w:val="00F96A77"/>
    <w:rsid w:val="00FA1423"/>
    <w:rsid w:val="00FA21E6"/>
    <w:rsid w:val="00FA578B"/>
    <w:rsid w:val="00FA7C4C"/>
    <w:rsid w:val="00FB0E96"/>
    <w:rsid w:val="00FB1D7A"/>
    <w:rsid w:val="00FB57FF"/>
    <w:rsid w:val="00FB60AE"/>
    <w:rsid w:val="00FC02CE"/>
    <w:rsid w:val="00FC2C44"/>
    <w:rsid w:val="00FC3CB6"/>
    <w:rsid w:val="00FC55FF"/>
    <w:rsid w:val="00FC7C76"/>
    <w:rsid w:val="00FD62BC"/>
    <w:rsid w:val="00FD6E0B"/>
    <w:rsid w:val="00FE1A16"/>
    <w:rsid w:val="00FE2372"/>
    <w:rsid w:val="00FE51A3"/>
    <w:rsid w:val="00FE5216"/>
    <w:rsid w:val="00FF1B9E"/>
    <w:rsid w:val="00FF6689"/>
    <w:rsid w:val="00FF769F"/>
    <w:rsid w:val="1C8D3D64"/>
    <w:rsid w:val="201EB9FD"/>
    <w:rsid w:val="23CEA674"/>
    <w:rsid w:val="2DEF7B4F"/>
    <w:rsid w:val="35844A6D"/>
    <w:rsid w:val="3A9EC658"/>
    <w:rsid w:val="3F47047B"/>
    <w:rsid w:val="46B4B59B"/>
    <w:rsid w:val="470B176F"/>
    <w:rsid w:val="4B6B77AB"/>
    <w:rsid w:val="5094F38D"/>
    <w:rsid w:val="62B18C56"/>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6F322"/>
  <w15:docId w15:val="{FEB44360-C446-4B42-9500-57679466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17">
      <w:bodyDiv w:val="1"/>
      <w:marLeft w:val="0"/>
      <w:marRight w:val="0"/>
      <w:marTop w:val="0"/>
      <w:marBottom w:val="0"/>
      <w:divBdr>
        <w:top w:val="none" w:sz="0" w:space="0" w:color="auto"/>
        <w:left w:val="none" w:sz="0" w:space="0" w:color="auto"/>
        <w:bottom w:val="none" w:sz="0" w:space="0" w:color="auto"/>
        <w:right w:val="none" w:sz="0" w:space="0" w:color="auto"/>
      </w:divBdr>
    </w:div>
    <w:div w:id="163130225">
      <w:bodyDiv w:val="1"/>
      <w:marLeft w:val="0"/>
      <w:marRight w:val="0"/>
      <w:marTop w:val="0"/>
      <w:marBottom w:val="0"/>
      <w:divBdr>
        <w:top w:val="none" w:sz="0" w:space="0" w:color="auto"/>
        <w:left w:val="none" w:sz="0" w:space="0" w:color="auto"/>
        <w:bottom w:val="none" w:sz="0" w:space="0" w:color="auto"/>
        <w:right w:val="none" w:sz="0" w:space="0" w:color="auto"/>
      </w:divBdr>
    </w:div>
    <w:div w:id="271405372">
      <w:bodyDiv w:val="1"/>
      <w:marLeft w:val="0"/>
      <w:marRight w:val="0"/>
      <w:marTop w:val="0"/>
      <w:marBottom w:val="0"/>
      <w:divBdr>
        <w:top w:val="none" w:sz="0" w:space="0" w:color="auto"/>
        <w:left w:val="none" w:sz="0" w:space="0" w:color="auto"/>
        <w:bottom w:val="none" w:sz="0" w:space="0" w:color="auto"/>
        <w:right w:val="none" w:sz="0" w:space="0" w:color="auto"/>
      </w:divBdr>
    </w:div>
    <w:div w:id="746193184">
      <w:bodyDiv w:val="1"/>
      <w:marLeft w:val="0"/>
      <w:marRight w:val="0"/>
      <w:marTop w:val="0"/>
      <w:marBottom w:val="0"/>
      <w:divBdr>
        <w:top w:val="none" w:sz="0" w:space="0" w:color="auto"/>
        <w:left w:val="none" w:sz="0" w:space="0" w:color="auto"/>
        <w:bottom w:val="none" w:sz="0" w:space="0" w:color="auto"/>
        <w:right w:val="none" w:sz="0" w:space="0" w:color="auto"/>
      </w:divBdr>
    </w:div>
    <w:div w:id="778374493">
      <w:bodyDiv w:val="1"/>
      <w:marLeft w:val="0"/>
      <w:marRight w:val="0"/>
      <w:marTop w:val="0"/>
      <w:marBottom w:val="0"/>
      <w:divBdr>
        <w:top w:val="none" w:sz="0" w:space="0" w:color="auto"/>
        <w:left w:val="none" w:sz="0" w:space="0" w:color="auto"/>
        <w:bottom w:val="none" w:sz="0" w:space="0" w:color="auto"/>
        <w:right w:val="none" w:sz="0" w:space="0" w:color="auto"/>
      </w:divBdr>
    </w:div>
    <w:div w:id="932400988">
      <w:bodyDiv w:val="1"/>
      <w:marLeft w:val="0"/>
      <w:marRight w:val="0"/>
      <w:marTop w:val="0"/>
      <w:marBottom w:val="0"/>
      <w:divBdr>
        <w:top w:val="none" w:sz="0" w:space="0" w:color="auto"/>
        <w:left w:val="none" w:sz="0" w:space="0" w:color="auto"/>
        <w:bottom w:val="none" w:sz="0" w:space="0" w:color="auto"/>
        <w:right w:val="none" w:sz="0" w:space="0" w:color="auto"/>
      </w:divBdr>
    </w:div>
    <w:div w:id="1048914011">
      <w:bodyDiv w:val="1"/>
      <w:marLeft w:val="0"/>
      <w:marRight w:val="0"/>
      <w:marTop w:val="0"/>
      <w:marBottom w:val="0"/>
      <w:divBdr>
        <w:top w:val="none" w:sz="0" w:space="0" w:color="auto"/>
        <w:left w:val="none" w:sz="0" w:space="0" w:color="auto"/>
        <w:bottom w:val="none" w:sz="0" w:space="0" w:color="auto"/>
        <w:right w:val="none" w:sz="0" w:space="0" w:color="auto"/>
      </w:divBdr>
    </w:div>
    <w:div w:id="1073238572">
      <w:bodyDiv w:val="1"/>
      <w:marLeft w:val="0"/>
      <w:marRight w:val="0"/>
      <w:marTop w:val="0"/>
      <w:marBottom w:val="0"/>
      <w:divBdr>
        <w:top w:val="none" w:sz="0" w:space="0" w:color="auto"/>
        <w:left w:val="none" w:sz="0" w:space="0" w:color="auto"/>
        <w:bottom w:val="none" w:sz="0" w:space="0" w:color="auto"/>
        <w:right w:val="none" w:sz="0" w:space="0" w:color="auto"/>
      </w:divBdr>
    </w:div>
    <w:div w:id="1226913139">
      <w:bodyDiv w:val="1"/>
      <w:marLeft w:val="0"/>
      <w:marRight w:val="0"/>
      <w:marTop w:val="0"/>
      <w:marBottom w:val="0"/>
      <w:divBdr>
        <w:top w:val="none" w:sz="0" w:space="0" w:color="auto"/>
        <w:left w:val="none" w:sz="0" w:space="0" w:color="auto"/>
        <w:bottom w:val="none" w:sz="0" w:space="0" w:color="auto"/>
        <w:right w:val="none" w:sz="0" w:space="0" w:color="auto"/>
      </w:divBdr>
    </w:div>
    <w:div w:id="1238586663">
      <w:bodyDiv w:val="1"/>
      <w:marLeft w:val="0"/>
      <w:marRight w:val="0"/>
      <w:marTop w:val="0"/>
      <w:marBottom w:val="0"/>
      <w:divBdr>
        <w:top w:val="none" w:sz="0" w:space="0" w:color="auto"/>
        <w:left w:val="none" w:sz="0" w:space="0" w:color="auto"/>
        <w:bottom w:val="none" w:sz="0" w:space="0" w:color="auto"/>
        <w:right w:val="none" w:sz="0" w:space="0" w:color="auto"/>
      </w:divBdr>
    </w:div>
    <w:div w:id="1422990010">
      <w:bodyDiv w:val="1"/>
      <w:marLeft w:val="0"/>
      <w:marRight w:val="0"/>
      <w:marTop w:val="0"/>
      <w:marBottom w:val="0"/>
      <w:divBdr>
        <w:top w:val="none" w:sz="0" w:space="0" w:color="auto"/>
        <w:left w:val="none" w:sz="0" w:space="0" w:color="auto"/>
        <w:bottom w:val="none" w:sz="0" w:space="0" w:color="auto"/>
        <w:right w:val="none" w:sz="0" w:space="0" w:color="auto"/>
      </w:divBdr>
    </w:div>
    <w:div w:id="1733656280">
      <w:bodyDiv w:val="1"/>
      <w:marLeft w:val="0"/>
      <w:marRight w:val="0"/>
      <w:marTop w:val="0"/>
      <w:marBottom w:val="0"/>
      <w:divBdr>
        <w:top w:val="none" w:sz="0" w:space="0" w:color="auto"/>
        <w:left w:val="none" w:sz="0" w:space="0" w:color="auto"/>
        <w:bottom w:val="none" w:sz="0" w:space="0" w:color="auto"/>
        <w:right w:val="none" w:sz="0" w:space="0" w:color="auto"/>
      </w:divBdr>
    </w:div>
    <w:div w:id="1767920410">
      <w:bodyDiv w:val="1"/>
      <w:marLeft w:val="0"/>
      <w:marRight w:val="0"/>
      <w:marTop w:val="0"/>
      <w:marBottom w:val="0"/>
      <w:divBdr>
        <w:top w:val="none" w:sz="0" w:space="0" w:color="auto"/>
        <w:left w:val="none" w:sz="0" w:space="0" w:color="auto"/>
        <w:bottom w:val="none" w:sz="0" w:space="0" w:color="auto"/>
        <w:right w:val="none" w:sz="0" w:space="0" w:color="auto"/>
      </w:divBdr>
    </w:div>
    <w:div w:id="1795058229">
      <w:bodyDiv w:val="1"/>
      <w:marLeft w:val="0"/>
      <w:marRight w:val="0"/>
      <w:marTop w:val="0"/>
      <w:marBottom w:val="0"/>
      <w:divBdr>
        <w:top w:val="none" w:sz="0" w:space="0" w:color="auto"/>
        <w:left w:val="none" w:sz="0" w:space="0" w:color="auto"/>
        <w:bottom w:val="none" w:sz="0" w:space="0" w:color="auto"/>
        <w:right w:val="none" w:sz="0" w:space="0" w:color="auto"/>
      </w:divBdr>
    </w:div>
    <w:div w:id="1963413298">
      <w:bodyDiv w:val="1"/>
      <w:marLeft w:val="0"/>
      <w:marRight w:val="0"/>
      <w:marTop w:val="0"/>
      <w:marBottom w:val="0"/>
      <w:divBdr>
        <w:top w:val="none" w:sz="0" w:space="0" w:color="auto"/>
        <w:left w:val="none" w:sz="0" w:space="0" w:color="auto"/>
        <w:bottom w:val="none" w:sz="0" w:space="0" w:color="auto"/>
        <w:right w:val="none" w:sz="0" w:space="0" w:color="auto"/>
      </w:divBdr>
    </w:div>
    <w:div w:id="2089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2.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3.xml><?xml version="1.0" encoding="utf-8"?>
<ds:datastoreItem xmlns:ds="http://schemas.openxmlformats.org/officeDocument/2006/customXml" ds:itemID="{75612B81-6017-4E09-9EB7-EFE7D21A7BED}">
  <ds:schemaRefs>
    <ds:schemaRef ds:uri="http://schemas.openxmlformats.org/officeDocument/2006/bibliography"/>
  </ds:schemaRefs>
</ds:datastoreItem>
</file>

<file path=customXml/itemProps4.xml><?xml version="1.0" encoding="utf-8"?>
<ds:datastoreItem xmlns:ds="http://schemas.openxmlformats.org/officeDocument/2006/customXml" ds:itemID="{ED8A0A58-CED6-44F6-A6B1-EB3B1C3C4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Schmitz Cargobull AG</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15</cp:revision>
  <cp:lastPrinted>2025-09-19T17:02:00Z</cp:lastPrinted>
  <dcterms:created xsi:type="dcterms:W3CDTF">2026-01-05T12:43:00Z</dcterms:created>
  <dcterms:modified xsi:type="dcterms:W3CDTF">2026-01-28T13:06:00Z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de</vt:lpwstr>
  </property>
  <property fmtid="{D5CDD505-2E9C-101B-9397-08002B2CF9AE}" pid="6" name="ContentTypeId">
    <vt:lpwstr>0x0101001F4C3EA098F98642A20CA88C8947AC3D</vt:lpwstr>
  </property>
  <property fmtid="{D5CDD505-2E9C-101B-9397-08002B2CF9AE}" pid="7" name="GrammarlyDocumentId">
    <vt:lpwstr>78099044-1fcd-41b7-8342-6035638dad56</vt:lpwstr>
  </property>
</Properties>
</file>