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E0A7F" w14:textId="77777777" w:rsidR="004B591D" w:rsidRPr="004B591D" w:rsidRDefault="00AD4002" w:rsidP="00AD4002">
      <w:pPr>
        <w:ind w:left="2832" w:firstLine="708"/>
        <w:jc w:val="right"/>
        <w:rPr>
          <w:rFonts w:ascii="Arial" w:eastAsia="Times New Roman" w:hAnsi="Arial"/>
          <w:b/>
          <w:sz w:val="44"/>
        </w:rPr>
      </w:pPr>
      <w:r>
        <w:rPr>
          <w:rFonts w:ascii="Arial" w:eastAsia="Times New Roman" w:hAnsi="Arial"/>
          <w:b/>
          <w:sz w:val="44"/>
        </w:rPr>
        <w:t xml:space="preserve">         </w:t>
      </w:r>
      <w:r w:rsidR="004B591D" w:rsidRPr="004B591D">
        <w:rPr>
          <w:rFonts w:ascii="Arial" w:eastAsia="Times New Roman" w:hAnsi="Arial"/>
          <w:b/>
          <w:sz w:val="44"/>
        </w:rPr>
        <w:t>Press</w:t>
      </w:r>
      <w:r w:rsidR="00634DD6">
        <w:rPr>
          <w:rFonts w:ascii="Arial" w:eastAsia="Times New Roman" w:hAnsi="Arial"/>
          <w:b/>
          <w:sz w:val="44"/>
        </w:rPr>
        <w:t>e-Information</w:t>
      </w:r>
    </w:p>
    <w:p w14:paraId="59459BA7" w14:textId="2AA727FE" w:rsidR="004B591D" w:rsidRPr="004B591D" w:rsidRDefault="00650CF4" w:rsidP="00AD4002">
      <w:pPr>
        <w:jc w:val="right"/>
        <w:rPr>
          <w:rFonts w:ascii="Arial" w:eastAsia="Times New Roman" w:hAnsi="Arial" w:cs="Arial"/>
          <w:b/>
          <w:bCs/>
          <w:sz w:val="22"/>
          <w:szCs w:val="22"/>
        </w:rPr>
      </w:pPr>
      <w:bookmarkStart w:id="0" w:name="_Hlk30152528"/>
      <w:r>
        <w:rPr>
          <w:rFonts w:ascii="Arial" w:eastAsia="Times New Roman" w:hAnsi="Arial" w:cs="Arial"/>
          <w:b/>
          <w:bCs/>
          <w:sz w:val="22"/>
          <w:szCs w:val="22"/>
        </w:rPr>
        <w:t>202</w:t>
      </w:r>
      <w:r w:rsidR="005B0638">
        <w:rPr>
          <w:rFonts w:ascii="Arial" w:eastAsia="Times New Roman" w:hAnsi="Arial" w:cs="Arial"/>
          <w:b/>
          <w:bCs/>
          <w:sz w:val="22"/>
          <w:szCs w:val="22"/>
        </w:rPr>
        <w:t>6</w:t>
      </w:r>
      <w:r>
        <w:rPr>
          <w:rFonts w:ascii="Arial" w:eastAsia="Times New Roman" w:hAnsi="Arial" w:cs="Arial"/>
          <w:b/>
          <w:bCs/>
          <w:sz w:val="22"/>
          <w:szCs w:val="22"/>
        </w:rPr>
        <w:t>-</w:t>
      </w:r>
      <w:r w:rsidR="005C3786">
        <w:rPr>
          <w:rFonts w:ascii="Arial" w:eastAsia="Times New Roman" w:hAnsi="Arial" w:cs="Arial"/>
          <w:b/>
          <w:bCs/>
          <w:sz w:val="22"/>
          <w:szCs w:val="22"/>
        </w:rPr>
        <w:t>115</w:t>
      </w:r>
    </w:p>
    <w:bookmarkEnd w:id="0"/>
    <w:p w14:paraId="19D418C9" w14:textId="77777777" w:rsidR="00A07C04" w:rsidRDefault="00A07C04" w:rsidP="007F303D">
      <w:pPr>
        <w:ind w:right="-425"/>
        <w:rPr>
          <w:rFonts w:ascii="Arial" w:eastAsia="Times New Roman" w:hAnsi="Arial" w:cs="Arial"/>
          <w:bCs/>
          <w:sz w:val="20"/>
          <w:u w:val="single"/>
        </w:rPr>
      </w:pPr>
    </w:p>
    <w:p w14:paraId="2AD4B877" w14:textId="77777777" w:rsidR="00D17966" w:rsidRPr="00B147D1" w:rsidRDefault="00D17966" w:rsidP="00D17966">
      <w:pPr>
        <w:rPr>
          <w:rFonts w:ascii="Arial" w:eastAsia="Calibri" w:hAnsi="Arial" w:cs="Arial"/>
          <w:sz w:val="20"/>
        </w:rPr>
      </w:pPr>
      <w:r>
        <w:rPr>
          <w:rFonts w:ascii="Arial" w:hAnsi="Arial" w:cs="Arial"/>
          <w:sz w:val="20"/>
          <w:u w:val="single"/>
        </w:rPr>
        <w:t>Schmitz Cargobull AG</w:t>
      </w:r>
    </w:p>
    <w:p w14:paraId="3DB5875F" w14:textId="4E18F5DB" w:rsidR="00D17966" w:rsidRPr="00E73373" w:rsidRDefault="00D17966" w:rsidP="73797A1C">
      <w:pPr>
        <w:pStyle w:val="xxxmsonormal"/>
        <w:rPr>
          <w:rFonts w:ascii="Arial" w:hAnsi="Arial" w:cs="Arial"/>
          <w:b/>
          <w:bCs/>
          <w:sz w:val="36"/>
          <w:szCs w:val="36"/>
        </w:rPr>
      </w:pPr>
      <w:r w:rsidRPr="73797A1C">
        <w:rPr>
          <w:rFonts w:ascii="Arial" w:hAnsi="Arial" w:cs="Arial"/>
          <w:b/>
          <w:bCs/>
          <w:sz w:val="36"/>
          <w:szCs w:val="36"/>
        </w:rPr>
        <w:t>Schmitz Cargobull erweitert TrailerConnect® um integrierten Wasch</w:t>
      </w:r>
      <w:r w:rsidR="006F2897" w:rsidRPr="73797A1C">
        <w:rPr>
          <w:rFonts w:ascii="Arial" w:hAnsi="Arial" w:cs="Arial"/>
          <w:b/>
          <w:bCs/>
          <w:sz w:val="36"/>
          <w:szCs w:val="36"/>
        </w:rPr>
        <w:t>- und Park</w:t>
      </w:r>
      <w:r w:rsidRPr="73797A1C">
        <w:rPr>
          <w:rFonts w:ascii="Arial" w:hAnsi="Arial" w:cs="Arial"/>
          <w:b/>
          <w:bCs/>
          <w:sz w:val="36"/>
          <w:szCs w:val="36"/>
        </w:rPr>
        <w:t xml:space="preserve">service über Partner TRAVIS </w:t>
      </w:r>
    </w:p>
    <w:p w14:paraId="3849739D" w14:textId="77777777" w:rsidR="00400788" w:rsidRDefault="00400788" w:rsidP="007F303D">
      <w:pPr>
        <w:ind w:right="-425"/>
        <w:rPr>
          <w:rFonts w:ascii="Arial" w:eastAsia="Times New Roman" w:hAnsi="Arial" w:cs="Arial"/>
          <w:bCs/>
          <w:sz w:val="20"/>
          <w:u w:val="single"/>
        </w:rPr>
      </w:pPr>
    </w:p>
    <w:p w14:paraId="1BA77D9F" w14:textId="518EDE63" w:rsidR="00D17966" w:rsidRDefault="00AD56A9" w:rsidP="00E5051E">
      <w:pPr>
        <w:spacing w:line="360" w:lineRule="auto"/>
        <w:ind w:right="-425"/>
        <w:rPr>
          <w:rFonts w:ascii="Arial" w:eastAsia="Times New Roman" w:hAnsi="Arial" w:cs="Arial"/>
          <w:sz w:val="22"/>
          <w:szCs w:val="22"/>
        </w:rPr>
      </w:pPr>
      <w:r>
        <w:rPr>
          <w:rFonts w:ascii="Arial" w:eastAsia="Times New Roman" w:hAnsi="Arial" w:cs="Arial"/>
          <w:sz w:val="22"/>
          <w:szCs w:val="22"/>
        </w:rPr>
        <w:t>August</w:t>
      </w:r>
      <w:r w:rsidR="007F14C8" w:rsidRPr="00BA35A4">
        <w:rPr>
          <w:rFonts w:ascii="Arial" w:eastAsia="Times New Roman" w:hAnsi="Arial" w:cs="Arial"/>
          <w:sz w:val="22"/>
          <w:szCs w:val="22"/>
        </w:rPr>
        <w:t xml:space="preserve"> </w:t>
      </w:r>
      <w:r w:rsidR="00D17966" w:rsidRPr="00BA35A4">
        <w:rPr>
          <w:rFonts w:ascii="Arial" w:eastAsia="Times New Roman" w:hAnsi="Arial" w:cs="Arial"/>
          <w:sz w:val="22"/>
          <w:szCs w:val="22"/>
        </w:rPr>
        <w:t xml:space="preserve">2026 – </w:t>
      </w:r>
      <w:r w:rsidR="00661FB9" w:rsidRPr="00BA35A4">
        <w:rPr>
          <w:rFonts w:ascii="Arial" w:eastAsia="Times New Roman" w:hAnsi="Arial" w:cs="Arial"/>
          <w:sz w:val="22"/>
          <w:szCs w:val="22"/>
        </w:rPr>
        <w:t>Flottenbetreiber</w:t>
      </w:r>
      <w:r w:rsidR="00661FB9">
        <w:rPr>
          <w:rFonts w:ascii="Arial" w:eastAsia="Times New Roman" w:hAnsi="Arial" w:cs="Arial"/>
          <w:sz w:val="22"/>
          <w:szCs w:val="22"/>
        </w:rPr>
        <w:t xml:space="preserve"> können </w:t>
      </w:r>
      <w:r w:rsidR="00661FB9" w:rsidRPr="00BA35A4">
        <w:rPr>
          <w:rFonts w:ascii="Arial" w:eastAsia="Times New Roman" w:hAnsi="Arial" w:cs="Arial"/>
          <w:sz w:val="22"/>
          <w:szCs w:val="22"/>
        </w:rPr>
        <w:t>Wasch- und Parkservice</w:t>
      </w:r>
      <w:r w:rsidR="00661FB9">
        <w:rPr>
          <w:rFonts w:ascii="Arial" w:eastAsia="Times New Roman" w:hAnsi="Arial" w:cs="Arial"/>
          <w:sz w:val="22"/>
          <w:szCs w:val="22"/>
        </w:rPr>
        <w:t xml:space="preserve">s </w:t>
      </w:r>
      <w:r w:rsidR="00F375F1">
        <w:rPr>
          <w:rFonts w:ascii="Arial" w:eastAsia="Times New Roman" w:hAnsi="Arial" w:cs="Arial"/>
          <w:sz w:val="22"/>
          <w:szCs w:val="22"/>
        </w:rPr>
        <w:t>nun</w:t>
      </w:r>
      <w:r w:rsidR="00855DAF">
        <w:rPr>
          <w:rFonts w:ascii="Arial" w:eastAsia="Times New Roman" w:hAnsi="Arial" w:cs="Arial"/>
          <w:sz w:val="22"/>
          <w:szCs w:val="22"/>
        </w:rPr>
        <w:t xml:space="preserve"> direkt über </w:t>
      </w:r>
      <w:r w:rsidR="00D17966" w:rsidRPr="00BA35A4">
        <w:rPr>
          <w:rFonts w:ascii="Arial" w:eastAsia="Times New Roman" w:hAnsi="Arial" w:cs="Arial"/>
          <w:sz w:val="22"/>
          <w:szCs w:val="22"/>
        </w:rPr>
        <w:t xml:space="preserve">TrailerConnect® </w:t>
      </w:r>
      <w:r w:rsidR="00855DAF">
        <w:rPr>
          <w:rFonts w:ascii="Arial" w:eastAsia="Times New Roman" w:hAnsi="Arial" w:cs="Arial"/>
          <w:sz w:val="22"/>
          <w:szCs w:val="22"/>
        </w:rPr>
        <w:t>planen und nutzen</w:t>
      </w:r>
      <w:r w:rsidR="00D17966" w:rsidRPr="00BA35A4">
        <w:rPr>
          <w:rFonts w:ascii="Arial" w:eastAsia="Times New Roman" w:hAnsi="Arial" w:cs="Arial"/>
          <w:sz w:val="22"/>
          <w:szCs w:val="22"/>
        </w:rPr>
        <w:t>. Über eine Anbindung an den europaweit aktiven Servicepartner TRAVIS stehen Flottenbetreibern ab sofort</w:t>
      </w:r>
      <w:r w:rsidR="006F2897" w:rsidRPr="00BA35A4">
        <w:rPr>
          <w:rFonts w:ascii="Arial" w:eastAsia="Times New Roman" w:hAnsi="Arial" w:cs="Arial"/>
          <w:sz w:val="22"/>
          <w:szCs w:val="22"/>
        </w:rPr>
        <w:t xml:space="preserve"> auch</w:t>
      </w:r>
      <w:r w:rsidR="00D17966" w:rsidRPr="00BA35A4">
        <w:rPr>
          <w:rFonts w:ascii="Arial" w:eastAsia="Times New Roman" w:hAnsi="Arial" w:cs="Arial"/>
          <w:sz w:val="22"/>
          <w:szCs w:val="22"/>
        </w:rPr>
        <w:t xml:space="preserve"> digitale Services zur </w:t>
      </w:r>
      <w:proofErr w:type="spellStart"/>
      <w:r w:rsidR="00D17966" w:rsidRPr="00BA35A4">
        <w:rPr>
          <w:rFonts w:ascii="Arial" w:eastAsia="Times New Roman" w:hAnsi="Arial" w:cs="Arial"/>
          <w:sz w:val="22"/>
          <w:szCs w:val="22"/>
        </w:rPr>
        <w:t>Trailerreinigung</w:t>
      </w:r>
      <w:proofErr w:type="spellEnd"/>
      <w:r w:rsidR="00D17966" w:rsidRPr="00BA35A4">
        <w:rPr>
          <w:rFonts w:ascii="Arial" w:eastAsia="Times New Roman" w:hAnsi="Arial" w:cs="Arial"/>
          <w:sz w:val="22"/>
          <w:szCs w:val="22"/>
        </w:rPr>
        <w:t xml:space="preserve"> und -disposition zentral im TrailerConnect®</w:t>
      </w:r>
      <w:r w:rsidR="00D17966" w:rsidRPr="00BA35A4">
        <w:rPr>
          <w:rFonts w:ascii="Arial" w:eastAsia="Times New Roman" w:hAnsi="Arial" w:cs="Arial"/>
          <w:sz w:val="22"/>
          <w:szCs w:val="22"/>
        </w:rPr>
        <w:noBreakHyphen/>
        <w:t>Portal zur Verfügung.</w:t>
      </w:r>
    </w:p>
    <w:p w14:paraId="677CD354" w14:textId="77777777" w:rsidR="00D46C42" w:rsidRDefault="00D46C42" w:rsidP="00E5051E">
      <w:pPr>
        <w:spacing w:line="360" w:lineRule="auto"/>
        <w:ind w:right="-425"/>
        <w:rPr>
          <w:rFonts w:ascii="Arial" w:eastAsia="Times New Roman" w:hAnsi="Arial" w:cs="Arial"/>
          <w:sz w:val="22"/>
          <w:szCs w:val="22"/>
        </w:rPr>
      </w:pPr>
    </w:p>
    <w:p w14:paraId="09206354" w14:textId="6CF521E9" w:rsidR="00D17966" w:rsidRDefault="00D17966" w:rsidP="7907D44F">
      <w:pPr>
        <w:spacing w:line="360" w:lineRule="auto"/>
        <w:ind w:right="-425"/>
        <w:rPr>
          <w:rFonts w:ascii="Arial" w:eastAsia="Times New Roman" w:hAnsi="Arial" w:cs="Arial"/>
          <w:sz w:val="22"/>
          <w:szCs w:val="22"/>
        </w:rPr>
      </w:pPr>
      <w:r w:rsidRPr="00BA35A4">
        <w:rPr>
          <w:rFonts w:ascii="Arial" w:eastAsia="Times New Roman" w:hAnsi="Arial" w:cs="Arial"/>
          <w:sz w:val="22"/>
          <w:szCs w:val="22"/>
        </w:rPr>
        <w:t xml:space="preserve">Über </w:t>
      </w:r>
      <w:r w:rsidR="005865A5">
        <w:rPr>
          <w:rFonts w:ascii="Arial" w:eastAsia="Times New Roman" w:hAnsi="Arial" w:cs="Arial"/>
          <w:sz w:val="22"/>
          <w:szCs w:val="22"/>
        </w:rPr>
        <w:t>die</w:t>
      </w:r>
      <w:r w:rsidR="005865A5" w:rsidRPr="00BA35A4">
        <w:rPr>
          <w:rFonts w:ascii="Arial" w:eastAsia="Times New Roman" w:hAnsi="Arial" w:cs="Arial"/>
          <w:sz w:val="22"/>
          <w:szCs w:val="22"/>
        </w:rPr>
        <w:t xml:space="preserve"> </w:t>
      </w:r>
      <w:r w:rsidRPr="00BA35A4">
        <w:rPr>
          <w:rFonts w:ascii="Arial" w:eastAsia="Times New Roman" w:hAnsi="Arial" w:cs="Arial"/>
          <w:sz w:val="22"/>
          <w:szCs w:val="22"/>
        </w:rPr>
        <w:t>Schnittstelle zur TRAVIS App, einem der führenden digitalen Tools für Lkw</w:t>
      </w:r>
      <w:r w:rsidRPr="00BA35A4">
        <w:rPr>
          <w:rFonts w:ascii="Arial" w:hAnsi="Arial" w:cs="Arial"/>
          <w:sz w:val="22"/>
          <w:szCs w:val="22"/>
        </w:rPr>
        <w:noBreakHyphen/>
      </w:r>
      <w:r w:rsidR="00D167ED" w:rsidRPr="00BA35A4">
        <w:rPr>
          <w:rFonts w:ascii="Arial" w:eastAsia="Times New Roman" w:hAnsi="Arial" w:cs="Arial"/>
          <w:sz w:val="22"/>
          <w:szCs w:val="22"/>
        </w:rPr>
        <w:t>Fahre</w:t>
      </w:r>
      <w:r w:rsidRPr="00BA35A4">
        <w:rPr>
          <w:rFonts w:ascii="Arial" w:eastAsia="Times New Roman" w:hAnsi="Arial" w:cs="Arial"/>
          <w:sz w:val="22"/>
          <w:szCs w:val="22"/>
        </w:rPr>
        <w:t xml:space="preserve">r in Europa, </w:t>
      </w:r>
      <w:r w:rsidR="003D142D">
        <w:rPr>
          <w:rFonts w:ascii="Arial" w:eastAsia="Times New Roman" w:hAnsi="Arial" w:cs="Arial"/>
          <w:sz w:val="22"/>
          <w:szCs w:val="22"/>
        </w:rPr>
        <w:t>können</w:t>
      </w:r>
      <w:r w:rsidRPr="00BA35A4">
        <w:rPr>
          <w:rFonts w:ascii="Arial" w:eastAsia="Times New Roman" w:hAnsi="Arial" w:cs="Arial"/>
          <w:sz w:val="22"/>
          <w:szCs w:val="22"/>
        </w:rPr>
        <w:t xml:space="preserve"> europaweit Waschplätze und Stellflächen </w:t>
      </w:r>
      <w:r w:rsidR="003D142D">
        <w:rPr>
          <w:rFonts w:ascii="Arial" w:eastAsia="Times New Roman" w:hAnsi="Arial" w:cs="Arial"/>
          <w:sz w:val="22"/>
          <w:szCs w:val="22"/>
        </w:rPr>
        <w:t>gefunden</w:t>
      </w:r>
      <w:r w:rsidRPr="00BA35A4">
        <w:rPr>
          <w:rFonts w:ascii="Arial" w:eastAsia="Times New Roman" w:hAnsi="Arial" w:cs="Arial"/>
          <w:sz w:val="22"/>
          <w:szCs w:val="22"/>
        </w:rPr>
        <w:t xml:space="preserve"> und </w:t>
      </w:r>
      <w:r w:rsidR="003D142D">
        <w:rPr>
          <w:rFonts w:ascii="Arial" w:eastAsia="Times New Roman" w:hAnsi="Arial" w:cs="Arial"/>
          <w:sz w:val="22"/>
          <w:szCs w:val="22"/>
        </w:rPr>
        <w:t>gebucht werden</w:t>
      </w:r>
      <w:r w:rsidRPr="00BA35A4">
        <w:rPr>
          <w:rFonts w:ascii="Arial" w:eastAsia="Times New Roman" w:hAnsi="Arial" w:cs="Arial"/>
          <w:sz w:val="22"/>
          <w:szCs w:val="22"/>
        </w:rPr>
        <w:t>. Disponenten erhalten im TrailerConnect®</w:t>
      </w:r>
      <w:r w:rsidRPr="00BA35A4">
        <w:rPr>
          <w:rFonts w:ascii="Arial" w:hAnsi="Arial" w:cs="Arial"/>
          <w:sz w:val="22"/>
          <w:szCs w:val="22"/>
        </w:rPr>
        <w:noBreakHyphen/>
      </w:r>
      <w:r w:rsidRPr="00BA35A4">
        <w:rPr>
          <w:rFonts w:ascii="Arial" w:eastAsia="Times New Roman" w:hAnsi="Arial" w:cs="Arial"/>
          <w:sz w:val="22"/>
          <w:szCs w:val="22"/>
        </w:rPr>
        <w:t xml:space="preserve">Portal eine Kartenansicht mit der aktuellen Position ihrer Trailer sowie verfügbaren Wasch- und Parkstandorten </w:t>
      </w:r>
      <w:r w:rsidR="002C5AEF">
        <w:rPr>
          <w:rFonts w:ascii="Arial" w:eastAsia="Times New Roman" w:hAnsi="Arial" w:cs="Arial"/>
          <w:sz w:val="22"/>
          <w:szCs w:val="22"/>
        </w:rPr>
        <w:t>entlang der Route</w:t>
      </w:r>
      <w:r w:rsidR="00FA73FC">
        <w:rPr>
          <w:rFonts w:ascii="Arial" w:eastAsia="Times New Roman" w:hAnsi="Arial" w:cs="Arial"/>
          <w:sz w:val="22"/>
          <w:szCs w:val="22"/>
        </w:rPr>
        <w:t>.</w:t>
      </w:r>
      <w:r w:rsidRPr="00BA35A4">
        <w:rPr>
          <w:rFonts w:ascii="Arial" w:eastAsia="Times New Roman" w:hAnsi="Arial" w:cs="Arial"/>
          <w:sz w:val="22"/>
          <w:szCs w:val="22"/>
        </w:rPr>
        <w:t xml:space="preserve"> </w:t>
      </w:r>
      <w:r w:rsidR="00FD690F">
        <w:rPr>
          <w:rFonts w:ascii="Arial" w:eastAsia="Times New Roman" w:hAnsi="Arial" w:cs="Arial"/>
          <w:sz w:val="22"/>
          <w:szCs w:val="22"/>
        </w:rPr>
        <w:t xml:space="preserve">Zu jedem Standort stehen </w:t>
      </w:r>
      <w:r w:rsidRPr="00BA35A4">
        <w:rPr>
          <w:rFonts w:ascii="Arial" w:eastAsia="Times New Roman" w:hAnsi="Arial" w:cs="Arial"/>
          <w:sz w:val="22"/>
          <w:szCs w:val="22"/>
        </w:rPr>
        <w:t xml:space="preserve">Detailinformationen </w:t>
      </w:r>
      <w:r w:rsidR="00FD690F">
        <w:rPr>
          <w:rFonts w:ascii="Arial" w:eastAsia="Times New Roman" w:hAnsi="Arial" w:cs="Arial"/>
          <w:sz w:val="22"/>
          <w:szCs w:val="22"/>
        </w:rPr>
        <w:t>zu</w:t>
      </w:r>
      <w:r w:rsidRPr="00BA35A4">
        <w:rPr>
          <w:rFonts w:ascii="Arial" w:eastAsia="Times New Roman" w:hAnsi="Arial" w:cs="Arial"/>
          <w:sz w:val="22"/>
          <w:szCs w:val="22"/>
        </w:rPr>
        <w:t xml:space="preserve"> verfügbaren Dienstleistungen wie Innen</w:t>
      </w:r>
      <w:r w:rsidRPr="00BA35A4">
        <w:rPr>
          <w:rFonts w:ascii="Arial" w:hAnsi="Arial" w:cs="Arial"/>
          <w:sz w:val="22"/>
          <w:szCs w:val="22"/>
        </w:rPr>
        <w:noBreakHyphen/>
      </w:r>
      <w:r w:rsidRPr="00BA35A4">
        <w:rPr>
          <w:rFonts w:ascii="Arial" w:eastAsia="Times New Roman" w:hAnsi="Arial" w:cs="Arial"/>
          <w:sz w:val="22"/>
          <w:szCs w:val="22"/>
        </w:rPr>
        <w:t xml:space="preserve"> und Außenwäsche</w:t>
      </w:r>
      <w:r w:rsidR="000B09B0" w:rsidRPr="00BA35A4">
        <w:rPr>
          <w:rFonts w:ascii="Arial" w:eastAsia="Times New Roman" w:hAnsi="Arial" w:cs="Arial"/>
          <w:sz w:val="22"/>
          <w:szCs w:val="22"/>
        </w:rPr>
        <w:t>,</w:t>
      </w:r>
      <w:r w:rsidRPr="00BA35A4">
        <w:rPr>
          <w:rFonts w:ascii="Arial" w:eastAsia="Times New Roman" w:hAnsi="Arial" w:cs="Arial"/>
          <w:sz w:val="22"/>
          <w:szCs w:val="22"/>
        </w:rPr>
        <w:t xml:space="preserve"> ergänzende Reinigungsoptionen</w:t>
      </w:r>
      <w:r w:rsidR="004E660D" w:rsidRPr="00BA35A4">
        <w:rPr>
          <w:rFonts w:ascii="Arial" w:eastAsia="Times New Roman" w:hAnsi="Arial" w:cs="Arial"/>
          <w:sz w:val="22"/>
          <w:szCs w:val="22"/>
        </w:rPr>
        <w:t xml:space="preserve"> sowie </w:t>
      </w:r>
      <w:r w:rsidR="006C4670">
        <w:rPr>
          <w:rFonts w:ascii="Arial" w:eastAsia="Times New Roman" w:hAnsi="Arial" w:cs="Arial"/>
          <w:sz w:val="22"/>
          <w:szCs w:val="22"/>
        </w:rPr>
        <w:t xml:space="preserve">zu </w:t>
      </w:r>
      <w:r w:rsidR="4F2259BB" w:rsidRPr="00BA35A4">
        <w:rPr>
          <w:rFonts w:ascii="Arial" w:eastAsia="Times New Roman" w:hAnsi="Arial" w:cs="Arial"/>
          <w:sz w:val="22"/>
          <w:szCs w:val="22"/>
        </w:rPr>
        <w:t>Park</w:t>
      </w:r>
      <w:r w:rsidR="005B5AD6">
        <w:rPr>
          <w:rFonts w:ascii="Arial" w:eastAsia="Times New Roman" w:hAnsi="Arial" w:cs="Arial"/>
          <w:sz w:val="22"/>
          <w:szCs w:val="22"/>
        </w:rPr>
        <w:t xml:space="preserve">- und </w:t>
      </w:r>
      <w:r w:rsidR="004F39DC" w:rsidRPr="00BA35A4">
        <w:rPr>
          <w:rFonts w:ascii="Arial" w:eastAsia="Times New Roman" w:hAnsi="Arial" w:cs="Arial"/>
          <w:sz w:val="22"/>
          <w:szCs w:val="22"/>
        </w:rPr>
        <w:t>Überwachungs</w:t>
      </w:r>
      <w:r w:rsidR="005B5AD6">
        <w:rPr>
          <w:rFonts w:ascii="Arial" w:eastAsia="Times New Roman" w:hAnsi="Arial" w:cs="Arial"/>
          <w:sz w:val="22"/>
          <w:szCs w:val="22"/>
        </w:rPr>
        <w:t xml:space="preserve">möglichkeiten bereit. </w:t>
      </w:r>
      <w:r w:rsidR="00377ED5" w:rsidRPr="00BA35A4">
        <w:rPr>
          <w:rFonts w:ascii="Arial" w:eastAsia="Times New Roman" w:hAnsi="Arial" w:cs="Arial"/>
          <w:sz w:val="22"/>
          <w:szCs w:val="22"/>
        </w:rPr>
        <w:t xml:space="preserve"> </w:t>
      </w:r>
      <w:r w:rsidR="00194E0F">
        <w:rPr>
          <w:rFonts w:ascii="Arial" w:eastAsia="Times New Roman" w:hAnsi="Arial" w:cs="Arial"/>
          <w:sz w:val="22"/>
          <w:szCs w:val="22"/>
        </w:rPr>
        <w:t xml:space="preserve">Das </w:t>
      </w:r>
      <w:r w:rsidR="001C243B">
        <w:rPr>
          <w:rFonts w:ascii="Arial" w:eastAsia="Times New Roman" w:hAnsi="Arial" w:cs="Arial"/>
          <w:sz w:val="22"/>
          <w:szCs w:val="22"/>
        </w:rPr>
        <w:t xml:space="preserve">erleichtert die Planung und Auswahl geeigneter Standorte </w:t>
      </w:r>
      <w:r w:rsidR="00194E0F">
        <w:rPr>
          <w:rFonts w:ascii="Arial" w:eastAsia="Times New Roman" w:hAnsi="Arial" w:cs="Arial"/>
          <w:sz w:val="22"/>
          <w:szCs w:val="22"/>
        </w:rPr>
        <w:t xml:space="preserve">besonders für sicherheitsrelevante Transporte.  </w:t>
      </w:r>
    </w:p>
    <w:p w14:paraId="3974347D" w14:textId="77777777" w:rsidR="002D6CB0" w:rsidRDefault="002D6CB0" w:rsidP="7907D44F">
      <w:pPr>
        <w:spacing w:line="360" w:lineRule="auto"/>
        <w:ind w:right="-425"/>
        <w:rPr>
          <w:rFonts w:ascii="Arial" w:eastAsia="Times New Roman" w:hAnsi="Arial" w:cs="Arial"/>
          <w:sz w:val="22"/>
          <w:szCs w:val="22"/>
        </w:rPr>
      </w:pPr>
    </w:p>
    <w:p w14:paraId="0B3134F3" w14:textId="3674C698" w:rsidR="00D17966" w:rsidRPr="00BA35A4" w:rsidRDefault="00290C66" w:rsidP="00E5051E">
      <w:pPr>
        <w:spacing w:line="360" w:lineRule="auto"/>
        <w:ind w:right="-425"/>
        <w:rPr>
          <w:rFonts w:ascii="Arial" w:eastAsia="Times New Roman" w:hAnsi="Arial" w:cs="Arial"/>
          <w:sz w:val="22"/>
          <w:szCs w:val="22"/>
        </w:rPr>
      </w:pPr>
      <w:r>
        <w:rPr>
          <w:rFonts w:ascii="Arial" w:eastAsia="Times New Roman" w:hAnsi="Arial" w:cs="Arial"/>
          <w:sz w:val="22"/>
          <w:szCs w:val="22"/>
        </w:rPr>
        <w:t>N</w:t>
      </w:r>
      <w:r w:rsidR="00D17966" w:rsidRPr="00BA35A4">
        <w:rPr>
          <w:rFonts w:ascii="Arial" w:eastAsia="Times New Roman" w:hAnsi="Arial" w:cs="Arial"/>
          <w:sz w:val="22"/>
          <w:szCs w:val="22"/>
        </w:rPr>
        <w:t xml:space="preserve">otwendige Reinigungsstopps </w:t>
      </w:r>
      <w:r>
        <w:rPr>
          <w:rFonts w:ascii="Arial" w:eastAsia="Times New Roman" w:hAnsi="Arial" w:cs="Arial"/>
          <w:sz w:val="22"/>
          <w:szCs w:val="22"/>
        </w:rPr>
        <w:t xml:space="preserve">können </w:t>
      </w:r>
      <w:r w:rsidR="00D17966" w:rsidRPr="00BA35A4">
        <w:rPr>
          <w:rFonts w:ascii="Arial" w:eastAsia="Times New Roman" w:hAnsi="Arial" w:cs="Arial"/>
          <w:sz w:val="22"/>
          <w:szCs w:val="22"/>
        </w:rPr>
        <w:t xml:space="preserve">bereits im Rahmen der Tourenplanung berücksichtigt </w:t>
      </w:r>
      <w:r>
        <w:rPr>
          <w:rFonts w:ascii="Arial" w:eastAsia="Times New Roman" w:hAnsi="Arial" w:cs="Arial"/>
          <w:sz w:val="22"/>
          <w:szCs w:val="22"/>
        </w:rPr>
        <w:t xml:space="preserve">und geplant </w:t>
      </w:r>
      <w:r w:rsidR="00D17966" w:rsidRPr="00BA35A4">
        <w:rPr>
          <w:rFonts w:ascii="Arial" w:eastAsia="Times New Roman" w:hAnsi="Arial" w:cs="Arial"/>
          <w:sz w:val="22"/>
          <w:szCs w:val="22"/>
        </w:rPr>
        <w:t>werden. Reinigungen</w:t>
      </w:r>
      <w:r w:rsidR="00834079">
        <w:rPr>
          <w:rFonts w:ascii="Arial" w:eastAsia="Times New Roman" w:hAnsi="Arial" w:cs="Arial"/>
          <w:sz w:val="22"/>
          <w:szCs w:val="22"/>
        </w:rPr>
        <w:t>, beispielsweise</w:t>
      </w:r>
      <w:r w:rsidR="00D17966" w:rsidRPr="00BA35A4">
        <w:rPr>
          <w:rFonts w:ascii="Arial" w:eastAsia="Times New Roman" w:hAnsi="Arial" w:cs="Arial"/>
          <w:sz w:val="22"/>
          <w:szCs w:val="22"/>
        </w:rPr>
        <w:t xml:space="preserve"> beim Warenwechsel gemäß GDP</w:t>
      </w:r>
      <w:r w:rsidR="00D17966" w:rsidRPr="00BA35A4">
        <w:rPr>
          <w:rFonts w:ascii="Arial" w:eastAsia="Times New Roman" w:hAnsi="Arial" w:cs="Arial"/>
          <w:sz w:val="22"/>
          <w:szCs w:val="22"/>
        </w:rPr>
        <w:noBreakHyphen/>
        <w:t xml:space="preserve"> bzw. HACCP</w:t>
      </w:r>
      <w:r w:rsidR="00D17966" w:rsidRPr="00BA35A4">
        <w:rPr>
          <w:rFonts w:ascii="Arial" w:eastAsia="Times New Roman" w:hAnsi="Arial" w:cs="Arial"/>
          <w:sz w:val="22"/>
          <w:szCs w:val="22"/>
        </w:rPr>
        <w:noBreakHyphen/>
        <w:t>Vorgaben</w:t>
      </w:r>
      <w:r w:rsidR="00834079">
        <w:rPr>
          <w:rFonts w:ascii="Arial" w:eastAsia="Times New Roman" w:hAnsi="Arial" w:cs="Arial"/>
          <w:sz w:val="22"/>
          <w:szCs w:val="22"/>
        </w:rPr>
        <w:t>,</w:t>
      </w:r>
      <w:r w:rsidR="00D17966" w:rsidRPr="00BA35A4">
        <w:rPr>
          <w:rFonts w:ascii="Arial" w:eastAsia="Times New Roman" w:hAnsi="Arial" w:cs="Arial"/>
          <w:sz w:val="22"/>
          <w:szCs w:val="22"/>
        </w:rPr>
        <w:t xml:space="preserve"> lassen sich planen, buchen und dokumentieren. Zeitaufwendige manuelle Recherchen und separate Buchungsprozesse entfallen. Externe Dienstleistungen wie </w:t>
      </w:r>
      <w:proofErr w:type="spellStart"/>
      <w:r w:rsidR="00D17966" w:rsidRPr="00BA35A4">
        <w:rPr>
          <w:rFonts w:ascii="Arial" w:eastAsia="Times New Roman" w:hAnsi="Arial" w:cs="Arial"/>
          <w:sz w:val="22"/>
          <w:szCs w:val="22"/>
        </w:rPr>
        <w:t>WashOperations</w:t>
      </w:r>
      <w:proofErr w:type="spellEnd"/>
      <w:r w:rsidR="00D17966" w:rsidRPr="00BA35A4">
        <w:rPr>
          <w:rFonts w:ascii="Arial" w:eastAsia="Times New Roman" w:hAnsi="Arial" w:cs="Arial"/>
          <w:sz w:val="22"/>
          <w:szCs w:val="22"/>
        </w:rPr>
        <w:t xml:space="preserve"> werden zentral über TrailerConnect® orchestriert und auf einer gemeinsamen </w:t>
      </w:r>
      <w:r w:rsidR="004840E0">
        <w:rPr>
          <w:rFonts w:ascii="Arial" w:eastAsia="Times New Roman" w:hAnsi="Arial" w:cs="Arial"/>
          <w:sz w:val="22"/>
          <w:szCs w:val="22"/>
        </w:rPr>
        <w:t>Benutze</w:t>
      </w:r>
      <w:r w:rsidR="004D6021">
        <w:rPr>
          <w:rFonts w:ascii="Arial" w:eastAsia="Times New Roman" w:hAnsi="Arial" w:cs="Arial"/>
          <w:sz w:val="22"/>
          <w:szCs w:val="22"/>
        </w:rPr>
        <w:t>ro</w:t>
      </w:r>
      <w:r w:rsidR="00D17966" w:rsidRPr="00BA35A4">
        <w:rPr>
          <w:rFonts w:ascii="Arial" w:eastAsia="Times New Roman" w:hAnsi="Arial" w:cs="Arial"/>
          <w:sz w:val="22"/>
          <w:szCs w:val="22"/>
        </w:rPr>
        <w:t>berfläche dargestellt.</w:t>
      </w:r>
    </w:p>
    <w:p w14:paraId="5B5B1319" w14:textId="77777777" w:rsidR="00BA35A4" w:rsidRPr="00BA35A4" w:rsidRDefault="00BA35A4" w:rsidP="00E5051E">
      <w:pPr>
        <w:spacing w:line="360" w:lineRule="auto"/>
        <w:ind w:right="-425"/>
        <w:rPr>
          <w:rFonts w:ascii="Arial" w:eastAsia="Times New Roman" w:hAnsi="Arial" w:cs="Arial"/>
          <w:sz w:val="22"/>
          <w:szCs w:val="22"/>
        </w:rPr>
      </w:pPr>
    </w:p>
    <w:p w14:paraId="266F91EA" w14:textId="293D3099" w:rsidR="00BA35A4" w:rsidRDefault="00D17966" w:rsidP="00E5051E">
      <w:pPr>
        <w:spacing w:line="360" w:lineRule="auto"/>
        <w:ind w:right="-425"/>
        <w:rPr>
          <w:rFonts w:ascii="Arial" w:eastAsia="Times New Roman" w:hAnsi="Arial" w:cs="Arial"/>
          <w:sz w:val="22"/>
          <w:szCs w:val="22"/>
        </w:rPr>
      </w:pPr>
      <w:r w:rsidRPr="00BA35A4">
        <w:rPr>
          <w:rFonts w:ascii="Arial" w:eastAsia="Times New Roman" w:hAnsi="Arial" w:cs="Arial"/>
          <w:sz w:val="22"/>
          <w:szCs w:val="22"/>
        </w:rPr>
        <w:t>Gerade im Lebensmitteltransport ist eine lückenlose und nachweisbare Reinigung der Trailer essenziell. Ein typisches Beispiel aus der Kühl</w:t>
      </w:r>
      <w:r w:rsidRPr="00BA35A4">
        <w:rPr>
          <w:rFonts w:ascii="Arial" w:eastAsia="Times New Roman" w:hAnsi="Arial" w:cs="Arial"/>
          <w:sz w:val="22"/>
          <w:szCs w:val="22"/>
        </w:rPr>
        <w:noBreakHyphen/>
        <w:t xml:space="preserve"> und Frischelogistik</w:t>
      </w:r>
      <w:r w:rsidR="00492F38">
        <w:rPr>
          <w:rFonts w:ascii="Arial" w:eastAsia="Times New Roman" w:hAnsi="Arial" w:cs="Arial"/>
          <w:sz w:val="22"/>
          <w:szCs w:val="22"/>
        </w:rPr>
        <w:t xml:space="preserve"> ist der</w:t>
      </w:r>
      <w:r w:rsidRPr="00BA35A4">
        <w:rPr>
          <w:rFonts w:ascii="Arial" w:eastAsia="Times New Roman" w:hAnsi="Arial" w:cs="Arial"/>
          <w:sz w:val="22"/>
          <w:szCs w:val="22"/>
        </w:rPr>
        <w:t xml:space="preserve"> Wechsel von Fleisch</w:t>
      </w:r>
      <w:r w:rsidRPr="00BA35A4">
        <w:rPr>
          <w:rFonts w:ascii="Arial" w:eastAsia="Times New Roman" w:hAnsi="Arial" w:cs="Arial"/>
          <w:sz w:val="22"/>
          <w:szCs w:val="22"/>
        </w:rPr>
        <w:noBreakHyphen/>
        <w:t xml:space="preserve"> zu Obsttransporten</w:t>
      </w:r>
      <w:r w:rsidR="00720D24">
        <w:rPr>
          <w:rFonts w:ascii="Arial" w:eastAsia="Times New Roman" w:hAnsi="Arial" w:cs="Arial"/>
          <w:sz w:val="22"/>
          <w:szCs w:val="22"/>
        </w:rPr>
        <w:t>, bei dem</w:t>
      </w:r>
      <w:r w:rsidRPr="00BA35A4">
        <w:rPr>
          <w:rFonts w:ascii="Arial" w:eastAsia="Times New Roman" w:hAnsi="Arial" w:cs="Arial"/>
          <w:sz w:val="22"/>
          <w:szCs w:val="22"/>
        </w:rPr>
        <w:t xml:space="preserve"> nach geltenden Vorschriften eine dokumentierte Innenreinigung erforderlich</w:t>
      </w:r>
      <w:r w:rsidR="00720D24">
        <w:rPr>
          <w:rFonts w:ascii="Arial" w:eastAsia="Times New Roman" w:hAnsi="Arial" w:cs="Arial"/>
          <w:sz w:val="22"/>
          <w:szCs w:val="22"/>
        </w:rPr>
        <w:t xml:space="preserve"> </w:t>
      </w:r>
      <w:r w:rsidR="00720D24" w:rsidRPr="00BA35A4">
        <w:rPr>
          <w:rFonts w:ascii="Arial" w:eastAsia="Times New Roman" w:hAnsi="Arial" w:cs="Arial"/>
          <w:sz w:val="22"/>
          <w:szCs w:val="22"/>
        </w:rPr>
        <w:t>ist</w:t>
      </w:r>
      <w:r w:rsidRPr="00BA35A4">
        <w:rPr>
          <w:rFonts w:ascii="Arial" w:eastAsia="Times New Roman" w:hAnsi="Arial" w:cs="Arial"/>
          <w:sz w:val="22"/>
          <w:szCs w:val="22"/>
        </w:rPr>
        <w:t>. Über die integrierte TRAVIS</w:t>
      </w:r>
      <w:r w:rsidRPr="00BA35A4">
        <w:rPr>
          <w:rFonts w:ascii="Arial" w:eastAsia="Times New Roman" w:hAnsi="Arial" w:cs="Arial"/>
          <w:sz w:val="22"/>
          <w:szCs w:val="22"/>
        </w:rPr>
        <w:noBreakHyphen/>
        <w:t xml:space="preserve">Anbindung können geeignete Reinigungsstationen entlang der Route identifiziert, gebucht und die entsprechenden </w:t>
      </w:r>
    </w:p>
    <w:p w14:paraId="50341151" w14:textId="77777777" w:rsidR="00BA35A4" w:rsidRDefault="00BA35A4" w:rsidP="00E5051E">
      <w:pPr>
        <w:spacing w:line="360" w:lineRule="auto"/>
        <w:ind w:right="-425"/>
        <w:rPr>
          <w:rFonts w:ascii="Arial" w:eastAsia="Times New Roman" w:hAnsi="Arial" w:cs="Arial"/>
          <w:sz w:val="22"/>
          <w:szCs w:val="22"/>
        </w:rPr>
      </w:pPr>
    </w:p>
    <w:p w14:paraId="6CC6A13C" w14:textId="77777777" w:rsidR="00BA35A4" w:rsidRPr="00BA35A4" w:rsidRDefault="00BA35A4" w:rsidP="00BA35A4">
      <w:pPr>
        <w:jc w:val="right"/>
        <w:rPr>
          <w:rFonts w:ascii="Arial" w:eastAsia="Times New Roman" w:hAnsi="Arial" w:cs="Arial"/>
          <w:b/>
          <w:bCs/>
          <w:sz w:val="22"/>
          <w:szCs w:val="22"/>
        </w:rPr>
      </w:pPr>
      <w:r w:rsidRPr="00BA35A4">
        <w:rPr>
          <w:rFonts w:ascii="Arial" w:eastAsia="Times New Roman" w:hAnsi="Arial" w:cs="Arial"/>
          <w:b/>
          <w:bCs/>
          <w:sz w:val="22"/>
          <w:szCs w:val="22"/>
        </w:rPr>
        <w:lastRenderedPageBreak/>
        <w:t>2026-115</w:t>
      </w:r>
    </w:p>
    <w:p w14:paraId="4388A8F5" w14:textId="77777777" w:rsidR="00BA35A4" w:rsidRDefault="00BA35A4" w:rsidP="00E5051E">
      <w:pPr>
        <w:spacing w:line="360" w:lineRule="auto"/>
        <w:ind w:right="-425"/>
        <w:rPr>
          <w:rFonts w:ascii="Arial" w:eastAsia="Times New Roman" w:hAnsi="Arial" w:cs="Arial"/>
          <w:sz w:val="22"/>
          <w:szCs w:val="22"/>
        </w:rPr>
      </w:pPr>
    </w:p>
    <w:p w14:paraId="57737342" w14:textId="2B933517" w:rsidR="00D17966" w:rsidRPr="00BA35A4" w:rsidRDefault="00D17966" w:rsidP="00E5051E">
      <w:pPr>
        <w:spacing w:line="360" w:lineRule="auto"/>
        <w:ind w:right="-425"/>
        <w:rPr>
          <w:rFonts w:ascii="Arial" w:eastAsia="Times New Roman" w:hAnsi="Arial" w:cs="Arial"/>
          <w:sz w:val="22"/>
          <w:szCs w:val="22"/>
        </w:rPr>
      </w:pPr>
      <w:r w:rsidRPr="00BA35A4">
        <w:rPr>
          <w:rFonts w:ascii="Arial" w:eastAsia="Times New Roman" w:hAnsi="Arial" w:cs="Arial"/>
          <w:sz w:val="22"/>
          <w:szCs w:val="22"/>
        </w:rPr>
        <w:t xml:space="preserve">Nachweise revisionssicher bereitgestellt werden. </w:t>
      </w:r>
    </w:p>
    <w:p w14:paraId="2C02BB28" w14:textId="03199228" w:rsidR="00D17966" w:rsidRPr="00BA35A4" w:rsidRDefault="00D17966" w:rsidP="00E5051E">
      <w:pPr>
        <w:spacing w:line="360" w:lineRule="auto"/>
        <w:ind w:right="-425"/>
        <w:rPr>
          <w:rFonts w:ascii="Arial" w:eastAsia="Times New Roman" w:hAnsi="Arial" w:cs="Arial"/>
          <w:sz w:val="22"/>
          <w:szCs w:val="22"/>
        </w:rPr>
      </w:pPr>
    </w:p>
    <w:p w14:paraId="4E8484F9" w14:textId="708B8CC4" w:rsidR="00D17966" w:rsidRPr="00BA35A4" w:rsidRDefault="003C7C20" w:rsidP="00925607">
      <w:pPr>
        <w:spacing w:line="360" w:lineRule="auto"/>
        <w:ind w:right="-425"/>
        <w:rPr>
          <w:rFonts w:ascii="Arial" w:eastAsia="Times New Roman" w:hAnsi="Arial" w:cs="Arial"/>
          <w:sz w:val="22"/>
          <w:szCs w:val="22"/>
        </w:rPr>
      </w:pPr>
      <w:r>
        <w:rPr>
          <w:rFonts w:ascii="Arial" w:eastAsia="Times New Roman" w:hAnsi="Arial" w:cs="Arial"/>
          <w:sz w:val="22"/>
          <w:szCs w:val="22"/>
        </w:rPr>
        <w:t>Wasch- und Parkservices können</w:t>
      </w:r>
      <w:r w:rsidR="00D17966" w:rsidRPr="00BA35A4">
        <w:rPr>
          <w:rFonts w:ascii="Arial" w:eastAsia="Times New Roman" w:hAnsi="Arial" w:cs="Arial"/>
          <w:sz w:val="22"/>
          <w:szCs w:val="22"/>
        </w:rPr>
        <w:t xml:space="preserve"> </w:t>
      </w:r>
      <w:r w:rsidR="00686CB8" w:rsidRPr="00BA35A4">
        <w:rPr>
          <w:rFonts w:ascii="Arial" w:eastAsia="Times New Roman" w:hAnsi="Arial" w:cs="Arial"/>
          <w:sz w:val="22"/>
          <w:szCs w:val="22"/>
        </w:rPr>
        <w:t>bereits</w:t>
      </w:r>
      <w:r w:rsidR="00472E67">
        <w:rPr>
          <w:rFonts w:ascii="Arial" w:eastAsia="Times New Roman" w:hAnsi="Arial" w:cs="Arial"/>
          <w:sz w:val="22"/>
          <w:szCs w:val="22"/>
        </w:rPr>
        <w:t xml:space="preserve"> direkt</w:t>
      </w:r>
      <w:r w:rsidR="00686CB8" w:rsidRPr="00BA35A4">
        <w:rPr>
          <w:rFonts w:ascii="Arial" w:eastAsia="Times New Roman" w:hAnsi="Arial" w:cs="Arial"/>
          <w:sz w:val="22"/>
          <w:szCs w:val="22"/>
        </w:rPr>
        <w:t xml:space="preserve"> über TrailerCon</w:t>
      </w:r>
      <w:r w:rsidR="00AC1DF0" w:rsidRPr="00BA35A4">
        <w:rPr>
          <w:rFonts w:ascii="Arial" w:eastAsia="Times New Roman" w:hAnsi="Arial" w:cs="Arial"/>
          <w:sz w:val="22"/>
          <w:szCs w:val="22"/>
        </w:rPr>
        <w:t>n</w:t>
      </w:r>
      <w:r w:rsidR="00686CB8" w:rsidRPr="00BA35A4">
        <w:rPr>
          <w:rFonts w:ascii="Arial" w:eastAsia="Times New Roman" w:hAnsi="Arial" w:cs="Arial"/>
          <w:sz w:val="22"/>
          <w:szCs w:val="22"/>
        </w:rPr>
        <w:t>ect</w:t>
      </w:r>
      <w:r w:rsidR="00AC1DF0" w:rsidRPr="00BA35A4">
        <w:rPr>
          <w:rFonts w:ascii="Arial" w:eastAsia="Times New Roman" w:hAnsi="Arial" w:cs="Arial"/>
          <w:sz w:val="22"/>
          <w:szCs w:val="22"/>
        </w:rPr>
        <w:t>®</w:t>
      </w:r>
      <w:r w:rsidR="00472E67">
        <w:rPr>
          <w:rFonts w:ascii="Arial" w:eastAsia="Times New Roman" w:hAnsi="Arial" w:cs="Arial"/>
          <w:sz w:val="22"/>
          <w:szCs w:val="22"/>
        </w:rPr>
        <w:t xml:space="preserve"> gebucht werden. Für</w:t>
      </w:r>
      <w:r w:rsidR="00686CB8" w:rsidRPr="00BA35A4">
        <w:rPr>
          <w:rFonts w:ascii="Arial" w:eastAsia="Times New Roman" w:hAnsi="Arial" w:cs="Arial"/>
          <w:sz w:val="22"/>
          <w:szCs w:val="22"/>
        </w:rPr>
        <w:t xml:space="preserve"> die</w:t>
      </w:r>
      <w:r w:rsidR="00D17966" w:rsidRPr="00BA35A4">
        <w:rPr>
          <w:rFonts w:ascii="Arial" w:eastAsia="Times New Roman" w:hAnsi="Arial" w:cs="Arial"/>
          <w:sz w:val="22"/>
          <w:szCs w:val="22"/>
        </w:rPr>
        <w:t xml:space="preserve"> Zahlungsabwicklung </w:t>
      </w:r>
      <w:r w:rsidR="00472E67">
        <w:rPr>
          <w:rFonts w:ascii="Arial" w:eastAsia="Times New Roman" w:hAnsi="Arial" w:cs="Arial"/>
          <w:sz w:val="22"/>
          <w:szCs w:val="22"/>
        </w:rPr>
        <w:t xml:space="preserve">erfolgt </w:t>
      </w:r>
      <w:r w:rsidR="00D17966" w:rsidRPr="00BA35A4">
        <w:rPr>
          <w:rFonts w:ascii="Arial" w:eastAsia="Times New Roman" w:hAnsi="Arial" w:cs="Arial"/>
          <w:sz w:val="22"/>
          <w:szCs w:val="22"/>
        </w:rPr>
        <w:t>die</w:t>
      </w:r>
      <w:r w:rsidR="00673E0A">
        <w:rPr>
          <w:rFonts w:ascii="Arial" w:eastAsia="Times New Roman" w:hAnsi="Arial" w:cs="Arial"/>
          <w:sz w:val="22"/>
          <w:szCs w:val="22"/>
        </w:rPr>
        <w:t xml:space="preserve"> Weiterleitung </w:t>
      </w:r>
      <w:r w:rsidR="00472E67">
        <w:rPr>
          <w:rFonts w:ascii="Arial" w:eastAsia="Times New Roman" w:hAnsi="Arial" w:cs="Arial"/>
          <w:sz w:val="22"/>
          <w:szCs w:val="22"/>
        </w:rPr>
        <w:t>auf die</w:t>
      </w:r>
      <w:r w:rsidR="00D17966" w:rsidRPr="00BA35A4">
        <w:rPr>
          <w:rFonts w:ascii="Arial" w:eastAsia="Times New Roman" w:hAnsi="Arial" w:cs="Arial"/>
          <w:sz w:val="22"/>
          <w:szCs w:val="22"/>
        </w:rPr>
        <w:t xml:space="preserve"> TRAVIS</w:t>
      </w:r>
      <w:r w:rsidR="00D17966" w:rsidRPr="00BA35A4">
        <w:rPr>
          <w:rFonts w:ascii="Arial" w:hAnsi="Arial" w:cs="Arial"/>
          <w:sz w:val="22"/>
          <w:szCs w:val="22"/>
        </w:rPr>
        <w:noBreakHyphen/>
      </w:r>
      <w:r w:rsidR="00D17966" w:rsidRPr="00BA35A4">
        <w:rPr>
          <w:rFonts w:ascii="Arial" w:eastAsia="Times New Roman" w:hAnsi="Arial" w:cs="Arial"/>
          <w:sz w:val="22"/>
          <w:szCs w:val="22"/>
        </w:rPr>
        <w:t>Plattform. Reinigungsnachweise</w:t>
      </w:r>
      <w:r w:rsidR="000056C4" w:rsidRPr="00BA35A4">
        <w:rPr>
          <w:rFonts w:ascii="Arial" w:eastAsia="Times New Roman" w:hAnsi="Arial" w:cs="Arial"/>
          <w:sz w:val="22"/>
          <w:szCs w:val="22"/>
        </w:rPr>
        <w:t xml:space="preserve"> </w:t>
      </w:r>
      <w:r w:rsidR="00673E0A">
        <w:rPr>
          <w:rFonts w:ascii="Arial" w:eastAsia="Times New Roman" w:hAnsi="Arial" w:cs="Arial"/>
          <w:sz w:val="22"/>
          <w:szCs w:val="22"/>
        </w:rPr>
        <w:t>werden</w:t>
      </w:r>
      <w:r w:rsidR="00673E0A" w:rsidRPr="00BA35A4">
        <w:rPr>
          <w:rFonts w:ascii="Arial" w:eastAsia="Times New Roman" w:hAnsi="Arial" w:cs="Arial"/>
          <w:sz w:val="22"/>
          <w:szCs w:val="22"/>
        </w:rPr>
        <w:t xml:space="preserve"> </w:t>
      </w:r>
      <w:r w:rsidR="00DE30FC" w:rsidRPr="00BA35A4">
        <w:rPr>
          <w:rFonts w:ascii="Arial" w:eastAsia="Times New Roman" w:hAnsi="Arial" w:cs="Arial"/>
          <w:sz w:val="22"/>
          <w:szCs w:val="22"/>
        </w:rPr>
        <w:t xml:space="preserve">über </w:t>
      </w:r>
      <w:r w:rsidR="000056C4" w:rsidRPr="00BA35A4">
        <w:rPr>
          <w:rFonts w:ascii="Arial" w:eastAsia="Times New Roman" w:hAnsi="Arial" w:cs="Arial"/>
          <w:sz w:val="22"/>
          <w:szCs w:val="22"/>
        </w:rPr>
        <w:t xml:space="preserve">das </w:t>
      </w:r>
      <w:r w:rsidR="00DE30FC" w:rsidRPr="00BA35A4">
        <w:rPr>
          <w:rFonts w:ascii="Arial" w:eastAsia="Times New Roman" w:hAnsi="Arial" w:cs="Arial"/>
          <w:sz w:val="22"/>
          <w:szCs w:val="22"/>
        </w:rPr>
        <w:t>TrailerCon</w:t>
      </w:r>
      <w:r w:rsidR="00AC1DF0" w:rsidRPr="00BA35A4">
        <w:rPr>
          <w:rFonts w:ascii="Arial" w:eastAsia="Times New Roman" w:hAnsi="Arial" w:cs="Arial"/>
          <w:sz w:val="22"/>
          <w:szCs w:val="22"/>
        </w:rPr>
        <w:t>n</w:t>
      </w:r>
      <w:r w:rsidR="00DE30FC" w:rsidRPr="00BA35A4">
        <w:rPr>
          <w:rFonts w:ascii="Arial" w:eastAsia="Times New Roman" w:hAnsi="Arial" w:cs="Arial"/>
          <w:sz w:val="22"/>
          <w:szCs w:val="22"/>
        </w:rPr>
        <w:t>ect</w:t>
      </w:r>
      <w:r w:rsidR="00AC1DF0" w:rsidRPr="00BA35A4">
        <w:rPr>
          <w:rFonts w:ascii="Arial" w:eastAsia="Times New Roman" w:hAnsi="Arial" w:cs="Arial"/>
          <w:sz w:val="22"/>
          <w:szCs w:val="22"/>
        </w:rPr>
        <w:t>®</w:t>
      </w:r>
      <w:r w:rsidR="000056C4" w:rsidRPr="00BA35A4">
        <w:rPr>
          <w:rFonts w:ascii="Arial" w:eastAsia="Times New Roman" w:hAnsi="Arial" w:cs="Arial"/>
          <w:sz w:val="22"/>
          <w:szCs w:val="22"/>
        </w:rPr>
        <w:t>-Portal abgewickelt</w:t>
      </w:r>
      <w:r w:rsidR="00D17966" w:rsidRPr="00BA35A4">
        <w:rPr>
          <w:rFonts w:ascii="Arial" w:eastAsia="Times New Roman" w:hAnsi="Arial" w:cs="Arial"/>
          <w:sz w:val="22"/>
          <w:szCs w:val="22"/>
        </w:rPr>
        <w:t xml:space="preserve">. </w:t>
      </w:r>
      <w:r w:rsidR="00AA0FDC">
        <w:rPr>
          <w:rFonts w:ascii="Arial" w:eastAsia="Times New Roman" w:hAnsi="Arial" w:cs="Arial"/>
          <w:sz w:val="22"/>
          <w:szCs w:val="22"/>
        </w:rPr>
        <w:t>Alle</w:t>
      </w:r>
      <w:r w:rsidR="00AA0FDC" w:rsidRPr="00BA35A4">
        <w:rPr>
          <w:rFonts w:ascii="Arial" w:eastAsia="Times New Roman" w:hAnsi="Arial" w:cs="Arial"/>
          <w:sz w:val="22"/>
          <w:szCs w:val="22"/>
        </w:rPr>
        <w:t xml:space="preserve"> </w:t>
      </w:r>
      <w:r w:rsidR="00D17966" w:rsidRPr="00BA35A4">
        <w:rPr>
          <w:rFonts w:ascii="Arial" w:eastAsia="Times New Roman" w:hAnsi="Arial" w:cs="Arial"/>
          <w:sz w:val="22"/>
          <w:szCs w:val="22"/>
        </w:rPr>
        <w:t>verfügbaren Services und Standorte sind vollständig im TrailerConnect®</w:t>
      </w:r>
      <w:r w:rsidR="00D17966" w:rsidRPr="00BA35A4">
        <w:rPr>
          <w:rFonts w:ascii="Arial" w:hAnsi="Arial" w:cs="Arial"/>
          <w:sz w:val="22"/>
          <w:szCs w:val="22"/>
        </w:rPr>
        <w:noBreakHyphen/>
      </w:r>
      <w:r w:rsidR="00D17966" w:rsidRPr="00BA35A4">
        <w:rPr>
          <w:rFonts w:ascii="Arial" w:eastAsia="Times New Roman" w:hAnsi="Arial" w:cs="Arial"/>
          <w:sz w:val="22"/>
          <w:szCs w:val="22"/>
        </w:rPr>
        <w:t>Portal sichtbar.</w:t>
      </w:r>
    </w:p>
    <w:p w14:paraId="4362D6E6" w14:textId="03FBBA19" w:rsidR="005C3786" w:rsidRDefault="005C3786" w:rsidP="00925607">
      <w:pPr>
        <w:rPr>
          <w:rFonts w:ascii="Arial" w:eastAsia="Times New Roman" w:hAnsi="Arial" w:cs="Arial"/>
          <w:b/>
          <w:bCs/>
          <w:sz w:val="22"/>
          <w:szCs w:val="22"/>
        </w:rPr>
      </w:pPr>
    </w:p>
    <w:p w14:paraId="7D8A49E5" w14:textId="77777777" w:rsidR="00925607" w:rsidRDefault="00925607" w:rsidP="00925607">
      <w:pPr>
        <w:rPr>
          <w:rFonts w:ascii="Arial" w:eastAsia="Times New Roman" w:hAnsi="Arial" w:cs="Arial"/>
          <w:b/>
          <w:bCs/>
          <w:sz w:val="22"/>
          <w:szCs w:val="22"/>
        </w:rPr>
      </w:pPr>
    </w:p>
    <w:p w14:paraId="1F2A10B4" w14:textId="77777777" w:rsidR="00925607" w:rsidRDefault="00925607" w:rsidP="00925607">
      <w:pPr>
        <w:rPr>
          <w:rFonts w:ascii="Arial" w:eastAsia="Times New Roman" w:hAnsi="Arial" w:cs="Arial"/>
          <w:b/>
          <w:bCs/>
          <w:sz w:val="22"/>
          <w:szCs w:val="22"/>
        </w:rPr>
      </w:pPr>
    </w:p>
    <w:p w14:paraId="53B96E04" w14:textId="41802155" w:rsidR="00925607" w:rsidRDefault="001579FB" w:rsidP="00925607">
      <w:pPr>
        <w:rPr>
          <w:rFonts w:ascii="Arial" w:eastAsia="Times New Roman" w:hAnsi="Arial" w:cs="Arial"/>
          <w:b/>
          <w:bCs/>
          <w:sz w:val="22"/>
          <w:szCs w:val="22"/>
        </w:rPr>
      </w:pPr>
      <w:r>
        <w:rPr>
          <w:noProof/>
        </w:rPr>
        <w:drawing>
          <wp:inline distT="0" distB="0" distL="0" distR="0" wp14:anchorId="1BEFA91A" wp14:editId="13C10418">
            <wp:extent cx="3300989" cy="1699895"/>
            <wp:effectExtent l="0" t="0" r="0" b="0"/>
            <wp:docPr id="111509190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06078" cy="1702516"/>
                    </a:xfrm>
                    <a:prstGeom prst="rect">
                      <a:avLst/>
                    </a:prstGeom>
                    <a:noFill/>
                    <a:ln>
                      <a:noFill/>
                    </a:ln>
                  </pic:spPr>
                </pic:pic>
              </a:graphicData>
            </a:graphic>
          </wp:inline>
        </w:drawing>
      </w:r>
    </w:p>
    <w:p w14:paraId="238F4BC6" w14:textId="77777777" w:rsidR="00925607" w:rsidRPr="00925607" w:rsidRDefault="00925607" w:rsidP="00925607">
      <w:pPr>
        <w:rPr>
          <w:rFonts w:ascii="Arial" w:eastAsia="Times New Roman" w:hAnsi="Arial" w:cs="Arial"/>
          <w:sz w:val="22"/>
          <w:szCs w:val="22"/>
        </w:rPr>
      </w:pPr>
    </w:p>
    <w:p w14:paraId="6FC09ED6" w14:textId="26F2E23F" w:rsidR="00925607" w:rsidRPr="00925607" w:rsidRDefault="00925607" w:rsidP="00925607">
      <w:pPr>
        <w:rPr>
          <w:rFonts w:ascii="Arial" w:eastAsia="Times New Roman" w:hAnsi="Arial" w:cs="Arial"/>
          <w:sz w:val="16"/>
          <w:szCs w:val="16"/>
        </w:rPr>
      </w:pPr>
      <w:r w:rsidRPr="00925607">
        <w:rPr>
          <w:rFonts w:ascii="Arial" w:eastAsia="Times New Roman" w:hAnsi="Arial" w:cs="Arial"/>
          <w:sz w:val="16"/>
          <w:szCs w:val="16"/>
        </w:rPr>
        <w:t>BU:</w:t>
      </w:r>
      <w:r w:rsidR="007C78FF" w:rsidRPr="007C78FF">
        <w:t xml:space="preserve"> </w:t>
      </w:r>
      <w:r w:rsidR="007C78FF" w:rsidRPr="007C78FF">
        <w:rPr>
          <w:rFonts w:ascii="Arial" w:eastAsia="Times New Roman" w:hAnsi="Arial" w:cs="Arial"/>
          <w:sz w:val="16"/>
          <w:szCs w:val="16"/>
        </w:rPr>
        <w:t>Schmitz Cargobull erweitert TrailerConnect® um integrierten Wasch- und Parkservice über Partner TRAVIS</w:t>
      </w:r>
    </w:p>
    <w:p w14:paraId="3E307C9F" w14:textId="77777777" w:rsidR="00925607" w:rsidRPr="00925607" w:rsidRDefault="00925607" w:rsidP="00925607">
      <w:pPr>
        <w:rPr>
          <w:rFonts w:ascii="Arial" w:eastAsia="Times New Roman" w:hAnsi="Arial" w:cs="Arial"/>
          <w:sz w:val="22"/>
          <w:szCs w:val="22"/>
        </w:rPr>
      </w:pPr>
    </w:p>
    <w:p w14:paraId="22052961" w14:textId="77777777" w:rsidR="005C3786" w:rsidRPr="00925607" w:rsidRDefault="005C3786" w:rsidP="00925607">
      <w:pPr>
        <w:ind w:right="850"/>
        <w:rPr>
          <w:rFonts w:ascii="Arial" w:eastAsia="Calibri" w:hAnsi="Arial" w:cs="Arial"/>
          <w:sz w:val="16"/>
          <w:szCs w:val="16"/>
          <w:u w:val="single"/>
          <w:lang w:eastAsia="en-US"/>
        </w:rPr>
      </w:pPr>
    </w:p>
    <w:p w14:paraId="1C94AC27" w14:textId="77777777" w:rsidR="005C3786" w:rsidRDefault="005C3786" w:rsidP="00925607">
      <w:pPr>
        <w:ind w:right="850"/>
        <w:rPr>
          <w:rFonts w:ascii="Arial" w:eastAsia="Calibri" w:hAnsi="Arial" w:cs="Arial"/>
          <w:b/>
          <w:bCs/>
          <w:sz w:val="16"/>
          <w:szCs w:val="16"/>
          <w:u w:val="single"/>
          <w:lang w:eastAsia="en-US"/>
        </w:rPr>
      </w:pPr>
    </w:p>
    <w:p w14:paraId="3C4333B2" w14:textId="77777777" w:rsidR="005C3786" w:rsidRDefault="005C3786" w:rsidP="00925607">
      <w:pPr>
        <w:ind w:right="850"/>
        <w:rPr>
          <w:rFonts w:ascii="Arial" w:eastAsia="Calibri" w:hAnsi="Arial" w:cs="Arial"/>
          <w:b/>
          <w:bCs/>
          <w:sz w:val="16"/>
          <w:szCs w:val="16"/>
          <w:u w:val="single"/>
          <w:lang w:eastAsia="en-US"/>
        </w:rPr>
      </w:pPr>
    </w:p>
    <w:p w14:paraId="579BFAE6" w14:textId="77777777" w:rsidR="00BA35A4" w:rsidRDefault="00BA35A4" w:rsidP="00925607">
      <w:pPr>
        <w:ind w:right="850"/>
        <w:rPr>
          <w:rFonts w:ascii="Arial" w:eastAsia="Calibri" w:hAnsi="Arial" w:cs="Arial"/>
          <w:b/>
          <w:bCs/>
          <w:sz w:val="16"/>
          <w:szCs w:val="16"/>
          <w:u w:val="single"/>
          <w:lang w:eastAsia="en-US"/>
        </w:rPr>
      </w:pPr>
    </w:p>
    <w:p w14:paraId="7B0D8C52" w14:textId="1E5C5773" w:rsidR="00BA35A4" w:rsidRDefault="00BA35A4" w:rsidP="00B55895">
      <w:pPr>
        <w:ind w:right="850"/>
        <w:rPr>
          <w:rFonts w:ascii="Arial" w:eastAsia="Calibri" w:hAnsi="Arial" w:cs="Arial"/>
          <w:b/>
          <w:bCs/>
          <w:sz w:val="16"/>
          <w:szCs w:val="16"/>
          <w:u w:val="single"/>
          <w:lang w:eastAsia="en-US"/>
        </w:rPr>
      </w:pPr>
    </w:p>
    <w:p w14:paraId="295F853E" w14:textId="77777777" w:rsidR="005C3786" w:rsidRDefault="005C3786" w:rsidP="00B55895">
      <w:pPr>
        <w:ind w:right="850"/>
        <w:rPr>
          <w:rFonts w:ascii="Arial" w:eastAsia="Calibri" w:hAnsi="Arial" w:cs="Arial"/>
          <w:b/>
          <w:bCs/>
          <w:sz w:val="16"/>
          <w:szCs w:val="16"/>
          <w:u w:val="single"/>
          <w:lang w:eastAsia="en-US"/>
        </w:rPr>
      </w:pPr>
    </w:p>
    <w:p w14:paraId="30C1AEC2" w14:textId="0BB40878" w:rsidR="00B55895" w:rsidRPr="00B55895" w:rsidRDefault="00B55895" w:rsidP="00B55895">
      <w:pPr>
        <w:ind w:right="850"/>
        <w:rPr>
          <w:rFonts w:ascii="Arial" w:eastAsia="Calibri" w:hAnsi="Arial" w:cs="Arial"/>
          <w:sz w:val="16"/>
          <w:szCs w:val="16"/>
          <w:lang w:eastAsia="en-US"/>
        </w:rPr>
      </w:pPr>
      <w:r w:rsidRPr="00B55895">
        <w:rPr>
          <w:rFonts w:ascii="Arial" w:eastAsia="Calibri" w:hAnsi="Arial" w:cs="Arial"/>
          <w:b/>
          <w:bCs/>
          <w:sz w:val="16"/>
          <w:szCs w:val="16"/>
          <w:u w:val="single"/>
          <w:lang w:eastAsia="en-US"/>
        </w:rPr>
        <w:t xml:space="preserve">Über Schmitz Cargobull </w:t>
      </w:r>
    </w:p>
    <w:p w14:paraId="115A1189" w14:textId="77777777" w:rsidR="00B55895" w:rsidRPr="00B55895" w:rsidRDefault="00B55895" w:rsidP="00B55895">
      <w:pPr>
        <w:rPr>
          <w:rFonts w:ascii="Arial" w:eastAsia="Times New Roman" w:hAnsi="Arial" w:cs="Arial"/>
          <w:sz w:val="16"/>
          <w:szCs w:val="16"/>
        </w:rPr>
      </w:pPr>
      <w:r w:rsidRPr="00B55895">
        <w:rPr>
          <w:rFonts w:ascii="Arial" w:eastAsia="Times New Roman" w:hAnsi="Arial" w:cs="Arial"/>
          <w:sz w:val="16"/>
          <w:szCs w:val="16"/>
        </w:rPr>
        <w:t xml:space="preserve">Schmitz Cargobull ist führender Hersteller von Sattelaufliegern für temperaturgeführte Fracht, General Cargo und Schüttgüter in Europa und Vorreiter bei digitalen Lösungen für Trailer Services und verbesserte Konnektivität. Für den temperaturgeführten Güterverkehr stellt das Unternehmen zudem Transportkältemaschinen für Sattelkühlkoffer her. Mit einem ganzheitlichen Angebot von Finanzierung, Ersatzteilversorgung, Service-Verträgen, Telematiklösungen bis zum Gebrauchtfahrzeughandel unterstützt Schmitz Cargobull seine Kunden bei der Optimierung der Gesamtbetriebskosten (TCO) sowie der digitalen Transformation. </w:t>
      </w:r>
    </w:p>
    <w:p w14:paraId="475F6C11" w14:textId="77777777" w:rsidR="00B55895" w:rsidRPr="00B55895" w:rsidRDefault="00B55895" w:rsidP="00B55895">
      <w:pPr>
        <w:rPr>
          <w:rFonts w:ascii="Arial" w:eastAsia="Times New Roman" w:hAnsi="Arial" w:cs="Arial"/>
          <w:sz w:val="16"/>
          <w:szCs w:val="16"/>
        </w:rPr>
      </w:pPr>
      <w:r w:rsidRPr="00B55895">
        <w:rPr>
          <w:rFonts w:ascii="Arial" w:eastAsia="Times New Roman" w:hAnsi="Arial" w:cs="Arial"/>
          <w:sz w:val="16"/>
          <w:szCs w:val="16"/>
          <w:shd w:val="clear" w:color="auto" w:fill="FFFFFF"/>
        </w:rPr>
        <w:t xml:space="preserve">Schmitz Cargobull wurde 1892 im Münsterland (Deutschland) gegründet. Das familiengeführte </w:t>
      </w:r>
      <w:r w:rsidRPr="00B55895">
        <w:rPr>
          <w:rFonts w:ascii="Arial" w:eastAsia="Times New Roman" w:hAnsi="Arial" w:cs="Arial"/>
          <w:sz w:val="16"/>
          <w:szCs w:val="16"/>
        </w:rPr>
        <w:t>Unternehmen produziert pro Jahr mit über 6.000 Mitarbeitern rund 50.000 Fahrzeuge und erwirtschaftete</w:t>
      </w:r>
      <w:r w:rsidRPr="00B55895">
        <w:rPr>
          <w:rFonts w:ascii="Arial" w:eastAsia="Times New Roman" w:hAnsi="Arial" w:cs="Arial"/>
          <w:sz w:val="16"/>
          <w:szCs w:val="16"/>
          <w:shd w:val="clear" w:color="auto" w:fill="FFFFFF"/>
        </w:rPr>
        <w:t xml:space="preserve"> im Geschäftsjahr 2024/25 einen Umsatz von rund 2,16 Mrd. Euro. Das</w:t>
      </w:r>
      <w:r w:rsidRPr="00B55895">
        <w:rPr>
          <w:rFonts w:ascii="Arial" w:eastAsia="Times New Roman" w:hAnsi="Arial" w:cs="Arial"/>
          <w:sz w:val="16"/>
          <w:szCs w:val="16"/>
        </w:rPr>
        <w:t xml:space="preserve"> internationale Produktions-Netzwerk umfasst Werke in Deutschland, Litauen, Spanien, England, Rumänien und der Türkei.</w:t>
      </w:r>
    </w:p>
    <w:p w14:paraId="32C1A3F7" w14:textId="77777777" w:rsidR="00B55895" w:rsidRPr="00B55895" w:rsidRDefault="00B55895" w:rsidP="00B55895">
      <w:pPr>
        <w:ind w:right="283"/>
        <w:rPr>
          <w:rFonts w:ascii="Arial" w:eastAsia="Calibri" w:hAnsi="Arial" w:cs="Arial"/>
          <w:b/>
          <w:sz w:val="16"/>
          <w:szCs w:val="16"/>
          <w:u w:val="single"/>
          <w:lang w:eastAsia="en-US"/>
        </w:rPr>
      </w:pPr>
    </w:p>
    <w:p w14:paraId="49BC01C3" w14:textId="77777777" w:rsidR="00B55895" w:rsidRPr="00B55895" w:rsidRDefault="00B55895" w:rsidP="00B55895">
      <w:pPr>
        <w:ind w:right="283"/>
        <w:rPr>
          <w:rFonts w:ascii="Arial" w:eastAsia="Calibri" w:hAnsi="Arial" w:cs="Arial"/>
          <w:b/>
          <w:sz w:val="16"/>
          <w:szCs w:val="16"/>
          <w:u w:val="single"/>
          <w:lang w:eastAsia="en-US"/>
        </w:rPr>
      </w:pPr>
      <w:r w:rsidRPr="00B55895">
        <w:rPr>
          <w:rFonts w:ascii="Arial" w:eastAsia="Calibri" w:hAnsi="Arial" w:cs="Arial"/>
          <w:b/>
          <w:sz w:val="16"/>
          <w:szCs w:val="16"/>
          <w:u w:val="single"/>
          <w:lang w:eastAsia="en-US"/>
        </w:rPr>
        <w:t>Das Schmitz Cargobull Presse-Team:</w:t>
      </w:r>
    </w:p>
    <w:p w14:paraId="4C9C772C" w14:textId="77777777" w:rsidR="00B55895" w:rsidRPr="00B55895" w:rsidRDefault="00B55895" w:rsidP="00B55895">
      <w:pPr>
        <w:ind w:right="851"/>
        <w:rPr>
          <w:rFonts w:ascii="Arial" w:eastAsia="Calibri" w:hAnsi="Arial" w:cs="Arial"/>
          <w:sz w:val="16"/>
          <w:szCs w:val="24"/>
          <w:lang w:val="sv-SE" w:eastAsia="en-US"/>
        </w:rPr>
      </w:pPr>
      <w:r w:rsidRPr="00B55895">
        <w:rPr>
          <w:rFonts w:ascii="Arial" w:eastAsia="Calibri" w:hAnsi="Arial" w:cs="Arial"/>
          <w:sz w:val="16"/>
          <w:szCs w:val="24"/>
          <w:lang w:val="sv-SE" w:eastAsia="en-US"/>
        </w:rPr>
        <w:t>Anna Stuhlmeier</w:t>
      </w:r>
      <w:r w:rsidRPr="00B55895">
        <w:rPr>
          <w:rFonts w:ascii="Arial" w:eastAsia="Calibri" w:hAnsi="Arial" w:cs="Arial"/>
          <w:sz w:val="16"/>
          <w:szCs w:val="24"/>
          <w:lang w:val="sv-SE" w:eastAsia="en-US"/>
        </w:rPr>
        <w:tab/>
        <w:t xml:space="preserve">+49 2558 81-1340 I </w:t>
      </w:r>
      <w:hyperlink r:id="rId15" w:history="1">
        <w:r w:rsidRPr="00B55895">
          <w:rPr>
            <w:rFonts w:ascii="Arial" w:eastAsia="Calibri" w:hAnsi="Arial" w:cs="Arial"/>
            <w:color w:val="000000"/>
            <w:sz w:val="16"/>
            <w:szCs w:val="24"/>
            <w:u w:val="single"/>
            <w:lang w:val="sv-SE" w:eastAsia="en-US"/>
          </w:rPr>
          <w:t>anna.stuhlmeier@cargobull.com</w:t>
        </w:r>
      </w:hyperlink>
    </w:p>
    <w:p w14:paraId="40017726" w14:textId="31BEA6D4" w:rsidR="00434A9B" w:rsidRPr="003879FE" w:rsidRDefault="00B55895" w:rsidP="00362B9F">
      <w:pPr>
        <w:rPr>
          <w:rFonts w:ascii="Arial" w:hAnsi="Arial" w:cs="Arial"/>
          <w:b/>
          <w:bCs/>
          <w:sz w:val="16"/>
          <w:szCs w:val="16"/>
          <w:u w:val="single"/>
          <w:lang w:val="en-US"/>
        </w:rPr>
      </w:pPr>
      <w:r w:rsidRPr="00B55895">
        <w:rPr>
          <w:rFonts w:ascii="Arial" w:eastAsia="Calibri" w:hAnsi="Arial" w:cs="Arial"/>
          <w:sz w:val="16"/>
          <w:szCs w:val="24"/>
          <w:lang w:val="nb-NO" w:eastAsia="en-US"/>
        </w:rPr>
        <w:t>Andrea Beckonert</w:t>
      </w:r>
      <w:r w:rsidRPr="00B55895">
        <w:rPr>
          <w:rFonts w:ascii="Arial" w:eastAsia="Calibri" w:hAnsi="Arial" w:cs="Arial"/>
          <w:sz w:val="16"/>
          <w:szCs w:val="24"/>
          <w:lang w:val="nb-NO" w:eastAsia="en-US"/>
        </w:rPr>
        <w:tab/>
        <w:t xml:space="preserve">+49 2558 81-1321 I </w:t>
      </w:r>
      <w:hyperlink r:id="rId16" w:history="1">
        <w:r w:rsidRPr="00B55895">
          <w:rPr>
            <w:rFonts w:ascii="Arial" w:eastAsia="Calibri" w:hAnsi="Arial" w:cs="Arial"/>
            <w:color w:val="000000"/>
            <w:sz w:val="16"/>
            <w:szCs w:val="24"/>
            <w:u w:val="single"/>
            <w:lang w:val="nb-NO" w:eastAsia="en-US"/>
          </w:rPr>
          <w:t>andrea.beckonert@cargobull.com</w:t>
        </w:r>
      </w:hyperlink>
      <w:r w:rsidRPr="00B55895">
        <w:rPr>
          <w:rFonts w:ascii="Arial" w:eastAsia="Calibri" w:hAnsi="Arial" w:cs="Arial"/>
          <w:sz w:val="22"/>
          <w:szCs w:val="22"/>
          <w:lang w:val="nb-NO" w:eastAsia="en-US"/>
        </w:rPr>
        <w:br/>
      </w:r>
      <w:r w:rsidRPr="00B55895">
        <w:rPr>
          <w:rFonts w:ascii="Arial" w:eastAsia="Calibri" w:hAnsi="Arial" w:cs="Arial"/>
          <w:sz w:val="16"/>
          <w:szCs w:val="24"/>
          <w:lang w:val="nb-NO" w:eastAsia="en-US"/>
        </w:rPr>
        <w:t>Silke Hesener</w:t>
      </w:r>
      <w:r w:rsidRPr="00B55895">
        <w:rPr>
          <w:rFonts w:ascii="Arial" w:eastAsia="Calibri" w:hAnsi="Arial" w:cs="Arial"/>
          <w:sz w:val="16"/>
          <w:szCs w:val="24"/>
          <w:lang w:val="nb-NO" w:eastAsia="en-US"/>
        </w:rPr>
        <w:tab/>
        <w:t xml:space="preserve">+49 2558 81-1501 I </w:t>
      </w:r>
      <w:hyperlink r:id="rId17" w:history="1">
        <w:r w:rsidRPr="00B55895">
          <w:rPr>
            <w:rFonts w:ascii="Arial" w:eastAsia="Calibri" w:hAnsi="Arial" w:cs="Arial"/>
            <w:color w:val="000000"/>
            <w:sz w:val="16"/>
            <w:szCs w:val="24"/>
            <w:u w:val="single"/>
            <w:lang w:val="nb-NO" w:eastAsia="en-US"/>
          </w:rPr>
          <w:t>silke.hesener@cargobull.com</w:t>
        </w:r>
      </w:hyperlink>
    </w:p>
    <w:sectPr w:rsidR="00434A9B" w:rsidRPr="003879FE" w:rsidSect="00565362">
      <w:headerReference w:type="default" r:id="rId18"/>
      <w:footerReference w:type="default" r:id="rId19"/>
      <w:headerReference w:type="first" r:id="rId20"/>
      <w:pgSz w:w="11906" w:h="16838" w:code="9"/>
      <w:pgMar w:top="2552" w:right="1701" w:bottom="1134" w:left="1418" w:header="709" w:footer="709" w:gutter="0"/>
      <w:paperSrc w:first="14" w:other="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D2323" w14:textId="77777777" w:rsidR="00752157" w:rsidRDefault="00752157" w:rsidP="003253A3">
      <w:r>
        <w:separator/>
      </w:r>
    </w:p>
  </w:endnote>
  <w:endnote w:type="continuationSeparator" w:id="0">
    <w:p w14:paraId="48218B5E" w14:textId="77777777" w:rsidR="00752157" w:rsidRDefault="00752157" w:rsidP="003253A3">
      <w:r>
        <w:continuationSeparator/>
      </w:r>
    </w:p>
  </w:endnote>
  <w:endnote w:type="continuationNotice" w:id="1">
    <w:p w14:paraId="10C6566D" w14:textId="77777777" w:rsidR="00752157" w:rsidRDefault="007521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21DBC" w14:textId="77777777" w:rsidR="002D6E4A" w:rsidRDefault="002D6E4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19A5C" w14:textId="77777777" w:rsidR="00752157" w:rsidRDefault="00752157" w:rsidP="003253A3">
      <w:r>
        <w:separator/>
      </w:r>
    </w:p>
  </w:footnote>
  <w:footnote w:type="continuationSeparator" w:id="0">
    <w:p w14:paraId="617EA2E3" w14:textId="77777777" w:rsidR="00752157" w:rsidRDefault="00752157" w:rsidP="003253A3">
      <w:r>
        <w:continuationSeparator/>
      </w:r>
    </w:p>
  </w:footnote>
  <w:footnote w:type="continuationNotice" w:id="1">
    <w:p w14:paraId="59C3C6DE" w14:textId="77777777" w:rsidR="00752157" w:rsidRDefault="007521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0F81" w14:textId="1B58A2B5" w:rsidR="00C764E2" w:rsidRDefault="00EC4433">
    <w:pPr>
      <w:pStyle w:val="Kopfzeile"/>
    </w:pPr>
    <w:r>
      <w:rPr>
        <w:noProof/>
      </w:rPr>
      <w:drawing>
        <wp:anchor distT="0" distB="0" distL="114300" distR="114300" simplePos="0" relativeHeight="251658241" behindDoc="0" locked="1" layoutInCell="1" allowOverlap="1" wp14:anchorId="75889543" wp14:editId="15E55E20">
          <wp:simplePos x="0" y="0"/>
          <wp:positionH relativeFrom="column">
            <wp:posOffset>2188210</wp:posOffset>
          </wp:positionH>
          <wp:positionV relativeFrom="page">
            <wp:posOffset>298450</wp:posOffset>
          </wp:positionV>
          <wp:extent cx="1791970" cy="749935"/>
          <wp:effectExtent l="0" t="0" r="0"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749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39D09B" w14:textId="77777777" w:rsidR="00C764E2" w:rsidRDefault="00C764E2">
    <w:pPr>
      <w:pStyle w:val="Kopfzeile"/>
    </w:pPr>
  </w:p>
  <w:p w14:paraId="5104B72E" w14:textId="77777777" w:rsidR="00C764E2" w:rsidRDefault="00C764E2">
    <w:pPr>
      <w:pStyle w:val="Kopfzeile"/>
    </w:pPr>
  </w:p>
  <w:p w14:paraId="3CF436B4" w14:textId="77777777" w:rsidR="00C764E2" w:rsidRDefault="00C764E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1EDA9" w14:textId="59B69D6F" w:rsidR="00C764E2" w:rsidRDefault="00EC4433">
    <w:pPr>
      <w:pStyle w:val="Kopfzeile"/>
    </w:pPr>
    <w:r>
      <w:rPr>
        <w:noProof/>
      </w:rPr>
      <w:drawing>
        <wp:anchor distT="0" distB="0" distL="114300" distR="114300" simplePos="0" relativeHeight="251658242" behindDoc="0" locked="1" layoutInCell="1" allowOverlap="1" wp14:anchorId="13D314B1" wp14:editId="778C3ABF">
          <wp:simplePos x="0" y="0"/>
          <wp:positionH relativeFrom="column">
            <wp:posOffset>2188210</wp:posOffset>
          </wp:positionH>
          <wp:positionV relativeFrom="page">
            <wp:posOffset>298450</wp:posOffset>
          </wp:positionV>
          <wp:extent cx="1791970" cy="749935"/>
          <wp:effectExtent l="0" t="0" r="0" b="0"/>
          <wp:wrapNone/>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749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1" layoutInCell="1" allowOverlap="1" wp14:anchorId="23CD8CC4" wp14:editId="35AF1FB9">
          <wp:simplePos x="0" y="0"/>
          <wp:positionH relativeFrom="column">
            <wp:posOffset>2188210</wp:posOffset>
          </wp:positionH>
          <wp:positionV relativeFrom="page">
            <wp:posOffset>298450</wp:posOffset>
          </wp:positionV>
          <wp:extent cx="1791970" cy="749935"/>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7499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B6793"/>
    <w:multiLevelType w:val="hybridMultilevel"/>
    <w:tmpl w:val="361055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5494A09"/>
    <w:multiLevelType w:val="hybridMultilevel"/>
    <w:tmpl w:val="DEACEB9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307588173">
    <w:abstractNumId w:val="1"/>
  </w:num>
  <w:num w:numId="2" w16cid:durableId="549654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F0"/>
    <w:rsid w:val="000028F0"/>
    <w:rsid w:val="000056C4"/>
    <w:rsid w:val="00006BE0"/>
    <w:rsid w:val="000121A7"/>
    <w:rsid w:val="00012962"/>
    <w:rsid w:val="00014236"/>
    <w:rsid w:val="00014841"/>
    <w:rsid w:val="00015A9A"/>
    <w:rsid w:val="000238E3"/>
    <w:rsid w:val="0002493B"/>
    <w:rsid w:val="0002691A"/>
    <w:rsid w:val="00030552"/>
    <w:rsid w:val="00032FEC"/>
    <w:rsid w:val="00033831"/>
    <w:rsid w:val="00036322"/>
    <w:rsid w:val="000423D8"/>
    <w:rsid w:val="00044313"/>
    <w:rsid w:val="00044D1E"/>
    <w:rsid w:val="000454A9"/>
    <w:rsid w:val="0005391A"/>
    <w:rsid w:val="00054339"/>
    <w:rsid w:val="000573B4"/>
    <w:rsid w:val="000609FF"/>
    <w:rsid w:val="0006613D"/>
    <w:rsid w:val="00067529"/>
    <w:rsid w:val="00072C53"/>
    <w:rsid w:val="00073058"/>
    <w:rsid w:val="000772B6"/>
    <w:rsid w:val="0008558A"/>
    <w:rsid w:val="00085712"/>
    <w:rsid w:val="00086F0C"/>
    <w:rsid w:val="0009031A"/>
    <w:rsid w:val="0009169E"/>
    <w:rsid w:val="00097A61"/>
    <w:rsid w:val="000A033A"/>
    <w:rsid w:val="000A1CFA"/>
    <w:rsid w:val="000A6F98"/>
    <w:rsid w:val="000A71A2"/>
    <w:rsid w:val="000B09B0"/>
    <w:rsid w:val="000B1A0F"/>
    <w:rsid w:val="000B1A27"/>
    <w:rsid w:val="000B339D"/>
    <w:rsid w:val="000B620C"/>
    <w:rsid w:val="000B7C22"/>
    <w:rsid w:val="000C0077"/>
    <w:rsid w:val="000C0E82"/>
    <w:rsid w:val="000C2E12"/>
    <w:rsid w:val="000C3AAE"/>
    <w:rsid w:val="000C4401"/>
    <w:rsid w:val="000D0DBD"/>
    <w:rsid w:val="000D14E4"/>
    <w:rsid w:val="000D24A3"/>
    <w:rsid w:val="000D3E19"/>
    <w:rsid w:val="000D4918"/>
    <w:rsid w:val="000D7D75"/>
    <w:rsid w:val="000E002F"/>
    <w:rsid w:val="000E1F52"/>
    <w:rsid w:val="000E2FD2"/>
    <w:rsid w:val="000E3943"/>
    <w:rsid w:val="000E7BBB"/>
    <w:rsid w:val="000F088E"/>
    <w:rsid w:val="000F1B54"/>
    <w:rsid w:val="000F53E3"/>
    <w:rsid w:val="000F72D7"/>
    <w:rsid w:val="00101DC6"/>
    <w:rsid w:val="00103176"/>
    <w:rsid w:val="001050F1"/>
    <w:rsid w:val="0011079A"/>
    <w:rsid w:val="00113B7F"/>
    <w:rsid w:val="00116FD5"/>
    <w:rsid w:val="00122F96"/>
    <w:rsid w:val="00123370"/>
    <w:rsid w:val="00127C95"/>
    <w:rsid w:val="001317DB"/>
    <w:rsid w:val="00132988"/>
    <w:rsid w:val="00135729"/>
    <w:rsid w:val="001361A4"/>
    <w:rsid w:val="001401A5"/>
    <w:rsid w:val="00140204"/>
    <w:rsid w:val="0014118C"/>
    <w:rsid w:val="00144E62"/>
    <w:rsid w:val="0014559E"/>
    <w:rsid w:val="00146BF9"/>
    <w:rsid w:val="001500EE"/>
    <w:rsid w:val="001579FB"/>
    <w:rsid w:val="00172B54"/>
    <w:rsid w:val="00175A67"/>
    <w:rsid w:val="00181FDF"/>
    <w:rsid w:val="00184599"/>
    <w:rsid w:val="00184B69"/>
    <w:rsid w:val="00185A54"/>
    <w:rsid w:val="00185C98"/>
    <w:rsid w:val="0019289C"/>
    <w:rsid w:val="00192A00"/>
    <w:rsid w:val="00193B58"/>
    <w:rsid w:val="00194A2F"/>
    <w:rsid w:val="00194E0F"/>
    <w:rsid w:val="00196B11"/>
    <w:rsid w:val="001A000C"/>
    <w:rsid w:val="001A0ABB"/>
    <w:rsid w:val="001A4775"/>
    <w:rsid w:val="001A4D74"/>
    <w:rsid w:val="001A5E33"/>
    <w:rsid w:val="001B0231"/>
    <w:rsid w:val="001B159D"/>
    <w:rsid w:val="001B2007"/>
    <w:rsid w:val="001B2D3B"/>
    <w:rsid w:val="001B366D"/>
    <w:rsid w:val="001B4D3C"/>
    <w:rsid w:val="001B50C2"/>
    <w:rsid w:val="001B5FF9"/>
    <w:rsid w:val="001C00C7"/>
    <w:rsid w:val="001C243B"/>
    <w:rsid w:val="001D1A96"/>
    <w:rsid w:val="001D26AC"/>
    <w:rsid w:val="001D4CD9"/>
    <w:rsid w:val="001D7E0A"/>
    <w:rsid w:val="001E0CBB"/>
    <w:rsid w:val="001E2270"/>
    <w:rsid w:val="001E2324"/>
    <w:rsid w:val="001E2356"/>
    <w:rsid w:val="001E5503"/>
    <w:rsid w:val="001E5DCA"/>
    <w:rsid w:val="001F0228"/>
    <w:rsid w:val="001F0551"/>
    <w:rsid w:val="001F6FC1"/>
    <w:rsid w:val="00202F7F"/>
    <w:rsid w:val="00203435"/>
    <w:rsid w:val="00205A0A"/>
    <w:rsid w:val="00210267"/>
    <w:rsid w:val="002141E0"/>
    <w:rsid w:val="00216893"/>
    <w:rsid w:val="00225B64"/>
    <w:rsid w:val="00226F49"/>
    <w:rsid w:val="002309D3"/>
    <w:rsid w:val="002329B2"/>
    <w:rsid w:val="00233515"/>
    <w:rsid w:val="00240CB0"/>
    <w:rsid w:val="002420F3"/>
    <w:rsid w:val="00242E30"/>
    <w:rsid w:val="00244E89"/>
    <w:rsid w:val="0025004B"/>
    <w:rsid w:val="0025162E"/>
    <w:rsid w:val="00252E94"/>
    <w:rsid w:val="00253D39"/>
    <w:rsid w:val="0025638F"/>
    <w:rsid w:val="0025683A"/>
    <w:rsid w:val="002576B6"/>
    <w:rsid w:val="00260121"/>
    <w:rsid w:val="0026400A"/>
    <w:rsid w:val="00265A1A"/>
    <w:rsid w:val="002664F6"/>
    <w:rsid w:val="0026673E"/>
    <w:rsid w:val="00266CD4"/>
    <w:rsid w:val="00272CD3"/>
    <w:rsid w:val="002731B9"/>
    <w:rsid w:val="0028290B"/>
    <w:rsid w:val="00283AA8"/>
    <w:rsid w:val="00284E66"/>
    <w:rsid w:val="00285383"/>
    <w:rsid w:val="00290C66"/>
    <w:rsid w:val="00290E94"/>
    <w:rsid w:val="002A464D"/>
    <w:rsid w:val="002A7DB6"/>
    <w:rsid w:val="002B0B55"/>
    <w:rsid w:val="002B2DFD"/>
    <w:rsid w:val="002B33CB"/>
    <w:rsid w:val="002B4329"/>
    <w:rsid w:val="002B4777"/>
    <w:rsid w:val="002B78B6"/>
    <w:rsid w:val="002B7EE0"/>
    <w:rsid w:val="002C0479"/>
    <w:rsid w:val="002C1400"/>
    <w:rsid w:val="002C21AE"/>
    <w:rsid w:val="002C3DAA"/>
    <w:rsid w:val="002C3FB9"/>
    <w:rsid w:val="002C4262"/>
    <w:rsid w:val="002C5AEF"/>
    <w:rsid w:val="002D49FC"/>
    <w:rsid w:val="002D677E"/>
    <w:rsid w:val="002D6CB0"/>
    <w:rsid w:val="002D6E4A"/>
    <w:rsid w:val="002E09B2"/>
    <w:rsid w:val="002E0E6B"/>
    <w:rsid w:val="002E183C"/>
    <w:rsid w:val="002E1844"/>
    <w:rsid w:val="002E1E75"/>
    <w:rsid w:val="002E3796"/>
    <w:rsid w:val="002E39D3"/>
    <w:rsid w:val="002E7923"/>
    <w:rsid w:val="002E7FBF"/>
    <w:rsid w:val="002F526A"/>
    <w:rsid w:val="003002B9"/>
    <w:rsid w:val="00303533"/>
    <w:rsid w:val="0030410D"/>
    <w:rsid w:val="0030518A"/>
    <w:rsid w:val="003119D6"/>
    <w:rsid w:val="00312A28"/>
    <w:rsid w:val="00315198"/>
    <w:rsid w:val="00322756"/>
    <w:rsid w:val="003240CD"/>
    <w:rsid w:val="003253A3"/>
    <w:rsid w:val="0032682B"/>
    <w:rsid w:val="00326BB5"/>
    <w:rsid w:val="00342913"/>
    <w:rsid w:val="003466DE"/>
    <w:rsid w:val="00362B9F"/>
    <w:rsid w:val="00364242"/>
    <w:rsid w:val="00364520"/>
    <w:rsid w:val="00364588"/>
    <w:rsid w:val="003652BF"/>
    <w:rsid w:val="00374AFF"/>
    <w:rsid w:val="00375367"/>
    <w:rsid w:val="00376042"/>
    <w:rsid w:val="00377ED5"/>
    <w:rsid w:val="00381D88"/>
    <w:rsid w:val="00383E24"/>
    <w:rsid w:val="00385640"/>
    <w:rsid w:val="003870CA"/>
    <w:rsid w:val="003879FE"/>
    <w:rsid w:val="00390BF1"/>
    <w:rsid w:val="003922A4"/>
    <w:rsid w:val="00393053"/>
    <w:rsid w:val="00395708"/>
    <w:rsid w:val="00396659"/>
    <w:rsid w:val="003A038D"/>
    <w:rsid w:val="003A1C92"/>
    <w:rsid w:val="003B3792"/>
    <w:rsid w:val="003C48A5"/>
    <w:rsid w:val="003C7C20"/>
    <w:rsid w:val="003C7E07"/>
    <w:rsid w:val="003D010E"/>
    <w:rsid w:val="003D142D"/>
    <w:rsid w:val="003D2375"/>
    <w:rsid w:val="003D2C57"/>
    <w:rsid w:val="003D32F3"/>
    <w:rsid w:val="003D766E"/>
    <w:rsid w:val="003E10F4"/>
    <w:rsid w:val="003E117B"/>
    <w:rsid w:val="003E1591"/>
    <w:rsid w:val="003E3FE5"/>
    <w:rsid w:val="003E4466"/>
    <w:rsid w:val="003E743E"/>
    <w:rsid w:val="003F234D"/>
    <w:rsid w:val="003F63FF"/>
    <w:rsid w:val="003F7608"/>
    <w:rsid w:val="0040056B"/>
    <w:rsid w:val="00400788"/>
    <w:rsid w:val="00403B51"/>
    <w:rsid w:val="004047C0"/>
    <w:rsid w:val="00410048"/>
    <w:rsid w:val="00410626"/>
    <w:rsid w:val="00411918"/>
    <w:rsid w:val="004130C3"/>
    <w:rsid w:val="00415139"/>
    <w:rsid w:val="00420C1E"/>
    <w:rsid w:val="004239A2"/>
    <w:rsid w:val="00424605"/>
    <w:rsid w:val="004250EB"/>
    <w:rsid w:val="00431193"/>
    <w:rsid w:val="00434A9B"/>
    <w:rsid w:val="00440CA5"/>
    <w:rsid w:val="00441BDD"/>
    <w:rsid w:val="00442120"/>
    <w:rsid w:val="00444ABA"/>
    <w:rsid w:val="00445A37"/>
    <w:rsid w:val="00450076"/>
    <w:rsid w:val="0045045E"/>
    <w:rsid w:val="00453DF9"/>
    <w:rsid w:val="004545E5"/>
    <w:rsid w:val="00456D42"/>
    <w:rsid w:val="00460BBE"/>
    <w:rsid w:val="0046346D"/>
    <w:rsid w:val="00463A7A"/>
    <w:rsid w:val="004646B9"/>
    <w:rsid w:val="00464791"/>
    <w:rsid w:val="004668D6"/>
    <w:rsid w:val="00467963"/>
    <w:rsid w:val="00471F50"/>
    <w:rsid w:val="004729B4"/>
    <w:rsid w:val="00472E67"/>
    <w:rsid w:val="0048201D"/>
    <w:rsid w:val="00482F81"/>
    <w:rsid w:val="004840E0"/>
    <w:rsid w:val="00484DE1"/>
    <w:rsid w:val="0048514B"/>
    <w:rsid w:val="004859C7"/>
    <w:rsid w:val="004864C0"/>
    <w:rsid w:val="004875B8"/>
    <w:rsid w:val="004912E8"/>
    <w:rsid w:val="00491821"/>
    <w:rsid w:val="004919CE"/>
    <w:rsid w:val="00492F38"/>
    <w:rsid w:val="00493329"/>
    <w:rsid w:val="004945BA"/>
    <w:rsid w:val="004B1838"/>
    <w:rsid w:val="004B44E5"/>
    <w:rsid w:val="004B591D"/>
    <w:rsid w:val="004B6169"/>
    <w:rsid w:val="004B6DBA"/>
    <w:rsid w:val="004C215D"/>
    <w:rsid w:val="004C4F9A"/>
    <w:rsid w:val="004C57DE"/>
    <w:rsid w:val="004C5AE8"/>
    <w:rsid w:val="004D18D8"/>
    <w:rsid w:val="004D3D31"/>
    <w:rsid w:val="004D3FB2"/>
    <w:rsid w:val="004D48D5"/>
    <w:rsid w:val="004D6021"/>
    <w:rsid w:val="004D6721"/>
    <w:rsid w:val="004D6DE2"/>
    <w:rsid w:val="004D7E1E"/>
    <w:rsid w:val="004D7FCB"/>
    <w:rsid w:val="004E1282"/>
    <w:rsid w:val="004E4215"/>
    <w:rsid w:val="004E4742"/>
    <w:rsid w:val="004E633A"/>
    <w:rsid w:val="004E660D"/>
    <w:rsid w:val="004E67CA"/>
    <w:rsid w:val="004E6F74"/>
    <w:rsid w:val="004E76B3"/>
    <w:rsid w:val="004E7B60"/>
    <w:rsid w:val="004F39DC"/>
    <w:rsid w:val="004F5221"/>
    <w:rsid w:val="005019C3"/>
    <w:rsid w:val="00502606"/>
    <w:rsid w:val="0050317C"/>
    <w:rsid w:val="0050740B"/>
    <w:rsid w:val="00511DBA"/>
    <w:rsid w:val="00512984"/>
    <w:rsid w:val="00513129"/>
    <w:rsid w:val="00514DD1"/>
    <w:rsid w:val="00525082"/>
    <w:rsid w:val="00526EF3"/>
    <w:rsid w:val="0052798E"/>
    <w:rsid w:val="00530F17"/>
    <w:rsid w:val="00532129"/>
    <w:rsid w:val="005328D8"/>
    <w:rsid w:val="00533717"/>
    <w:rsid w:val="005371E6"/>
    <w:rsid w:val="00537E40"/>
    <w:rsid w:val="00540C81"/>
    <w:rsid w:val="00541213"/>
    <w:rsid w:val="00542613"/>
    <w:rsid w:val="005436C8"/>
    <w:rsid w:val="0054632D"/>
    <w:rsid w:val="00547519"/>
    <w:rsid w:val="00554A0B"/>
    <w:rsid w:val="00554A9A"/>
    <w:rsid w:val="00555E3D"/>
    <w:rsid w:val="00560CC7"/>
    <w:rsid w:val="00561DED"/>
    <w:rsid w:val="00562ECF"/>
    <w:rsid w:val="00563DF1"/>
    <w:rsid w:val="00565362"/>
    <w:rsid w:val="00571A18"/>
    <w:rsid w:val="005722C0"/>
    <w:rsid w:val="00574F7D"/>
    <w:rsid w:val="00575FEB"/>
    <w:rsid w:val="005802F2"/>
    <w:rsid w:val="005829EF"/>
    <w:rsid w:val="00582F16"/>
    <w:rsid w:val="005865A5"/>
    <w:rsid w:val="00590409"/>
    <w:rsid w:val="005A1734"/>
    <w:rsid w:val="005A4A3A"/>
    <w:rsid w:val="005A4BB9"/>
    <w:rsid w:val="005A4D12"/>
    <w:rsid w:val="005A7533"/>
    <w:rsid w:val="005B05C1"/>
    <w:rsid w:val="005B0638"/>
    <w:rsid w:val="005B2882"/>
    <w:rsid w:val="005B3503"/>
    <w:rsid w:val="005B5048"/>
    <w:rsid w:val="005B5AD6"/>
    <w:rsid w:val="005B7699"/>
    <w:rsid w:val="005C3786"/>
    <w:rsid w:val="005C627B"/>
    <w:rsid w:val="005C6E44"/>
    <w:rsid w:val="005C7481"/>
    <w:rsid w:val="005C78CE"/>
    <w:rsid w:val="005C791A"/>
    <w:rsid w:val="005D1BF6"/>
    <w:rsid w:val="005D1CD9"/>
    <w:rsid w:val="005D27BB"/>
    <w:rsid w:val="005D52AD"/>
    <w:rsid w:val="005D7558"/>
    <w:rsid w:val="005D7C36"/>
    <w:rsid w:val="005D7ECF"/>
    <w:rsid w:val="005E0C1C"/>
    <w:rsid w:val="005E3207"/>
    <w:rsid w:val="005E64B8"/>
    <w:rsid w:val="005F14BE"/>
    <w:rsid w:val="005F3400"/>
    <w:rsid w:val="005F3AEC"/>
    <w:rsid w:val="005F58C7"/>
    <w:rsid w:val="005F6F20"/>
    <w:rsid w:val="00600402"/>
    <w:rsid w:val="00602272"/>
    <w:rsid w:val="00604F2A"/>
    <w:rsid w:val="00607519"/>
    <w:rsid w:val="006103D4"/>
    <w:rsid w:val="00613DA1"/>
    <w:rsid w:val="006166E7"/>
    <w:rsid w:val="0061766C"/>
    <w:rsid w:val="006225CD"/>
    <w:rsid w:val="0062550A"/>
    <w:rsid w:val="00626888"/>
    <w:rsid w:val="00633644"/>
    <w:rsid w:val="00634DD6"/>
    <w:rsid w:val="00636C7E"/>
    <w:rsid w:val="00637E98"/>
    <w:rsid w:val="0064010D"/>
    <w:rsid w:val="006402E3"/>
    <w:rsid w:val="0064220E"/>
    <w:rsid w:val="00643407"/>
    <w:rsid w:val="00644434"/>
    <w:rsid w:val="00646BC5"/>
    <w:rsid w:val="00647382"/>
    <w:rsid w:val="00650CF4"/>
    <w:rsid w:val="0065153A"/>
    <w:rsid w:val="00653175"/>
    <w:rsid w:val="006550E3"/>
    <w:rsid w:val="00661FB9"/>
    <w:rsid w:val="00663A65"/>
    <w:rsid w:val="00664BB2"/>
    <w:rsid w:val="00670460"/>
    <w:rsid w:val="00671BE5"/>
    <w:rsid w:val="0067228A"/>
    <w:rsid w:val="006722B7"/>
    <w:rsid w:val="00673D0E"/>
    <w:rsid w:val="00673E0A"/>
    <w:rsid w:val="006804C8"/>
    <w:rsid w:val="00681F48"/>
    <w:rsid w:val="00682E47"/>
    <w:rsid w:val="00686CB8"/>
    <w:rsid w:val="00686D29"/>
    <w:rsid w:val="00690A2E"/>
    <w:rsid w:val="00693511"/>
    <w:rsid w:val="006937CB"/>
    <w:rsid w:val="006961A2"/>
    <w:rsid w:val="00696702"/>
    <w:rsid w:val="006979BE"/>
    <w:rsid w:val="006A034C"/>
    <w:rsid w:val="006A0C6B"/>
    <w:rsid w:val="006A459D"/>
    <w:rsid w:val="006B16EC"/>
    <w:rsid w:val="006B2CC9"/>
    <w:rsid w:val="006B3047"/>
    <w:rsid w:val="006C0941"/>
    <w:rsid w:val="006C2AC0"/>
    <w:rsid w:val="006C2BBC"/>
    <w:rsid w:val="006C41B2"/>
    <w:rsid w:val="006C4670"/>
    <w:rsid w:val="006C4864"/>
    <w:rsid w:val="006C4ABA"/>
    <w:rsid w:val="006C6733"/>
    <w:rsid w:val="006C6B2E"/>
    <w:rsid w:val="006C70CC"/>
    <w:rsid w:val="006D1952"/>
    <w:rsid w:val="006D410A"/>
    <w:rsid w:val="006E3959"/>
    <w:rsid w:val="006F2897"/>
    <w:rsid w:val="006F55D9"/>
    <w:rsid w:val="006F572E"/>
    <w:rsid w:val="00706FB2"/>
    <w:rsid w:val="00711C85"/>
    <w:rsid w:val="00711F75"/>
    <w:rsid w:val="00712832"/>
    <w:rsid w:val="00712DC2"/>
    <w:rsid w:val="00714F56"/>
    <w:rsid w:val="00716FC9"/>
    <w:rsid w:val="00720708"/>
    <w:rsid w:val="00720D24"/>
    <w:rsid w:val="007210CD"/>
    <w:rsid w:val="007212CF"/>
    <w:rsid w:val="00723C5A"/>
    <w:rsid w:val="00724F91"/>
    <w:rsid w:val="0072770F"/>
    <w:rsid w:val="0072794B"/>
    <w:rsid w:val="007466F1"/>
    <w:rsid w:val="007471E5"/>
    <w:rsid w:val="00752157"/>
    <w:rsid w:val="0075264E"/>
    <w:rsid w:val="00752BFE"/>
    <w:rsid w:val="00752E9A"/>
    <w:rsid w:val="0075478E"/>
    <w:rsid w:val="007601E8"/>
    <w:rsid w:val="00761026"/>
    <w:rsid w:val="007630A9"/>
    <w:rsid w:val="0076466D"/>
    <w:rsid w:val="0076563D"/>
    <w:rsid w:val="007728C1"/>
    <w:rsid w:val="00781436"/>
    <w:rsid w:val="00782686"/>
    <w:rsid w:val="007A007C"/>
    <w:rsid w:val="007A2227"/>
    <w:rsid w:val="007A65BA"/>
    <w:rsid w:val="007A7A83"/>
    <w:rsid w:val="007B0A35"/>
    <w:rsid w:val="007B4912"/>
    <w:rsid w:val="007B72A5"/>
    <w:rsid w:val="007C0086"/>
    <w:rsid w:val="007C4651"/>
    <w:rsid w:val="007C71F8"/>
    <w:rsid w:val="007C78FF"/>
    <w:rsid w:val="007C7FFA"/>
    <w:rsid w:val="007D032C"/>
    <w:rsid w:val="007D11E1"/>
    <w:rsid w:val="007D36AF"/>
    <w:rsid w:val="007D4768"/>
    <w:rsid w:val="007D67B8"/>
    <w:rsid w:val="007E0D6C"/>
    <w:rsid w:val="007E0D7C"/>
    <w:rsid w:val="007E191D"/>
    <w:rsid w:val="007E1B41"/>
    <w:rsid w:val="007E1CFF"/>
    <w:rsid w:val="007E3C4F"/>
    <w:rsid w:val="007E72B8"/>
    <w:rsid w:val="007E7FC5"/>
    <w:rsid w:val="007F14C8"/>
    <w:rsid w:val="007F303D"/>
    <w:rsid w:val="007F3A77"/>
    <w:rsid w:val="007F70A9"/>
    <w:rsid w:val="008009B2"/>
    <w:rsid w:val="00801ACB"/>
    <w:rsid w:val="00812652"/>
    <w:rsid w:val="00812FCF"/>
    <w:rsid w:val="008143FE"/>
    <w:rsid w:val="00816957"/>
    <w:rsid w:val="008203E8"/>
    <w:rsid w:val="00820E7D"/>
    <w:rsid w:val="00825B62"/>
    <w:rsid w:val="00830458"/>
    <w:rsid w:val="00834079"/>
    <w:rsid w:val="008359C3"/>
    <w:rsid w:val="0084009C"/>
    <w:rsid w:val="008415AB"/>
    <w:rsid w:val="00845CAF"/>
    <w:rsid w:val="00846197"/>
    <w:rsid w:val="008473BF"/>
    <w:rsid w:val="008506E9"/>
    <w:rsid w:val="00851439"/>
    <w:rsid w:val="00851AC0"/>
    <w:rsid w:val="00855DAF"/>
    <w:rsid w:val="00855F88"/>
    <w:rsid w:val="00856A89"/>
    <w:rsid w:val="00863219"/>
    <w:rsid w:val="00864D43"/>
    <w:rsid w:val="00865188"/>
    <w:rsid w:val="0086555F"/>
    <w:rsid w:val="0087188F"/>
    <w:rsid w:val="00871E95"/>
    <w:rsid w:val="00873C83"/>
    <w:rsid w:val="00875FAD"/>
    <w:rsid w:val="008778A5"/>
    <w:rsid w:val="00880108"/>
    <w:rsid w:val="00882D73"/>
    <w:rsid w:val="0089242B"/>
    <w:rsid w:val="008951F8"/>
    <w:rsid w:val="008A10ED"/>
    <w:rsid w:val="008A2B77"/>
    <w:rsid w:val="008A2D2E"/>
    <w:rsid w:val="008A30AD"/>
    <w:rsid w:val="008A3C63"/>
    <w:rsid w:val="008A4F5E"/>
    <w:rsid w:val="008A62ED"/>
    <w:rsid w:val="008A695B"/>
    <w:rsid w:val="008B5E96"/>
    <w:rsid w:val="008C12B9"/>
    <w:rsid w:val="008C140E"/>
    <w:rsid w:val="008C6F8D"/>
    <w:rsid w:val="008D3ADD"/>
    <w:rsid w:val="008D7646"/>
    <w:rsid w:val="008E0382"/>
    <w:rsid w:val="008E038C"/>
    <w:rsid w:val="008E143B"/>
    <w:rsid w:val="008E147D"/>
    <w:rsid w:val="008E16F4"/>
    <w:rsid w:val="008E3465"/>
    <w:rsid w:val="008E3CEE"/>
    <w:rsid w:val="008E4531"/>
    <w:rsid w:val="008E5F7C"/>
    <w:rsid w:val="008E77FC"/>
    <w:rsid w:val="008F0D44"/>
    <w:rsid w:val="008F162B"/>
    <w:rsid w:val="008F178D"/>
    <w:rsid w:val="008F1B56"/>
    <w:rsid w:val="008F4F85"/>
    <w:rsid w:val="008F7B02"/>
    <w:rsid w:val="0090295C"/>
    <w:rsid w:val="009048C2"/>
    <w:rsid w:val="0091331E"/>
    <w:rsid w:val="00914B22"/>
    <w:rsid w:val="00914BDA"/>
    <w:rsid w:val="00917A55"/>
    <w:rsid w:val="00920550"/>
    <w:rsid w:val="00924759"/>
    <w:rsid w:val="00924F13"/>
    <w:rsid w:val="0092558D"/>
    <w:rsid w:val="00925607"/>
    <w:rsid w:val="00927170"/>
    <w:rsid w:val="0093483C"/>
    <w:rsid w:val="00934E93"/>
    <w:rsid w:val="00940FFB"/>
    <w:rsid w:val="0094155D"/>
    <w:rsid w:val="00942BE5"/>
    <w:rsid w:val="00943543"/>
    <w:rsid w:val="00944273"/>
    <w:rsid w:val="00945C84"/>
    <w:rsid w:val="009466C4"/>
    <w:rsid w:val="00947B72"/>
    <w:rsid w:val="00950C27"/>
    <w:rsid w:val="0095352D"/>
    <w:rsid w:val="00955B4A"/>
    <w:rsid w:val="00956773"/>
    <w:rsid w:val="009568A5"/>
    <w:rsid w:val="009571F0"/>
    <w:rsid w:val="009577F7"/>
    <w:rsid w:val="0096036E"/>
    <w:rsid w:val="00961354"/>
    <w:rsid w:val="00965009"/>
    <w:rsid w:val="00967392"/>
    <w:rsid w:val="009704F0"/>
    <w:rsid w:val="00972DD6"/>
    <w:rsid w:val="00975793"/>
    <w:rsid w:val="009762FD"/>
    <w:rsid w:val="00980521"/>
    <w:rsid w:val="009828AF"/>
    <w:rsid w:val="00983CBD"/>
    <w:rsid w:val="0098428D"/>
    <w:rsid w:val="00991A01"/>
    <w:rsid w:val="00991BDB"/>
    <w:rsid w:val="00992846"/>
    <w:rsid w:val="00992DB3"/>
    <w:rsid w:val="009931B2"/>
    <w:rsid w:val="00995E81"/>
    <w:rsid w:val="009A14CB"/>
    <w:rsid w:val="009A1979"/>
    <w:rsid w:val="009A1F13"/>
    <w:rsid w:val="009A2585"/>
    <w:rsid w:val="009A327B"/>
    <w:rsid w:val="009A3347"/>
    <w:rsid w:val="009A517A"/>
    <w:rsid w:val="009A53B7"/>
    <w:rsid w:val="009A5C93"/>
    <w:rsid w:val="009B01D2"/>
    <w:rsid w:val="009B01DB"/>
    <w:rsid w:val="009B2370"/>
    <w:rsid w:val="009B2CC8"/>
    <w:rsid w:val="009B2EE4"/>
    <w:rsid w:val="009B5A5F"/>
    <w:rsid w:val="009B6C13"/>
    <w:rsid w:val="009B754F"/>
    <w:rsid w:val="009C0BA6"/>
    <w:rsid w:val="009C30B5"/>
    <w:rsid w:val="009C56AB"/>
    <w:rsid w:val="009C78C2"/>
    <w:rsid w:val="009C79C1"/>
    <w:rsid w:val="009D0019"/>
    <w:rsid w:val="009D24BB"/>
    <w:rsid w:val="009D2C52"/>
    <w:rsid w:val="009D3980"/>
    <w:rsid w:val="009D47FD"/>
    <w:rsid w:val="009D7471"/>
    <w:rsid w:val="009D7CC2"/>
    <w:rsid w:val="009E36D4"/>
    <w:rsid w:val="009E4129"/>
    <w:rsid w:val="009F156D"/>
    <w:rsid w:val="009F1D9A"/>
    <w:rsid w:val="009F3964"/>
    <w:rsid w:val="009F5902"/>
    <w:rsid w:val="009F60CF"/>
    <w:rsid w:val="009F675C"/>
    <w:rsid w:val="009F76B8"/>
    <w:rsid w:val="00A00049"/>
    <w:rsid w:val="00A00186"/>
    <w:rsid w:val="00A02193"/>
    <w:rsid w:val="00A02B99"/>
    <w:rsid w:val="00A02C86"/>
    <w:rsid w:val="00A02D87"/>
    <w:rsid w:val="00A07C04"/>
    <w:rsid w:val="00A12C6C"/>
    <w:rsid w:val="00A24655"/>
    <w:rsid w:val="00A25810"/>
    <w:rsid w:val="00A26CD0"/>
    <w:rsid w:val="00A31D7B"/>
    <w:rsid w:val="00A349D9"/>
    <w:rsid w:val="00A34E73"/>
    <w:rsid w:val="00A37281"/>
    <w:rsid w:val="00A406B9"/>
    <w:rsid w:val="00A4285B"/>
    <w:rsid w:val="00A444CC"/>
    <w:rsid w:val="00A444DE"/>
    <w:rsid w:val="00A456C9"/>
    <w:rsid w:val="00A517E0"/>
    <w:rsid w:val="00A53569"/>
    <w:rsid w:val="00A61C63"/>
    <w:rsid w:val="00A64572"/>
    <w:rsid w:val="00A65455"/>
    <w:rsid w:val="00A65968"/>
    <w:rsid w:val="00A65FE6"/>
    <w:rsid w:val="00A71684"/>
    <w:rsid w:val="00A76C3A"/>
    <w:rsid w:val="00A81DE6"/>
    <w:rsid w:val="00A8289B"/>
    <w:rsid w:val="00A84664"/>
    <w:rsid w:val="00A861E3"/>
    <w:rsid w:val="00A90783"/>
    <w:rsid w:val="00A907C6"/>
    <w:rsid w:val="00A964A5"/>
    <w:rsid w:val="00A97A67"/>
    <w:rsid w:val="00AA0DEB"/>
    <w:rsid w:val="00AA0EFF"/>
    <w:rsid w:val="00AA0FDC"/>
    <w:rsid w:val="00AA3CF2"/>
    <w:rsid w:val="00AA4AE4"/>
    <w:rsid w:val="00AA54E6"/>
    <w:rsid w:val="00AB3857"/>
    <w:rsid w:val="00AB3C68"/>
    <w:rsid w:val="00AB4D90"/>
    <w:rsid w:val="00AB7A91"/>
    <w:rsid w:val="00AC1A6D"/>
    <w:rsid w:val="00AC1DF0"/>
    <w:rsid w:val="00AC41DF"/>
    <w:rsid w:val="00AC4341"/>
    <w:rsid w:val="00AC70E2"/>
    <w:rsid w:val="00AD18B4"/>
    <w:rsid w:val="00AD4002"/>
    <w:rsid w:val="00AD41B8"/>
    <w:rsid w:val="00AD4BD7"/>
    <w:rsid w:val="00AD56A9"/>
    <w:rsid w:val="00AD5AD3"/>
    <w:rsid w:val="00AD6A2C"/>
    <w:rsid w:val="00AD79BE"/>
    <w:rsid w:val="00AE15D7"/>
    <w:rsid w:val="00AE1BCC"/>
    <w:rsid w:val="00AE1F90"/>
    <w:rsid w:val="00AE7323"/>
    <w:rsid w:val="00AE7D3C"/>
    <w:rsid w:val="00AF0170"/>
    <w:rsid w:val="00AF102C"/>
    <w:rsid w:val="00AF1AF6"/>
    <w:rsid w:val="00AF2659"/>
    <w:rsid w:val="00AF4DDA"/>
    <w:rsid w:val="00AF53C1"/>
    <w:rsid w:val="00AF75EA"/>
    <w:rsid w:val="00AF7E52"/>
    <w:rsid w:val="00B04680"/>
    <w:rsid w:val="00B11534"/>
    <w:rsid w:val="00B132DE"/>
    <w:rsid w:val="00B13CB2"/>
    <w:rsid w:val="00B147D1"/>
    <w:rsid w:val="00B167B0"/>
    <w:rsid w:val="00B205BD"/>
    <w:rsid w:val="00B21B9F"/>
    <w:rsid w:val="00B2503A"/>
    <w:rsid w:val="00B27855"/>
    <w:rsid w:val="00B32D9E"/>
    <w:rsid w:val="00B3350D"/>
    <w:rsid w:val="00B40649"/>
    <w:rsid w:val="00B41A9B"/>
    <w:rsid w:val="00B432D6"/>
    <w:rsid w:val="00B4342E"/>
    <w:rsid w:val="00B44805"/>
    <w:rsid w:val="00B44DB0"/>
    <w:rsid w:val="00B518B3"/>
    <w:rsid w:val="00B5230D"/>
    <w:rsid w:val="00B54148"/>
    <w:rsid w:val="00B55895"/>
    <w:rsid w:val="00B61B8C"/>
    <w:rsid w:val="00B61FE2"/>
    <w:rsid w:val="00B63A09"/>
    <w:rsid w:val="00B64F7B"/>
    <w:rsid w:val="00B80021"/>
    <w:rsid w:val="00B808CA"/>
    <w:rsid w:val="00B826DD"/>
    <w:rsid w:val="00B83A4B"/>
    <w:rsid w:val="00B86AA8"/>
    <w:rsid w:val="00B90F78"/>
    <w:rsid w:val="00B9322F"/>
    <w:rsid w:val="00B95732"/>
    <w:rsid w:val="00B95865"/>
    <w:rsid w:val="00BA1930"/>
    <w:rsid w:val="00BA35A4"/>
    <w:rsid w:val="00BA3918"/>
    <w:rsid w:val="00BA7884"/>
    <w:rsid w:val="00BB05A0"/>
    <w:rsid w:val="00BB2101"/>
    <w:rsid w:val="00BB34C4"/>
    <w:rsid w:val="00BB4965"/>
    <w:rsid w:val="00BD0063"/>
    <w:rsid w:val="00BD00F7"/>
    <w:rsid w:val="00BD321A"/>
    <w:rsid w:val="00BD3F14"/>
    <w:rsid w:val="00BD4123"/>
    <w:rsid w:val="00BD4816"/>
    <w:rsid w:val="00BE4F55"/>
    <w:rsid w:val="00BE582D"/>
    <w:rsid w:val="00BE5983"/>
    <w:rsid w:val="00BE61DC"/>
    <w:rsid w:val="00BE7AAB"/>
    <w:rsid w:val="00BF23D3"/>
    <w:rsid w:val="00BF38B0"/>
    <w:rsid w:val="00BF4D8C"/>
    <w:rsid w:val="00C123E7"/>
    <w:rsid w:val="00C12F40"/>
    <w:rsid w:val="00C14809"/>
    <w:rsid w:val="00C15419"/>
    <w:rsid w:val="00C17161"/>
    <w:rsid w:val="00C2079E"/>
    <w:rsid w:val="00C22BC9"/>
    <w:rsid w:val="00C23704"/>
    <w:rsid w:val="00C24651"/>
    <w:rsid w:val="00C2495A"/>
    <w:rsid w:val="00C25264"/>
    <w:rsid w:val="00C31BC5"/>
    <w:rsid w:val="00C31E0D"/>
    <w:rsid w:val="00C34453"/>
    <w:rsid w:val="00C344D1"/>
    <w:rsid w:val="00C36BCC"/>
    <w:rsid w:val="00C37651"/>
    <w:rsid w:val="00C42C09"/>
    <w:rsid w:val="00C466C9"/>
    <w:rsid w:val="00C46777"/>
    <w:rsid w:val="00C51AB8"/>
    <w:rsid w:val="00C53370"/>
    <w:rsid w:val="00C54841"/>
    <w:rsid w:val="00C56D4B"/>
    <w:rsid w:val="00C60D66"/>
    <w:rsid w:val="00C61488"/>
    <w:rsid w:val="00C65FCF"/>
    <w:rsid w:val="00C74F90"/>
    <w:rsid w:val="00C75D98"/>
    <w:rsid w:val="00C764E2"/>
    <w:rsid w:val="00C81DF8"/>
    <w:rsid w:val="00C845C8"/>
    <w:rsid w:val="00C856C3"/>
    <w:rsid w:val="00C91A21"/>
    <w:rsid w:val="00C93ECC"/>
    <w:rsid w:val="00C94C2D"/>
    <w:rsid w:val="00C96013"/>
    <w:rsid w:val="00C9688C"/>
    <w:rsid w:val="00CA45F8"/>
    <w:rsid w:val="00CA48DD"/>
    <w:rsid w:val="00CA4961"/>
    <w:rsid w:val="00CA5BBE"/>
    <w:rsid w:val="00CB3216"/>
    <w:rsid w:val="00CB6DFE"/>
    <w:rsid w:val="00CC1900"/>
    <w:rsid w:val="00CC24F9"/>
    <w:rsid w:val="00CC37A4"/>
    <w:rsid w:val="00CD0764"/>
    <w:rsid w:val="00CD16AE"/>
    <w:rsid w:val="00CD2B30"/>
    <w:rsid w:val="00CD6AA5"/>
    <w:rsid w:val="00CD7607"/>
    <w:rsid w:val="00CD7D32"/>
    <w:rsid w:val="00CE1ACC"/>
    <w:rsid w:val="00CE1E33"/>
    <w:rsid w:val="00CE7601"/>
    <w:rsid w:val="00CF6C04"/>
    <w:rsid w:val="00CF781B"/>
    <w:rsid w:val="00CF7BD3"/>
    <w:rsid w:val="00D004CF"/>
    <w:rsid w:val="00D0060C"/>
    <w:rsid w:val="00D065A9"/>
    <w:rsid w:val="00D06E78"/>
    <w:rsid w:val="00D07649"/>
    <w:rsid w:val="00D07BFA"/>
    <w:rsid w:val="00D11A5D"/>
    <w:rsid w:val="00D133A8"/>
    <w:rsid w:val="00D1582A"/>
    <w:rsid w:val="00D15EDF"/>
    <w:rsid w:val="00D167ED"/>
    <w:rsid w:val="00D17966"/>
    <w:rsid w:val="00D205AE"/>
    <w:rsid w:val="00D261B7"/>
    <w:rsid w:val="00D43757"/>
    <w:rsid w:val="00D46C42"/>
    <w:rsid w:val="00D5010C"/>
    <w:rsid w:val="00D5033D"/>
    <w:rsid w:val="00D51303"/>
    <w:rsid w:val="00D52BB6"/>
    <w:rsid w:val="00D551F1"/>
    <w:rsid w:val="00D609CE"/>
    <w:rsid w:val="00D63887"/>
    <w:rsid w:val="00D63D29"/>
    <w:rsid w:val="00D66C1B"/>
    <w:rsid w:val="00D7196B"/>
    <w:rsid w:val="00D75385"/>
    <w:rsid w:val="00D75718"/>
    <w:rsid w:val="00D77117"/>
    <w:rsid w:val="00D8291B"/>
    <w:rsid w:val="00D83CC9"/>
    <w:rsid w:val="00D85732"/>
    <w:rsid w:val="00D93A39"/>
    <w:rsid w:val="00D96952"/>
    <w:rsid w:val="00DA3542"/>
    <w:rsid w:val="00DA48DF"/>
    <w:rsid w:val="00DA6723"/>
    <w:rsid w:val="00DB149D"/>
    <w:rsid w:val="00DB3D1C"/>
    <w:rsid w:val="00DB7BB4"/>
    <w:rsid w:val="00DC0120"/>
    <w:rsid w:val="00DC249A"/>
    <w:rsid w:val="00DC6227"/>
    <w:rsid w:val="00DC6E17"/>
    <w:rsid w:val="00DC7E52"/>
    <w:rsid w:val="00DD0BD6"/>
    <w:rsid w:val="00DD4C66"/>
    <w:rsid w:val="00DE1881"/>
    <w:rsid w:val="00DE2698"/>
    <w:rsid w:val="00DE30FC"/>
    <w:rsid w:val="00DE4AAC"/>
    <w:rsid w:val="00DE5C50"/>
    <w:rsid w:val="00DE6928"/>
    <w:rsid w:val="00DF3298"/>
    <w:rsid w:val="00DF6A10"/>
    <w:rsid w:val="00DF7BCE"/>
    <w:rsid w:val="00E00A8D"/>
    <w:rsid w:val="00E026F3"/>
    <w:rsid w:val="00E10720"/>
    <w:rsid w:val="00E124E3"/>
    <w:rsid w:val="00E15EE3"/>
    <w:rsid w:val="00E26C49"/>
    <w:rsid w:val="00E272E0"/>
    <w:rsid w:val="00E27E87"/>
    <w:rsid w:val="00E3381A"/>
    <w:rsid w:val="00E356A7"/>
    <w:rsid w:val="00E42C0D"/>
    <w:rsid w:val="00E5051E"/>
    <w:rsid w:val="00E52B31"/>
    <w:rsid w:val="00E5302C"/>
    <w:rsid w:val="00E53ECE"/>
    <w:rsid w:val="00E55633"/>
    <w:rsid w:val="00E57B6B"/>
    <w:rsid w:val="00E619E7"/>
    <w:rsid w:val="00E66F17"/>
    <w:rsid w:val="00E676BA"/>
    <w:rsid w:val="00E70375"/>
    <w:rsid w:val="00E73373"/>
    <w:rsid w:val="00E740E2"/>
    <w:rsid w:val="00E746C5"/>
    <w:rsid w:val="00E74AE3"/>
    <w:rsid w:val="00E74D0B"/>
    <w:rsid w:val="00E80A96"/>
    <w:rsid w:val="00E80B4A"/>
    <w:rsid w:val="00E82EA2"/>
    <w:rsid w:val="00E83E7B"/>
    <w:rsid w:val="00E8428B"/>
    <w:rsid w:val="00E8499C"/>
    <w:rsid w:val="00E868E2"/>
    <w:rsid w:val="00E86BEE"/>
    <w:rsid w:val="00E94B27"/>
    <w:rsid w:val="00EA0353"/>
    <w:rsid w:val="00EA2BA1"/>
    <w:rsid w:val="00EA4DC7"/>
    <w:rsid w:val="00EB3B9B"/>
    <w:rsid w:val="00EB6371"/>
    <w:rsid w:val="00EB724B"/>
    <w:rsid w:val="00EC0634"/>
    <w:rsid w:val="00EC4433"/>
    <w:rsid w:val="00EC523A"/>
    <w:rsid w:val="00EC5F6E"/>
    <w:rsid w:val="00EC7BB3"/>
    <w:rsid w:val="00EC7F02"/>
    <w:rsid w:val="00ED0E69"/>
    <w:rsid w:val="00ED3A3F"/>
    <w:rsid w:val="00ED6E57"/>
    <w:rsid w:val="00EE0306"/>
    <w:rsid w:val="00EE1899"/>
    <w:rsid w:val="00EE2265"/>
    <w:rsid w:val="00EE505C"/>
    <w:rsid w:val="00EF0A0D"/>
    <w:rsid w:val="00EF2C64"/>
    <w:rsid w:val="00EF3D1C"/>
    <w:rsid w:val="00EF4926"/>
    <w:rsid w:val="00EF4B23"/>
    <w:rsid w:val="00F00854"/>
    <w:rsid w:val="00F0186D"/>
    <w:rsid w:val="00F01EC7"/>
    <w:rsid w:val="00F02392"/>
    <w:rsid w:val="00F02C84"/>
    <w:rsid w:val="00F02F76"/>
    <w:rsid w:val="00F04FD9"/>
    <w:rsid w:val="00F05DAD"/>
    <w:rsid w:val="00F0621D"/>
    <w:rsid w:val="00F130EC"/>
    <w:rsid w:val="00F16A82"/>
    <w:rsid w:val="00F22BBD"/>
    <w:rsid w:val="00F24B2F"/>
    <w:rsid w:val="00F27BF3"/>
    <w:rsid w:val="00F302EA"/>
    <w:rsid w:val="00F32558"/>
    <w:rsid w:val="00F32DFE"/>
    <w:rsid w:val="00F358AF"/>
    <w:rsid w:val="00F36E3F"/>
    <w:rsid w:val="00F375F1"/>
    <w:rsid w:val="00F44290"/>
    <w:rsid w:val="00F444F4"/>
    <w:rsid w:val="00F450F5"/>
    <w:rsid w:val="00F504D4"/>
    <w:rsid w:val="00F5146E"/>
    <w:rsid w:val="00F5580E"/>
    <w:rsid w:val="00F55B1A"/>
    <w:rsid w:val="00F61F7E"/>
    <w:rsid w:val="00F62258"/>
    <w:rsid w:val="00F65618"/>
    <w:rsid w:val="00F65F6E"/>
    <w:rsid w:val="00F66125"/>
    <w:rsid w:val="00F675FD"/>
    <w:rsid w:val="00F74035"/>
    <w:rsid w:val="00F753C1"/>
    <w:rsid w:val="00F75810"/>
    <w:rsid w:val="00F8070F"/>
    <w:rsid w:val="00F80DC3"/>
    <w:rsid w:val="00F81FAD"/>
    <w:rsid w:val="00F84419"/>
    <w:rsid w:val="00F8465F"/>
    <w:rsid w:val="00F869D5"/>
    <w:rsid w:val="00F90315"/>
    <w:rsid w:val="00F916D2"/>
    <w:rsid w:val="00F91C78"/>
    <w:rsid w:val="00F92C4D"/>
    <w:rsid w:val="00F96921"/>
    <w:rsid w:val="00F97B9F"/>
    <w:rsid w:val="00FA2898"/>
    <w:rsid w:val="00FA2C44"/>
    <w:rsid w:val="00FA2CDE"/>
    <w:rsid w:val="00FA61ED"/>
    <w:rsid w:val="00FA73FC"/>
    <w:rsid w:val="00FB0421"/>
    <w:rsid w:val="00FB14AC"/>
    <w:rsid w:val="00FB3A70"/>
    <w:rsid w:val="00FB3CBF"/>
    <w:rsid w:val="00FB75D8"/>
    <w:rsid w:val="00FB7669"/>
    <w:rsid w:val="00FC0D93"/>
    <w:rsid w:val="00FC3B8D"/>
    <w:rsid w:val="00FC5014"/>
    <w:rsid w:val="00FC7A79"/>
    <w:rsid w:val="00FD0381"/>
    <w:rsid w:val="00FD690F"/>
    <w:rsid w:val="00FD6938"/>
    <w:rsid w:val="00FD6FDA"/>
    <w:rsid w:val="00FE08FE"/>
    <w:rsid w:val="00FF17E8"/>
    <w:rsid w:val="00FF22E6"/>
    <w:rsid w:val="00FF35E7"/>
    <w:rsid w:val="00FF4204"/>
    <w:rsid w:val="00FF5B0A"/>
    <w:rsid w:val="00FF7D53"/>
    <w:rsid w:val="18AF19E2"/>
    <w:rsid w:val="1C93FE7F"/>
    <w:rsid w:val="4F2259BB"/>
    <w:rsid w:val="5A9F68DB"/>
    <w:rsid w:val="5BF7B46A"/>
    <w:rsid w:val="6242DBDC"/>
    <w:rsid w:val="6CACC238"/>
    <w:rsid w:val="73797A1C"/>
    <w:rsid w:val="7907D44F"/>
    <w:rsid w:val="7E2776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83F342"/>
  <w15:chartTrackingRefBased/>
  <w15:docId w15:val="{2A5FC46F-AD30-414E-9364-D9EACB43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3796"/>
    <w:rPr>
      <w:rFonts w:ascii="Times" w:eastAsia="Times" w:hAnsi="Time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0E7BBB"/>
    <w:rPr>
      <w:rFonts w:ascii="Arial" w:hAnsi="Arial" w:cs="Arial" w:hint="default"/>
      <w:strike w:val="0"/>
      <w:dstrike w:val="0"/>
      <w:color w:val="094BAD"/>
      <w:u w:val="none"/>
      <w:effect w:val="none"/>
    </w:rPr>
  </w:style>
  <w:style w:type="character" w:customStyle="1" w:styleId="haupttext1">
    <w:name w:val="haupttext1"/>
    <w:rsid w:val="000E7BBB"/>
    <w:rPr>
      <w:rFonts w:ascii="Arial" w:hAnsi="Arial" w:cs="Arial" w:hint="default"/>
      <w:b w:val="0"/>
      <w:bCs w:val="0"/>
      <w:color w:val="333333"/>
      <w:sz w:val="21"/>
      <w:szCs w:val="21"/>
    </w:rPr>
  </w:style>
  <w:style w:type="paragraph" w:styleId="Dokumentstruktur">
    <w:name w:val="Document Map"/>
    <w:basedOn w:val="Standard"/>
    <w:semiHidden/>
    <w:rsid w:val="003E117B"/>
    <w:pPr>
      <w:shd w:val="clear" w:color="auto" w:fill="000080"/>
    </w:pPr>
    <w:rPr>
      <w:rFonts w:ascii="Tahoma" w:hAnsi="Tahoma" w:cs="Tahoma"/>
      <w:sz w:val="20"/>
    </w:rPr>
  </w:style>
  <w:style w:type="paragraph" w:styleId="StandardWeb">
    <w:name w:val="Normal (Web)"/>
    <w:basedOn w:val="Standard"/>
    <w:uiPriority w:val="99"/>
    <w:rsid w:val="00FC7A79"/>
    <w:pPr>
      <w:spacing w:before="100" w:beforeAutospacing="1" w:after="100" w:afterAutospacing="1"/>
    </w:pPr>
    <w:rPr>
      <w:rFonts w:ascii="Times New Roman" w:eastAsia="Times New Roman" w:hAnsi="Times New Roman"/>
      <w:szCs w:val="24"/>
    </w:rPr>
  </w:style>
  <w:style w:type="paragraph" w:styleId="Sprechblasentext">
    <w:name w:val="Balloon Text"/>
    <w:basedOn w:val="Standard"/>
    <w:link w:val="SprechblasentextZchn"/>
    <w:uiPriority w:val="99"/>
    <w:semiHidden/>
    <w:unhideWhenUsed/>
    <w:rsid w:val="00D8291B"/>
    <w:rPr>
      <w:rFonts w:ascii="Tahoma" w:hAnsi="Tahoma" w:cs="Tahoma"/>
      <w:sz w:val="16"/>
      <w:szCs w:val="16"/>
    </w:rPr>
  </w:style>
  <w:style w:type="character" w:customStyle="1" w:styleId="SprechblasentextZchn">
    <w:name w:val="Sprechblasentext Zchn"/>
    <w:link w:val="Sprechblasentext"/>
    <w:uiPriority w:val="99"/>
    <w:semiHidden/>
    <w:rsid w:val="00D8291B"/>
    <w:rPr>
      <w:rFonts w:ascii="Tahoma" w:eastAsia="Times" w:hAnsi="Tahoma" w:cs="Tahoma"/>
      <w:sz w:val="16"/>
      <w:szCs w:val="16"/>
    </w:rPr>
  </w:style>
  <w:style w:type="paragraph" w:styleId="Kopfzeile">
    <w:name w:val="header"/>
    <w:basedOn w:val="Standard"/>
    <w:link w:val="KopfzeileZchn"/>
    <w:uiPriority w:val="99"/>
    <w:unhideWhenUsed/>
    <w:rsid w:val="003253A3"/>
    <w:pPr>
      <w:tabs>
        <w:tab w:val="center" w:pos="4536"/>
        <w:tab w:val="right" w:pos="9072"/>
      </w:tabs>
    </w:pPr>
  </w:style>
  <w:style w:type="character" w:customStyle="1" w:styleId="KopfzeileZchn">
    <w:name w:val="Kopfzeile Zchn"/>
    <w:link w:val="Kopfzeile"/>
    <w:uiPriority w:val="99"/>
    <w:rsid w:val="003253A3"/>
    <w:rPr>
      <w:rFonts w:ascii="Times" w:eastAsia="Times" w:hAnsi="Times"/>
      <w:sz w:val="24"/>
    </w:rPr>
  </w:style>
  <w:style w:type="paragraph" w:styleId="Fuzeile">
    <w:name w:val="footer"/>
    <w:basedOn w:val="Standard"/>
    <w:link w:val="FuzeileZchn"/>
    <w:uiPriority w:val="99"/>
    <w:unhideWhenUsed/>
    <w:rsid w:val="003253A3"/>
    <w:pPr>
      <w:tabs>
        <w:tab w:val="center" w:pos="4536"/>
        <w:tab w:val="right" w:pos="9072"/>
      </w:tabs>
    </w:pPr>
  </w:style>
  <w:style w:type="character" w:customStyle="1" w:styleId="FuzeileZchn">
    <w:name w:val="Fußzeile Zchn"/>
    <w:link w:val="Fuzeile"/>
    <w:uiPriority w:val="99"/>
    <w:rsid w:val="003253A3"/>
    <w:rPr>
      <w:rFonts w:ascii="Times" w:eastAsia="Times" w:hAnsi="Times"/>
      <w:sz w:val="24"/>
    </w:rPr>
  </w:style>
  <w:style w:type="character" w:styleId="Kommentarzeichen">
    <w:name w:val="annotation reference"/>
    <w:uiPriority w:val="99"/>
    <w:semiHidden/>
    <w:unhideWhenUsed/>
    <w:rsid w:val="008A3C63"/>
    <w:rPr>
      <w:sz w:val="16"/>
      <w:szCs w:val="16"/>
    </w:rPr>
  </w:style>
  <w:style w:type="paragraph" w:styleId="Kommentartext">
    <w:name w:val="annotation text"/>
    <w:basedOn w:val="Standard"/>
    <w:link w:val="KommentartextZchn"/>
    <w:uiPriority w:val="99"/>
    <w:semiHidden/>
    <w:unhideWhenUsed/>
    <w:rsid w:val="008A3C63"/>
    <w:rPr>
      <w:sz w:val="20"/>
    </w:rPr>
  </w:style>
  <w:style w:type="character" w:customStyle="1" w:styleId="KommentartextZchn">
    <w:name w:val="Kommentartext Zchn"/>
    <w:link w:val="Kommentartext"/>
    <w:uiPriority w:val="99"/>
    <w:semiHidden/>
    <w:rsid w:val="008A3C63"/>
    <w:rPr>
      <w:rFonts w:ascii="Times" w:eastAsia="Times" w:hAnsi="Times"/>
    </w:rPr>
  </w:style>
  <w:style w:type="paragraph" w:styleId="Kommentarthema">
    <w:name w:val="annotation subject"/>
    <w:basedOn w:val="Kommentartext"/>
    <w:next w:val="Kommentartext"/>
    <w:link w:val="KommentarthemaZchn"/>
    <w:uiPriority w:val="99"/>
    <w:semiHidden/>
    <w:unhideWhenUsed/>
    <w:rsid w:val="008A3C63"/>
    <w:rPr>
      <w:b/>
      <w:bCs/>
    </w:rPr>
  </w:style>
  <w:style w:type="character" w:customStyle="1" w:styleId="KommentarthemaZchn">
    <w:name w:val="Kommentarthema Zchn"/>
    <w:link w:val="Kommentarthema"/>
    <w:uiPriority w:val="99"/>
    <w:semiHidden/>
    <w:rsid w:val="008A3C63"/>
    <w:rPr>
      <w:rFonts w:ascii="Times" w:eastAsia="Times" w:hAnsi="Times"/>
      <w:b/>
      <w:bCs/>
    </w:rPr>
  </w:style>
  <w:style w:type="paragraph" w:styleId="Listenabsatz">
    <w:name w:val="List Paragraph"/>
    <w:basedOn w:val="Standard"/>
    <w:uiPriority w:val="34"/>
    <w:qFormat/>
    <w:rsid w:val="00193B58"/>
    <w:pPr>
      <w:ind w:left="720"/>
    </w:pPr>
    <w:rPr>
      <w:rFonts w:ascii="Calibri" w:eastAsia="Calibri" w:hAnsi="Calibri" w:cs="Calibri"/>
      <w:sz w:val="22"/>
      <w:szCs w:val="22"/>
      <w:lang w:eastAsia="en-US"/>
    </w:rPr>
  </w:style>
  <w:style w:type="character" w:styleId="NichtaufgelsteErwhnung">
    <w:name w:val="Unresolved Mention"/>
    <w:uiPriority w:val="99"/>
    <w:semiHidden/>
    <w:unhideWhenUsed/>
    <w:rsid w:val="005F58C7"/>
    <w:rPr>
      <w:color w:val="605E5C"/>
      <w:shd w:val="clear" w:color="auto" w:fill="E1DFDD"/>
    </w:rPr>
  </w:style>
  <w:style w:type="paragraph" w:customStyle="1" w:styleId="xxxmsonormal">
    <w:name w:val="x_xxmsonormal"/>
    <w:basedOn w:val="Standard"/>
    <w:rsid w:val="002C3DAA"/>
    <w:rPr>
      <w:rFonts w:ascii="Calibri" w:eastAsia="Calibri" w:hAnsi="Calibri" w:cs="Calibri"/>
      <w:sz w:val="22"/>
      <w:szCs w:val="22"/>
    </w:rPr>
  </w:style>
  <w:style w:type="character" w:styleId="BesuchterLink">
    <w:name w:val="FollowedHyperlink"/>
    <w:uiPriority w:val="99"/>
    <w:semiHidden/>
    <w:unhideWhenUsed/>
    <w:rsid w:val="00A02D87"/>
    <w:rPr>
      <w:color w:val="954F72"/>
      <w:u w:val="single"/>
    </w:rPr>
  </w:style>
  <w:style w:type="paragraph" w:styleId="berarbeitung">
    <w:name w:val="Revision"/>
    <w:hidden/>
    <w:uiPriority w:val="99"/>
    <w:semiHidden/>
    <w:rsid w:val="00C65FCF"/>
    <w:rPr>
      <w:rFonts w:ascii="Times" w:eastAsia="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008">
      <w:bodyDiv w:val="1"/>
      <w:marLeft w:val="0"/>
      <w:marRight w:val="0"/>
      <w:marTop w:val="0"/>
      <w:marBottom w:val="0"/>
      <w:divBdr>
        <w:top w:val="none" w:sz="0" w:space="0" w:color="auto"/>
        <w:left w:val="none" w:sz="0" w:space="0" w:color="auto"/>
        <w:bottom w:val="none" w:sz="0" w:space="0" w:color="auto"/>
        <w:right w:val="none" w:sz="0" w:space="0" w:color="auto"/>
      </w:divBdr>
    </w:div>
    <w:div w:id="76053966">
      <w:bodyDiv w:val="1"/>
      <w:marLeft w:val="0"/>
      <w:marRight w:val="0"/>
      <w:marTop w:val="0"/>
      <w:marBottom w:val="0"/>
      <w:divBdr>
        <w:top w:val="none" w:sz="0" w:space="0" w:color="auto"/>
        <w:left w:val="none" w:sz="0" w:space="0" w:color="auto"/>
        <w:bottom w:val="none" w:sz="0" w:space="0" w:color="auto"/>
        <w:right w:val="none" w:sz="0" w:space="0" w:color="auto"/>
      </w:divBdr>
      <w:divsChild>
        <w:div w:id="31924360">
          <w:marLeft w:val="446"/>
          <w:marRight w:val="0"/>
          <w:marTop w:val="0"/>
          <w:marBottom w:val="0"/>
          <w:divBdr>
            <w:top w:val="none" w:sz="0" w:space="0" w:color="auto"/>
            <w:left w:val="none" w:sz="0" w:space="0" w:color="auto"/>
            <w:bottom w:val="none" w:sz="0" w:space="0" w:color="auto"/>
            <w:right w:val="none" w:sz="0" w:space="0" w:color="auto"/>
          </w:divBdr>
        </w:div>
        <w:div w:id="271128957">
          <w:marLeft w:val="446"/>
          <w:marRight w:val="0"/>
          <w:marTop w:val="0"/>
          <w:marBottom w:val="0"/>
          <w:divBdr>
            <w:top w:val="none" w:sz="0" w:space="0" w:color="auto"/>
            <w:left w:val="none" w:sz="0" w:space="0" w:color="auto"/>
            <w:bottom w:val="none" w:sz="0" w:space="0" w:color="auto"/>
            <w:right w:val="none" w:sz="0" w:space="0" w:color="auto"/>
          </w:divBdr>
        </w:div>
        <w:div w:id="867258951">
          <w:marLeft w:val="446"/>
          <w:marRight w:val="0"/>
          <w:marTop w:val="0"/>
          <w:marBottom w:val="0"/>
          <w:divBdr>
            <w:top w:val="none" w:sz="0" w:space="0" w:color="auto"/>
            <w:left w:val="none" w:sz="0" w:space="0" w:color="auto"/>
            <w:bottom w:val="none" w:sz="0" w:space="0" w:color="auto"/>
            <w:right w:val="none" w:sz="0" w:space="0" w:color="auto"/>
          </w:divBdr>
        </w:div>
      </w:divsChild>
    </w:div>
    <w:div w:id="151602029">
      <w:bodyDiv w:val="1"/>
      <w:marLeft w:val="0"/>
      <w:marRight w:val="0"/>
      <w:marTop w:val="0"/>
      <w:marBottom w:val="0"/>
      <w:divBdr>
        <w:top w:val="none" w:sz="0" w:space="0" w:color="auto"/>
        <w:left w:val="none" w:sz="0" w:space="0" w:color="auto"/>
        <w:bottom w:val="none" w:sz="0" w:space="0" w:color="auto"/>
        <w:right w:val="none" w:sz="0" w:space="0" w:color="auto"/>
      </w:divBdr>
      <w:divsChild>
        <w:div w:id="1675766313">
          <w:marLeft w:val="0"/>
          <w:marRight w:val="0"/>
          <w:marTop w:val="0"/>
          <w:marBottom w:val="0"/>
          <w:divBdr>
            <w:top w:val="none" w:sz="0" w:space="0" w:color="auto"/>
            <w:left w:val="none" w:sz="0" w:space="0" w:color="auto"/>
            <w:bottom w:val="none" w:sz="0" w:space="0" w:color="auto"/>
            <w:right w:val="none" w:sz="0" w:space="0" w:color="auto"/>
          </w:divBdr>
        </w:div>
      </w:divsChild>
    </w:div>
    <w:div w:id="200216468">
      <w:bodyDiv w:val="1"/>
      <w:marLeft w:val="0"/>
      <w:marRight w:val="0"/>
      <w:marTop w:val="0"/>
      <w:marBottom w:val="0"/>
      <w:divBdr>
        <w:top w:val="none" w:sz="0" w:space="0" w:color="auto"/>
        <w:left w:val="none" w:sz="0" w:space="0" w:color="auto"/>
        <w:bottom w:val="none" w:sz="0" w:space="0" w:color="auto"/>
        <w:right w:val="none" w:sz="0" w:space="0" w:color="auto"/>
      </w:divBdr>
    </w:div>
    <w:div w:id="205726616">
      <w:bodyDiv w:val="1"/>
      <w:marLeft w:val="0"/>
      <w:marRight w:val="0"/>
      <w:marTop w:val="0"/>
      <w:marBottom w:val="0"/>
      <w:divBdr>
        <w:top w:val="none" w:sz="0" w:space="0" w:color="auto"/>
        <w:left w:val="none" w:sz="0" w:space="0" w:color="auto"/>
        <w:bottom w:val="none" w:sz="0" w:space="0" w:color="auto"/>
        <w:right w:val="none" w:sz="0" w:space="0" w:color="auto"/>
      </w:divBdr>
    </w:div>
    <w:div w:id="228199651">
      <w:bodyDiv w:val="1"/>
      <w:marLeft w:val="0"/>
      <w:marRight w:val="0"/>
      <w:marTop w:val="0"/>
      <w:marBottom w:val="0"/>
      <w:divBdr>
        <w:top w:val="none" w:sz="0" w:space="0" w:color="auto"/>
        <w:left w:val="none" w:sz="0" w:space="0" w:color="auto"/>
        <w:bottom w:val="none" w:sz="0" w:space="0" w:color="auto"/>
        <w:right w:val="none" w:sz="0" w:space="0" w:color="auto"/>
      </w:divBdr>
    </w:div>
    <w:div w:id="319582389">
      <w:bodyDiv w:val="1"/>
      <w:marLeft w:val="0"/>
      <w:marRight w:val="0"/>
      <w:marTop w:val="0"/>
      <w:marBottom w:val="0"/>
      <w:divBdr>
        <w:top w:val="none" w:sz="0" w:space="0" w:color="auto"/>
        <w:left w:val="none" w:sz="0" w:space="0" w:color="auto"/>
        <w:bottom w:val="none" w:sz="0" w:space="0" w:color="auto"/>
        <w:right w:val="none" w:sz="0" w:space="0" w:color="auto"/>
      </w:divBdr>
      <w:divsChild>
        <w:div w:id="1096054675">
          <w:marLeft w:val="446"/>
          <w:marRight w:val="0"/>
          <w:marTop w:val="0"/>
          <w:marBottom w:val="0"/>
          <w:divBdr>
            <w:top w:val="none" w:sz="0" w:space="0" w:color="auto"/>
            <w:left w:val="none" w:sz="0" w:space="0" w:color="auto"/>
            <w:bottom w:val="none" w:sz="0" w:space="0" w:color="auto"/>
            <w:right w:val="none" w:sz="0" w:space="0" w:color="auto"/>
          </w:divBdr>
        </w:div>
        <w:div w:id="1575818565">
          <w:marLeft w:val="446"/>
          <w:marRight w:val="0"/>
          <w:marTop w:val="0"/>
          <w:marBottom w:val="0"/>
          <w:divBdr>
            <w:top w:val="none" w:sz="0" w:space="0" w:color="auto"/>
            <w:left w:val="none" w:sz="0" w:space="0" w:color="auto"/>
            <w:bottom w:val="none" w:sz="0" w:space="0" w:color="auto"/>
            <w:right w:val="none" w:sz="0" w:space="0" w:color="auto"/>
          </w:divBdr>
        </w:div>
      </w:divsChild>
    </w:div>
    <w:div w:id="602301986">
      <w:bodyDiv w:val="1"/>
      <w:marLeft w:val="0"/>
      <w:marRight w:val="0"/>
      <w:marTop w:val="0"/>
      <w:marBottom w:val="0"/>
      <w:divBdr>
        <w:top w:val="none" w:sz="0" w:space="0" w:color="auto"/>
        <w:left w:val="none" w:sz="0" w:space="0" w:color="auto"/>
        <w:bottom w:val="none" w:sz="0" w:space="0" w:color="auto"/>
        <w:right w:val="none" w:sz="0" w:space="0" w:color="auto"/>
      </w:divBdr>
    </w:div>
    <w:div w:id="733431190">
      <w:bodyDiv w:val="1"/>
      <w:marLeft w:val="0"/>
      <w:marRight w:val="0"/>
      <w:marTop w:val="0"/>
      <w:marBottom w:val="0"/>
      <w:divBdr>
        <w:top w:val="none" w:sz="0" w:space="0" w:color="auto"/>
        <w:left w:val="none" w:sz="0" w:space="0" w:color="auto"/>
        <w:bottom w:val="none" w:sz="0" w:space="0" w:color="auto"/>
        <w:right w:val="none" w:sz="0" w:space="0" w:color="auto"/>
      </w:divBdr>
    </w:div>
    <w:div w:id="761755633">
      <w:bodyDiv w:val="1"/>
      <w:marLeft w:val="0"/>
      <w:marRight w:val="0"/>
      <w:marTop w:val="0"/>
      <w:marBottom w:val="0"/>
      <w:divBdr>
        <w:top w:val="none" w:sz="0" w:space="0" w:color="auto"/>
        <w:left w:val="none" w:sz="0" w:space="0" w:color="auto"/>
        <w:bottom w:val="none" w:sz="0" w:space="0" w:color="auto"/>
        <w:right w:val="none" w:sz="0" w:space="0" w:color="auto"/>
      </w:divBdr>
    </w:div>
    <w:div w:id="810093370">
      <w:bodyDiv w:val="1"/>
      <w:marLeft w:val="0"/>
      <w:marRight w:val="0"/>
      <w:marTop w:val="0"/>
      <w:marBottom w:val="0"/>
      <w:divBdr>
        <w:top w:val="none" w:sz="0" w:space="0" w:color="auto"/>
        <w:left w:val="none" w:sz="0" w:space="0" w:color="auto"/>
        <w:bottom w:val="none" w:sz="0" w:space="0" w:color="auto"/>
        <w:right w:val="none" w:sz="0" w:space="0" w:color="auto"/>
      </w:divBdr>
    </w:div>
    <w:div w:id="1093431241">
      <w:bodyDiv w:val="1"/>
      <w:marLeft w:val="0"/>
      <w:marRight w:val="0"/>
      <w:marTop w:val="0"/>
      <w:marBottom w:val="0"/>
      <w:divBdr>
        <w:top w:val="none" w:sz="0" w:space="0" w:color="auto"/>
        <w:left w:val="none" w:sz="0" w:space="0" w:color="auto"/>
        <w:bottom w:val="none" w:sz="0" w:space="0" w:color="auto"/>
        <w:right w:val="none" w:sz="0" w:space="0" w:color="auto"/>
      </w:divBdr>
    </w:div>
    <w:div w:id="1158612469">
      <w:bodyDiv w:val="1"/>
      <w:marLeft w:val="0"/>
      <w:marRight w:val="0"/>
      <w:marTop w:val="0"/>
      <w:marBottom w:val="0"/>
      <w:divBdr>
        <w:top w:val="none" w:sz="0" w:space="0" w:color="auto"/>
        <w:left w:val="none" w:sz="0" w:space="0" w:color="auto"/>
        <w:bottom w:val="none" w:sz="0" w:space="0" w:color="auto"/>
        <w:right w:val="none" w:sz="0" w:space="0" w:color="auto"/>
      </w:divBdr>
    </w:div>
    <w:div w:id="1263563025">
      <w:bodyDiv w:val="1"/>
      <w:marLeft w:val="0"/>
      <w:marRight w:val="0"/>
      <w:marTop w:val="0"/>
      <w:marBottom w:val="0"/>
      <w:divBdr>
        <w:top w:val="none" w:sz="0" w:space="0" w:color="auto"/>
        <w:left w:val="none" w:sz="0" w:space="0" w:color="auto"/>
        <w:bottom w:val="none" w:sz="0" w:space="0" w:color="auto"/>
        <w:right w:val="none" w:sz="0" w:space="0" w:color="auto"/>
      </w:divBdr>
    </w:div>
    <w:div w:id="1602949365">
      <w:bodyDiv w:val="1"/>
      <w:marLeft w:val="0"/>
      <w:marRight w:val="0"/>
      <w:marTop w:val="0"/>
      <w:marBottom w:val="0"/>
      <w:divBdr>
        <w:top w:val="none" w:sz="0" w:space="0" w:color="auto"/>
        <w:left w:val="none" w:sz="0" w:space="0" w:color="auto"/>
        <w:bottom w:val="none" w:sz="0" w:space="0" w:color="auto"/>
        <w:right w:val="none" w:sz="0" w:space="0" w:color="auto"/>
      </w:divBdr>
    </w:div>
    <w:div w:id="1719087536">
      <w:bodyDiv w:val="1"/>
      <w:marLeft w:val="0"/>
      <w:marRight w:val="0"/>
      <w:marTop w:val="0"/>
      <w:marBottom w:val="0"/>
      <w:divBdr>
        <w:top w:val="none" w:sz="0" w:space="0" w:color="auto"/>
        <w:left w:val="none" w:sz="0" w:space="0" w:color="auto"/>
        <w:bottom w:val="none" w:sz="0" w:space="0" w:color="auto"/>
        <w:right w:val="none" w:sz="0" w:space="0" w:color="auto"/>
      </w:divBdr>
    </w:div>
    <w:div w:id="1728920278">
      <w:bodyDiv w:val="1"/>
      <w:marLeft w:val="0"/>
      <w:marRight w:val="0"/>
      <w:marTop w:val="0"/>
      <w:marBottom w:val="0"/>
      <w:divBdr>
        <w:top w:val="none" w:sz="0" w:space="0" w:color="auto"/>
        <w:left w:val="none" w:sz="0" w:space="0" w:color="auto"/>
        <w:bottom w:val="none" w:sz="0" w:space="0" w:color="auto"/>
        <w:right w:val="none" w:sz="0" w:space="0" w:color="auto"/>
      </w:divBdr>
    </w:div>
    <w:div w:id="1734693298">
      <w:bodyDiv w:val="1"/>
      <w:marLeft w:val="0"/>
      <w:marRight w:val="0"/>
      <w:marTop w:val="0"/>
      <w:marBottom w:val="0"/>
      <w:divBdr>
        <w:top w:val="none" w:sz="0" w:space="0" w:color="auto"/>
        <w:left w:val="none" w:sz="0" w:space="0" w:color="auto"/>
        <w:bottom w:val="none" w:sz="0" w:space="0" w:color="auto"/>
        <w:right w:val="none" w:sz="0" w:space="0" w:color="auto"/>
      </w:divBdr>
    </w:div>
    <w:div w:id="1759905679">
      <w:bodyDiv w:val="1"/>
      <w:marLeft w:val="0"/>
      <w:marRight w:val="0"/>
      <w:marTop w:val="0"/>
      <w:marBottom w:val="0"/>
      <w:divBdr>
        <w:top w:val="none" w:sz="0" w:space="0" w:color="auto"/>
        <w:left w:val="none" w:sz="0" w:space="0" w:color="auto"/>
        <w:bottom w:val="none" w:sz="0" w:space="0" w:color="auto"/>
        <w:right w:val="none" w:sz="0" w:space="0" w:color="auto"/>
      </w:divBdr>
    </w:div>
    <w:div w:id="1787117082">
      <w:bodyDiv w:val="1"/>
      <w:marLeft w:val="0"/>
      <w:marRight w:val="0"/>
      <w:marTop w:val="0"/>
      <w:marBottom w:val="0"/>
      <w:divBdr>
        <w:top w:val="none" w:sz="0" w:space="0" w:color="auto"/>
        <w:left w:val="none" w:sz="0" w:space="0" w:color="auto"/>
        <w:bottom w:val="none" w:sz="0" w:space="0" w:color="auto"/>
        <w:right w:val="none" w:sz="0" w:space="0" w:color="auto"/>
      </w:divBdr>
    </w:div>
    <w:div w:id="1984040048">
      <w:bodyDiv w:val="1"/>
      <w:marLeft w:val="0"/>
      <w:marRight w:val="0"/>
      <w:marTop w:val="0"/>
      <w:marBottom w:val="0"/>
      <w:divBdr>
        <w:top w:val="none" w:sz="0" w:space="0" w:color="auto"/>
        <w:left w:val="none" w:sz="0" w:space="0" w:color="auto"/>
        <w:bottom w:val="none" w:sz="0" w:space="0" w:color="auto"/>
        <w:right w:val="none" w:sz="0" w:space="0" w:color="auto"/>
      </w:divBdr>
    </w:div>
    <w:div w:id="2012685317">
      <w:bodyDiv w:val="1"/>
      <w:marLeft w:val="0"/>
      <w:marRight w:val="0"/>
      <w:marTop w:val="0"/>
      <w:marBottom w:val="0"/>
      <w:divBdr>
        <w:top w:val="none" w:sz="0" w:space="0" w:color="auto"/>
        <w:left w:val="none" w:sz="0" w:space="0" w:color="auto"/>
        <w:bottom w:val="none" w:sz="0" w:space="0" w:color="auto"/>
        <w:right w:val="none" w:sz="0" w:space="0" w:color="auto"/>
      </w:divBdr>
    </w:div>
    <w:div w:id="208105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silke.hesener@cargobull.com" TargetMode="External"/><Relationship Id="rId2" Type="http://schemas.openxmlformats.org/officeDocument/2006/relationships/customXml" Target="../customXml/item2.xml"/><Relationship Id="rId16" Type="http://schemas.openxmlformats.org/officeDocument/2006/relationships/hyperlink" Target="mailto:andrea.beckonert@cargobull.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anna.stuhlmeier@cargobull.com" TargetMode="Externa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68996d-84e6-4afa-a7af-a0c5a6da0e28" xsi:nil="true"/>
    <OffeneFragenvomReferenten xmlns="eff78291-878b-4b89-b7ce-1f0fb35eb3d8" xsi:nil="true"/>
    <Agenturtyp xmlns="eff78291-878b-4b89-b7ce-1f0fb35eb3d8" xsi:nil="true"/>
    <lcf76f155ced4ddcb4097134ff3c332f xmlns="eff78291-878b-4b89-b7ce-1f0fb35eb3d8">
      <Terms xmlns="http://schemas.microsoft.com/office/infopath/2007/PartnerControls"/>
    </lcf76f155ced4ddcb4097134ff3c332f>
    <SharedWithUsers xmlns="3f5fa72f-620d-44a1-9576-9387b535153b">
      <UserInfo>
        <DisplayName>Lannoije, Marnix</DisplayName>
        <AccountId>169</AccountId>
        <AccountType/>
      </UserInfo>
      <UserInfo>
        <DisplayName>Stuhlmeier, Anna</DisplayName>
        <AccountId>6</AccountId>
        <AccountType/>
      </UserInfo>
      <UserInfo>
        <DisplayName>Hesener, Silke</DisplayName>
        <AccountId>16</AccountId>
        <AccountType/>
      </UserInfo>
      <UserInfo>
        <DisplayName>Beckonert, Andrea</DisplayName>
        <AccountId>18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822C3-DCE4-49AA-807A-314CA5D34A24}">
  <ds:schemaRefs>
    <ds:schemaRef ds:uri="http://schemas.microsoft.com/office/2006/metadata/properties"/>
    <ds:schemaRef ds:uri="http://schemas.microsoft.com/office/infopath/2007/PartnerControls"/>
    <ds:schemaRef ds:uri="0368996d-84e6-4afa-a7af-a0c5a6da0e28"/>
    <ds:schemaRef ds:uri="eff78291-878b-4b89-b7ce-1f0fb35eb3d8"/>
    <ds:schemaRef ds:uri="3f5fa72f-620d-44a1-9576-9387b535153b"/>
  </ds:schemaRefs>
</ds:datastoreItem>
</file>

<file path=customXml/itemProps2.xml><?xml version="1.0" encoding="utf-8"?>
<ds:datastoreItem xmlns:ds="http://schemas.openxmlformats.org/officeDocument/2006/customXml" ds:itemID="{1C3E0D4A-441E-48C1-8A4D-85DA05EA8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BE972F-1559-4D82-8D10-8DB7A44B7384}">
  <ds:schemaRefs>
    <ds:schemaRef ds:uri="http://schemas.microsoft.com/office/2006/metadata/longProperties"/>
  </ds:schemaRefs>
</ds:datastoreItem>
</file>

<file path=customXml/itemProps4.xml><?xml version="1.0" encoding="utf-8"?>
<ds:datastoreItem xmlns:ds="http://schemas.openxmlformats.org/officeDocument/2006/customXml" ds:itemID="{64C4EF60-DCB5-4514-8D8C-B401CDC74F41}">
  <ds:schemaRefs>
    <ds:schemaRef ds:uri="http://schemas.microsoft.com/sharepoint/v3/contenttype/forms"/>
  </ds:schemaRefs>
</ds:datastoreItem>
</file>

<file path=customXml/itemProps5.xml><?xml version="1.0" encoding="utf-8"?>
<ds:datastoreItem xmlns:ds="http://schemas.openxmlformats.org/officeDocument/2006/customXml" ds:itemID="{45F66C70-6608-497F-84BE-0A97FB984A81}">
  <ds:schemaRefs>
    <ds:schemaRef ds:uri="http://schemas.microsoft.com/office/2006/metadata/longProperties"/>
  </ds:schemaRefs>
</ds:datastoreItem>
</file>

<file path=customXml/itemProps6.xml><?xml version="1.0" encoding="utf-8"?>
<ds:datastoreItem xmlns:ds="http://schemas.openxmlformats.org/officeDocument/2006/customXml" ds:itemID="{07C7C2E8-91D0-4A26-B357-B8B0240C020A}">
  <ds:schemaRefs>
    <ds:schemaRef ds:uri="http://schemas.microsoft.com/sharepoint/v3/contenttype/forms"/>
  </ds:schemaRefs>
</ds:datastoreItem>
</file>

<file path=customXml/itemProps7.xml><?xml version="1.0" encoding="utf-8"?>
<ds:datastoreItem xmlns:ds="http://schemas.openxmlformats.org/officeDocument/2006/customXml" ds:itemID="{50374EA1-A91E-48A2-A3F6-EEB048C54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3404</Characters>
  <Application>Microsoft Office Word</Application>
  <DocSecurity>0</DocSecurity>
  <Lines>28</Lines>
  <Paragraphs>7</Paragraphs>
  <ScaleCrop>false</ScaleCrop>
  <Company>Schmitz Cargobull AG</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Sprey, Britta</dc:creator>
  <cp:keywords/>
  <cp:lastModifiedBy>Hesener, Silke</cp:lastModifiedBy>
  <cp:revision>83</cp:revision>
  <dcterms:created xsi:type="dcterms:W3CDTF">2026-04-23T07:58:00Z</dcterms:created>
  <dcterms:modified xsi:type="dcterms:W3CDTF">2026-07-31T08:24:00Z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Beckonert, Andrea</vt:lpwstr>
  </property>
  <property fmtid="{D5CDD505-2E9C-101B-9397-08002B2CF9AE}" pid="3" name="display_urn:schemas-microsoft-com:office:office#Author">
    <vt:lpwstr>Beckonert, Andrea</vt:lpwstr>
  </property>
  <property fmtid="{D5CDD505-2E9C-101B-9397-08002B2CF9AE}" pid="4" name="display_urn:schemas-microsoft-com:office:office#SharedWithUsers">
    <vt:lpwstr>Lannoije, Marnix;Stuhlmeier, Anna;Hesener, Silke;Beckonert, Andrea</vt:lpwstr>
  </property>
  <property fmtid="{D5CDD505-2E9C-101B-9397-08002B2CF9AE}" pid="5" name="SharedWithUsers">
    <vt:lpwstr>169;#Lannoije, Marnix;#6;#Stuhlmeier, Anna;#16;#Hesener, Silke;#18;#Beckonert, Andrea</vt:lpwstr>
  </property>
  <property fmtid="{D5CDD505-2E9C-101B-9397-08002B2CF9AE}" pid="6" name="ContentTypeId">
    <vt:lpwstr>0x0101001F4C3EA098F98642A20CA88C8947AC3D</vt:lpwstr>
  </property>
  <property fmtid="{D5CDD505-2E9C-101B-9397-08002B2CF9AE}" pid="7" name="MediaServiceImageTags">
    <vt:lpwstr/>
  </property>
  <property fmtid="{D5CDD505-2E9C-101B-9397-08002B2CF9AE}" pid="8" name="docLang">
    <vt:lpwstr>de</vt:lpwstr>
  </property>
</Properties>
</file>