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E0A7F" w14:textId="77777777" w:rsidR="004B591D" w:rsidRPr="004B591D" w:rsidRDefault="00AD4002" w:rsidP="00AD4002">
      <w:pPr>
        <w:ind w:left="2832" w:firstLine="708"/>
        <w:jc w:val="right"/>
        <w:rPr>
          <w:rFonts w:ascii="Arial" w:eastAsia="Times New Roman" w:hAnsi="Arial"/>
          <w:b/>
          <w:sz w:val="44"/>
        </w:rPr>
      </w:pPr>
      <w:r>
        <w:rPr>
          <w:rFonts w:ascii="Arial" w:eastAsia="Times New Roman" w:hAnsi="Arial"/>
          <w:b/>
          <w:sz w:val="44"/>
        </w:rPr>
        <w:t xml:space="preserve">         </w:t>
      </w:r>
      <w:r w:rsidR="004B591D" w:rsidRPr="004B591D">
        <w:rPr>
          <w:rFonts w:ascii="Arial" w:eastAsia="Times New Roman" w:hAnsi="Arial"/>
          <w:b/>
          <w:sz w:val="44"/>
        </w:rPr>
        <w:t>Press</w:t>
      </w:r>
      <w:r w:rsidR="00634DD6">
        <w:rPr>
          <w:rFonts w:ascii="Arial" w:eastAsia="Times New Roman" w:hAnsi="Arial"/>
          <w:b/>
          <w:sz w:val="44"/>
        </w:rPr>
        <w:t>e-Information</w:t>
      </w:r>
    </w:p>
    <w:p w14:paraId="59459BA7" w14:textId="1BCF7353" w:rsidR="004B591D" w:rsidRPr="004B591D" w:rsidRDefault="00650CF4" w:rsidP="00AD4002">
      <w:pPr>
        <w:jc w:val="right"/>
        <w:rPr>
          <w:rFonts w:ascii="Arial" w:eastAsia="Times New Roman" w:hAnsi="Arial" w:cs="Arial"/>
          <w:b/>
          <w:bCs/>
          <w:sz w:val="22"/>
          <w:szCs w:val="22"/>
        </w:rPr>
      </w:pPr>
      <w:bookmarkStart w:id="0" w:name="_Hlk30152528"/>
      <w:r>
        <w:rPr>
          <w:rFonts w:ascii="Arial" w:eastAsia="Times New Roman" w:hAnsi="Arial" w:cs="Arial"/>
          <w:b/>
          <w:bCs/>
          <w:sz w:val="22"/>
          <w:szCs w:val="22"/>
        </w:rPr>
        <w:t>202</w:t>
      </w:r>
      <w:r w:rsidR="005B0638">
        <w:rPr>
          <w:rFonts w:ascii="Arial" w:eastAsia="Times New Roman" w:hAnsi="Arial" w:cs="Arial"/>
          <w:b/>
          <w:bCs/>
          <w:sz w:val="22"/>
          <w:szCs w:val="22"/>
        </w:rPr>
        <w:t>6</w:t>
      </w:r>
      <w:r>
        <w:rPr>
          <w:rFonts w:ascii="Arial" w:eastAsia="Times New Roman" w:hAnsi="Arial" w:cs="Arial"/>
          <w:b/>
          <w:bCs/>
          <w:sz w:val="22"/>
          <w:szCs w:val="22"/>
        </w:rPr>
        <w:t>-</w:t>
      </w:r>
      <w:r w:rsidR="005C3786">
        <w:rPr>
          <w:rFonts w:ascii="Arial" w:eastAsia="Times New Roman" w:hAnsi="Arial" w:cs="Arial"/>
          <w:b/>
          <w:bCs/>
          <w:sz w:val="22"/>
          <w:szCs w:val="22"/>
        </w:rPr>
        <w:t>1</w:t>
      </w:r>
      <w:r w:rsidR="00B731DD">
        <w:rPr>
          <w:rFonts w:ascii="Arial" w:eastAsia="Times New Roman" w:hAnsi="Arial" w:cs="Arial"/>
          <w:b/>
          <w:bCs/>
          <w:sz w:val="22"/>
          <w:szCs w:val="22"/>
        </w:rPr>
        <w:t>4</w:t>
      </w:r>
      <w:r w:rsidR="005717B0">
        <w:rPr>
          <w:rFonts w:ascii="Arial" w:eastAsia="Times New Roman" w:hAnsi="Arial" w:cs="Arial"/>
          <w:b/>
          <w:bCs/>
          <w:sz w:val="22"/>
          <w:szCs w:val="22"/>
        </w:rPr>
        <w:t>7</w:t>
      </w:r>
    </w:p>
    <w:bookmarkEnd w:id="0"/>
    <w:p w14:paraId="19D418C9" w14:textId="77777777" w:rsidR="00A07C04" w:rsidRDefault="00A07C04" w:rsidP="007F303D">
      <w:pPr>
        <w:ind w:right="-425"/>
        <w:rPr>
          <w:rFonts w:ascii="Arial" w:eastAsia="Times New Roman" w:hAnsi="Arial" w:cs="Arial"/>
          <w:bCs/>
          <w:sz w:val="20"/>
          <w:u w:val="single"/>
        </w:rPr>
      </w:pPr>
    </w:p>
    <w:p w14:paraId="2AD4B877" w14:textId="77777777" w:rsidR="00D17966" w:rsidRPr="00B147D1" w:rsidRDefault="00D17966" w:rsidP="00D17966">
      <w:pPr>
        <w:rPr>
          <w:rFonts w:ascii="Arial" w:eastAsia="Calibri" w:hAnsi="Arial" w:cs="Arial"/>
          <w:sz w:val="20"/>
        </w:rPr>
      </w:pPr>
      <w:r>
        <w:rPr>
          <w:rFonts w:ascii="Arial" w:hAnsi="Arial" w:cs="Arial"/>
          <w:sz w:val="20"/>
          <w:u w:val="single"/>
        </w:rPr>
        <w:t>Schmitz Cargobull AG</w:t>
      </w:r>
    </w:p>
    <w:p w14:paraId="43CB6B6C" w14:textId="7FDC79F9" w:rsidR="00B45FD6" w:rsidRPr="00E47C48" w:rsidRDefault="00B45FD6" w:rsidP="00B45FD6">
      <w:pPr>
        <w:rPr>
          <w:rFonts w:ascii="Arial" w:eastAsia="Calibri" w:hAnsi="Arial" w:cs="Arial"/>
          <w:b/>
          <w:bCs/>
          <w:sz w:val="36"/>
          <w:szCs w:val="36"/>
          <w:lang w:eastAsia="en-US"/>
        </w:rPr>
      </w:pPr>
      <w:r w:rsidRPr="00E47C48">
        <w:rPr>
          <w:rFonts w:ascii="Arial" w:eastAsia="Calibri" w:hAnsi="Arial" w:cs="Arial"/>
          <w:b/>
          <w:bCs/>
          <w:sz w:val="36"/>
          <w:szCs w:val="36"/>
          <w:lang w:eastAsia="en-US"/>
        </w:rPr>
        <w:t>Schmitz Cargobull erhält „Deutschen Award für Nachhaltigkeitsprojekte 2026“</w:t>
      </w:r>
    </w:p>
    <w:p w14:paraId="6DE4DB09" w14:textId="6B1BB0A7" w:rsidR="00B45FD6" w:rsidRPr="00B45FD6" w:rsidRDefault="00B50DF6" w:rsidP="00B45FD6">
      <w:pPr>
        <w:rPr>
          <w:rFonts w:ascii="Arial" w:eastAsia="Calibri" w:hAnsi="Arial" w:cs="Arial"/>
          <w:b/>
          <w:bCs/>
          <w:szCs w:val="24"/>
          <w:lang w:eastAsia="en-US"/>
        </w:rPr>
      </w:pPr>
      <w:r>
        <w:rPr>
          <w:rFonts w:ascii="Arial" w:eastAsia="Calibri" w:hAnsi="Arial" w:cs="Arial"/>
          <w:b/>
          <w:bCs/>
          <w:szCs w:val="24"/>
          <w:lang w:eastAsia="en-US"/>
        </w:rPr>
        <w:t xml:space="preserve">Erster </w:t>
      </w:r>
      <w:r w:rsidR="00B45FD6" w:rsidRPr="00B45FD6">
        <w:rPr>
          <w:rFonts w:ascii="Arial" w:eastAsia="Calibri" w:hAnsi="Arial" w:cs="Arial"/>
          <w:b/>
          <w:bCs/>
          <w:szCs w:val="24"/>
          <w:lang w:eastAsia="en-US"/>
        </w:rPr>
        <w:t xml:space="preserve">Platz für </w:t>
      </w:r>
      <w:r w:rsidR="0052459B">
        <w:rPr>
          <w:rFonts w:ascii="Arial" w:eastAsia="Calibri" w:hAnsi="Arial" w:cs="Arial"/>
          <w:b/>
          <w:bCs/>
          <w:szCs w:val="24"/>
          <w:lang w:eastAsia="en-US"/>
        </w:rPr>
        <w:t>die Transportkältemaschinen S.CU e</w:t>
      </w:r>
      <w:r w:rsidR="00D03946">
        <w:rPr>
          <w:rFonts w:ascii="Arial" w:eastAsia="Calibri" w:hAnsi="Arial" w:cs="Arial"/>
          <w:b/>
          <w:bCs/>
          <w:szCs w:val="24"/>
          <w:lang w:eastAsia="en-US"/>
        </w:rPr>
        <w:t xml:space="preserve">PTO ready </w:t>
      </w:r>
    </w:p>
    <w:p w14:paraId="7FB3C913" w14:textId="77777777" w:rsidR="00B45FD6" w:rsidRPr="00B45FD6" w:rsidRDefault="00B45FD6" w:rsidP="00B45FD6">
      <w:pPr>
        <w:ind w:right="850"/>
        <w:rPr>
          <w:rFonts w:ascii="Arial" w:eastAsia="Calibri" w:hAnsi="Arial" w:cs="Arial"/>
          <w:b/>
          <w:bCs/>
          <w:sz w:val="16"/>
          <w:szCs w:val="16"/>
          <w:u w:val="single"/>
          <w:lang w:eastAsia="en-US"/>
        </w:rPr>
      </w:pPr>
    </w:p>
    <w:p w14:paraId="2F35D1D1" w14:textId="6DB26F13" w:rsidR="00B45FD6" w:rsidRPr="00A033A9" w:rsidRDefault="00B45FD6" w:rsidP="00A033A9">
      <w:pPr>
        <w:spacing w:line="360" w:lineRule="auto"/>
        <w:ind w:right="850"/>
        <w:rPr>
          <w:rFonts w:ascii="Arial" w:eastAsia="Calibri" w:hAnsi="Arial" w:cs="Arial"/>
          <w:color w:val="0A1924"/>
          <w:sz w:val="22"/>
          <w:szCs w:val="22"/>
          <w:shd w:val="clear" w:color="auto" w:fill="FFFFFF"/>
          <w:lang w:eastAsia="en-US"/>
        </w:rPr>
      </w:pPr>
      <w:r w:rsidRPr="00B45FD6">
        <w:rPr>
          <w:rFonts w:ascii="Arial" w:eastAsia="Calibri" w:hAnsi="Arial" w:cs="Arial"/>
          <w:b/>
          <w:bCs/>
          <w:sz w:val="22"/>
          <w:szCs w:val="22"/>
          <w:u w:val="single"/>
          <w:lang w:eastAsia="en-US"/>
        </w:rPr>
        <w:br/>
      </w:r>
      <w:r w:rsidRPr="00A033A9">
        <w:rPr>
          <w:rFonts w:ascii="Arial" w:eastAsia="Calibri" w:hAnsi="Arial" w:cs="Arial"/>
          <w:sz w:val="22"/>
          <w:szCs w:val="22"/>
          <w:lang w:eastAsia="en-US"/>
        </w:rPr>
        <w:t xml:space="preserve">September </w:t>
      </w:r>
      <w:r w:rsidR="0052459B" w:rsidRPr="00A033A9">
        <w:rPr>
          <w:rFonts w:ascii="Arial" w:eastAsia="Calibri" w:hAnsi="Arial" w:cs="Arial"/>
          <w:sz w:val="22"/>
          <w:szCs w:val="22"/>
          <w:lang w:eastAsia="en-US"/>
        </w:rPr>
        <w:t>20</w:t>
      </w:r>
      <w:r w:rsidR="005717B0" w:rsidRPr="00A033A9">
        <w:rPr>
          <w:rFonts w:ascii="Arial" w:eastAsia="Calibri" w:hAnsi="Arial" w:cs="Arial"/>
          <w:sz w:val="22"/>
          <w:szCs w:val="22"/>
          <w:lang w:eastAsia="en-US"/>
        </w:rPr>
        <w:t>26</w:t>
      </w:r>
      <w:r w:rsidRPr="00A033A9">
        <w:rPr>
          <w:rFonts w:ascii="Arial" w:eastAsia="Calibri" w:hAnsi="Arial" w:cs="Arial"/>
          <w:sz w:val="22"/>
          <w:szCs w:val="22"/>
          <w:lang w:eastAsia="en-US"/>
        </w:rPr>
        <w:t xml:space="preserve"> – </w:t>
      </w:r>
      <w:r w:rsidRPr="00A033A9">
        <w:rPr>
          <w:rFonts w:ascii="Arial" w:eastAsia="Calibri" w:hAnsi="Arial" w:cs="Arial"/>
          <w:color w:val="0A1924"/>
          <w:sz w:val="22"/>
          <w:szCs w:val="22"/>
          <w:shd w:val="clear" w:color="auto" w:fill="FFFFFF"/>
          <w:lang w:eastAsia="en-US"/>
        </w:rPr>
        <w:t xml:space="preserve">Das Deutsche Institut für Service-Qualität, das DUP Unternehmer-Magazin und ntv haben auch in diesem Jahr den Deutschen Award für Nachhaltigkeitsprojekte verliehen. In der Kategorie </w:t>
      </w:r>
      <w:r w:rsidR="00D1212D" w:rsidRPr="00D1212D">
        <w:rPr>
          <w:rFonts w:ascii="Arial" w:eastAsia="Calibri" w:hAnsi="Arial" w:cs="Arial"/>
          <w:color w:val="0A1924"/>
          <w:sz w:val="22"/>
          <w:szCs w:val="22"/>
          <w:shd w:val="clear" w:color="auto" w:fill="FFFFFF"/>
          <w:lang w:eastAsia="en-US"/>
        </w:rPr>
        <w:t>„Mobilitäts- und Logistiklösungen“</w:t>
      </w:r>
      <w:r w:rsidRPr="00A033A9">
        <w:rPr>
          <w:rFonts w:ascii="Arial" w:eastAsia="Calibri" w:hAnsi="Arial" w:cs="Arial"/>
          <w:color w:val="0A1924"/>
          <w:sz w:val="22"/>
          <w:szCs w:val="22"/>
          <w:shd w:val="clear" w:color="auto" w:fill="FFFFFF"/>
          <w:lang w:eastAsia="en-US"/>
        </w:rPr>
        <w:t xml:space="preserve"> </w:t>
      </w:r>
      <w:r w:rsidR="00A41D1A" w:rsidRPr="00A033A9">
        <w:rPr>
          <w:rFonts w:ascii="Arial" w:eastAsia="Calibri" w:hAnsi="Arial" w:cs="Arial"/>
          <w:color w:val="0A1924"/>
          <w:sz w:val="22"/>
          <w:szCs w:val="22"/>
          <w:shd w:val="clear" w:color="auto" w:fill="FFFFFF"/>
          <w:lang w:eastAsia="en-US"/>
        </w:rPr>
        <w:t>haben die Transportkältemaschinen</w:t>
      </w:r>
      <w:r w:rsidR="00470E2B" w:rsidRPr="00A033A9">
        <w:rPr>
          <w:rFonts w:ascii="Arial" w:eastAsia="Calibri" w:hAnsi="Arial" w:cs="Arial"/>
          <w:color w:val="0A1924"/>
          <w:sz w:val="22"/>
          <w:szCs w:val="22"/>
          <w:shd w:val="clear" w:color="auto" w:fill="FFFFFF"/>
          <w:lang w:eastAsia="en-US"/>
        </w:rPr>
        <w:t xml:space="preserve"> S.CU ePTO ready</w:t>
      </w:r>
      <w:r w:rsidRPr="00A033A9">
        <w:rPr>
          <w:rFonts w:ascii="Arial" w:eastAsia="Calibri" w:hAnsi="Arial" w:cs="Arial"/>
          <w:color w:val="0A1924"/>
          <w:sz w:val="22"/>
          <w:szCs w:val="22"/>
          <w:shd w:val="clear" w:color="auto" w:fill="FFFFFF"/>
          <w:lang w:eastAsia="en-US"/>
        </w:rPr>
        <w:t xml:space="preserve"> von Schmitz Cargobull überzeugt. </w:t>
      </w:r>
      <w:r w:rsidR="00EA4430">
        <w:rPr>
          <w:rFonts w:ascii="Arial" w:eastAsia="Calibri" w:hAnsi="Arial" w:cs="Arial"/>
          <w:color w:val="0A1924"/>
          <w:sz w:val="22"/>
          <w:szCs w:val="22"/>
          <w:shd w:val="clear" w:color="auto" w:fill="FFFFFF"/>
          <w:lang w:eastAsia="en-US"/>
        </w:rPr>
        <w:t>ePTO ready ermöglicht den elektrischen Betrieb des Kühlaggregats über den Nebenabtrieb einer E-Sattelzugmaschine</w:t>
      </w:r>
      <w:r w:rsidR="00932002">
        <w:rPr>
          <w:rFonts w:ascii="Arial" w:eastAsia="Calibri" w:hAnsi="Arial" w:cs="Arial"/>
          <w:color w:val="0A1924"/>
          <w:sz w:val="22"/>
          <w:szCs w:val="22"/>
          <w:shd w:val="clear" w:color="auto" w:fill="FFFFFF"/>
          <w:lang w:eastAsia="en-US"/>
        </w:rPr>
        <w:t xml:space="preserve"> und damit den emissionsfreien temperaturgeführten Transport</w:t>
      </w:r>
      <w:r w:rsidR="00FC7948">
        <w:rPr>
          <w:rFonts w:ascii="Arial" w:eastAsia="Calibri" w:hAnsi="Arial" w:cs="Arial"/>
          <w:color w:val="0A1924"/>
          <w:sz w:val="22"/>
          <w:szCs w:val="22"/>
          <w:shd w:val="clear" w:color="auto" w:fill="FFFFFF"/>
          <w:lang w:eastAsia="en-US"/>
        </w:rPr>
        <w:t xml:space="preserve">. </w:t>
      </w:r>
      <w:r w:rsidR="00470E2B" w:rsidRPr="00A033A9">
        <w:rPr>
          <w:rFonts w:ascii="Arial" w:eastAsia="Calibri" w:hAnsi="Arial" w:cs="Arial"/>
          <w:color w:val="0A1924"/>
          <w:sz w:val="22"/>
          <w:szCs w:val="22"/>
          <w:shd w:val="clear" w:color="auto" w:fill="FFFFFF"/>
          <w:lang w:eastAsia="en-US"/>
        </w:rPr>
        <w:t>Thomas Wissing de Freitas</w:t>
      </w:r>
      <w:r w:rsidRPr="00A033A9">
        <w:rPr>
          <w:rFonts w:ascii="Arial" w:eastAsia="Calibri" w:hAnsi="Arial" w:cs="Arial"/>
          <w:color w:val="0A1924"/>
          <w:sz w:val="22"/>
          <w:szCs w:val="22"/>
          <w:shd w:val="clear" w:color="auto" w:fill="FFFFFF"/>
          <w:lang w:eastAsia="en-US"/>
        </w:rPr>
        <w:t xml:space="preserve">, </w:t>
      </w:r>
      <w:r w:rsidR="00D8127F" w:rsidRPr="00A033A9">
        <w:rPr>
          <w:rFonts w:ascii="Arial" w:eastAsia="Calibri" w:hAnsi="Arial" w:cs="Arial"/>
          <w:color w:val="0A1924"/>
          <w:sz w:val="22"/>
          <w:szCs w:val="22"/>
          <w:shd w:val="clear" w:color="auto" w:fill="FFFFFF"/>
          <w:lang w:eastAsia="en-US"/>
        </w:rPr>
        <w:t xml:space="preserve">Sustainability </w:t>
      </w:r>
      <w:r w:rsidR="00C16C16" w:rsidRPr="00A033A9">
        <w:rPr>
          <w:rFonts w:ascii="Arial" w:eastAsia="Calibri" w:hAnsi="Arial" w:cs="Arial"/>
          <w:color w:val="0A1924"/>
          <w:sz w:val="22"/>
          <w:szCs w:val="22"/>
          <w:shd w:val="clear" w:color="auto" w:fill="FFFFFF"/>
          <w:lang w:eastAsia="en-US"/>
        </w:rPr>
        <w:t>Manager</w:t>
      </w:r>
      <w:r w:rsidRPr="00A033A9">
        <w:rPr>
          <w:rFonts w:ascii="Arial" w:eastAsia="Calibri" w:hAnsi="Arial" w:cs="Arial"/>
          <w:color w:val="0A1924"/>
          <w:sz w:val="22"/>
          <w:szCs w:val="22"/>
          <w:shd w:val="clear" w:color="auto" w:fill="FFFFFF"/>
          <w:lang w:eastAsia="en-US"/>
        </w:rPr>
        <w:t xml:space="preserve"> bei Schmitz Cargobull, nahm den Preis für den 1. Platz bei der offiziellen Preisverleihung am </w:t>
      </w:r>
      <w:r w:rsidR="00C16C16" w:rsidRPr="00A033A9">
        <w:rPr>
          <w:rFonts w:ascii="Arial" w:eastAsia="Calibri" w:hAnsi="Arial" w:cs="Arial"/>
          <w:color w:val="0A1924"/>
          <w:sz w:val="22"/>
          <w:szCs w:val="22"/>
          <w:shd w:val="clear" w:color="auto" w:fill="FFFFFF"/>
          <w:lang w:eastAsia="en-US"/>
        </w:rPr>
        <w:t>17. September</w:t>
      </w:r>
      <w:r w:rsidRPr="00A033A9">
        <w:rPr>
          <w:rFonts w:ascii="Arial" w:eastAsia="Calibri" w:hAnsi="Arial" w:cs="Arial"/>
          <w:color w:val="0A1924"/>
          <w:sz w:val="22"/>
          <w:szCs w:val="22"/>
          <w:shd w:val="clear" w:color="auto" w:fill="FFFFFF"/>
          <w:lang w:eastAsia="en-US"/>
        </w:rPr>
        <w:t xml:space="preserve"> in Berlin entgegen. </w:t>
      </w:r>
    </w:p>
    <w:p w14:paraId="416804CD" w14:textId="77777777" w:rsidR="00A033A9" w:rsidRPr="00A033A9" w:rsidRDefault="00A033A9" w:rsidP="00A033A9">
      <w:pPr>
        <w:spacing w:line="360" w:lineRule="auto"/>
        <w:ind w:right="850"/>
        <w:rPr>
          <w:rFonts w:ascii="Arial" w:eastAsia="Calibri" w:hAnsi="Arial" w:cs="Arial"/>
          <w:sz w:val="22"/>
          <w:szCs w:val="22"/>
          <w:lang w:eastAsia="en-US"/>
        </w:rPr>
      </w:pPr>
    </w:p>
    <w:p w14:paraId="0EC0B30E" w14:textId="6E2EBA0D" w:rsidR="00555EA0" w:rsidRPr="00A033A9" w:rsidRDefault="00555EA0" w:rsidP="00A033A9">
      <w:pPr>
        <w:spacing w:line="360" w:lineRule="auto"/>
        <w:rPr>
          <w:rFonts w:ascii="Arial" w:eastAsia="Times New Roman" w:hAnsi="Arial" w:cs="Arial"/>
          <w:sz w:val="22"/>
          <w:szCs w:val="22"/>
        </w:rPr>
      </w:pPr>
      <w:r w:rsidRPr="00A033A9">
        <w:rPr>
          <w:rFonts w:ascii="Arial" w:eastAsia="Times New Roman" w:hAnsi="Arial" w:cs="Arial"/>
          <w:sz w:val="22"/>
          <w:szCs w:val="22"/>
        </w:rPr>
        <w:t>„</w:t>
      </w:r>
      <w:r w:rsidR="00FA23D1">
        <w:rPr>
          <w:rFonts w:ascii="Arial" w:eastAsia="Times New Roman" w:hAnsi="Arial" w:cs="Arial"/>
          <w:sz w:val="22"/>
          <w:szCs w:val="22"/>
        </w:rPr>
        <w:t>Wir wollen die Dekarbo</w:t>
      </w:r>
      <w:r w:rsidR="00AF5C33">
        <w:rPr>
          <w:rFonts w:ascii="Arial" w:eastAsia="Times New Roman" w:hAnsi="Arial" w:cs="Arial"/>
          <w:sz w:val="22"/>
          <w:szCs w:val="22"/>
        </w:rPr>
        <w:t>nisierung des temperaturgeführ</w:t>
      </w:r>
      <w:r w:rsidR="00156FED">
        <w:rPr>
          <w:rFonts w:ascii="Arial" w:eastAsia="Times New Roman" w:hAnsi="Arial" w:cs="Arial"/>
          <w:sz w:val="22"/>
          <w:szCs w:val="22"/>
        </w:rPr>
        <w:t>t</w:t>
      </w:r>
      <w:r w:rsidR="00AF5C33">
        <w:rPr>
          <w:rFonts w:ascii="Arial" w:eastAsia="Times New Roman" w:hAnsi="Arial" w:cs="Arial"/>
          <w:sz w:val="22"/>
          <w:szCs w:val="22"/>
        </w:rPr>
        <w:t xml:space="preserve">en Transports mit Lösungen voranbringen, die im Alltag unserer Kunden einfach funktionieren und wirtschaftlich sind. </w:t>
      </w:r>
      <w:r w:rsidR="008F2BA8">
        <w:rPr>
          <w:rFonts w:ascii="Arial" w:eastAsia="Times New Roman" w:hAnsi="Arial" w:cs="Arial"/>
          <w:sz w:val="22"/>
          <w:szCs w:val="22"/>
        </w:rPr>
        <w:t xml:space="preserve">Mit den Kältemaschinen S.CU ePTO ready können Transportunternehmen ihre Emissionen </w:t>
      </w:r>
      <w:r w:rsidR="002A5CF4">
        <w:rPr>
          <w:rFonts w:ascii="Arial" w:eastAsia="Times New Roman" w:hAnsi="Arial" w:cs="Arial"/>
          <w:sz w:val="22"/>
          <w:szCs w:val="22"/>
        </w:rPr>
        <w:t>schon heute deutlich reduzieren</w:t>
      </w:r>
      <w:r w:rsidRPr="00A033A9">
        <w:rPr>
          <w:rFonts w:ascii="Arial" w:eastAsia="Times New Roman" w:hAnsi="Arial" w:cs="Arial"/>
          <w:sz w:val="22"/>
          <w:szCs w:val="22"/>
        </w:rPr>
        <w:t xml:space="preserve">. Die Technologie </w:t>
      </w:r>
      <w:r w:rsidR="00972672">
        <w:rPr>
          <w:rFonts w:ascii="Arial" w:eastAsia="Times New Roman" w:hAnsi="Arial" w:cs="Arial"/>
          <w:sz w:val="22"/>
          <w:szCs w:val="22"/>
        </w:rPr>
        <w:t>macht den schrittweisen Übergang zu</w:t>
      </w:r>
      <w:r w:rsidR="00B071B1">
        <w:rPr>
          <w:rFonts w:ascii="Arial" w:eastAsia="Times New Roman" w:hAnsi="Arial" w:cs="Arial"/>
          <w:sz w:val="22"/>
          <w:szCs w:val="22"/>
        </w:rPr>
        <w:t xml:space="preserve"> elektrifizierten Transportketten möglich und </w:t>
      </w:r>
      <w:r w:rsidR="00FD5612">
        <w:rPr>
          <w:rFonts w:ascii="Arial" w:eastAsia="Times New Roman" w:hAnsi="Arial" w:cs="Arial"/>
          <w:sz w:val="22"/>
          <w:szCs w:val="22"/>
        </w:rPr>
        <w:t>wir freuen uns, dass</w:t>
      </w:r>
      <w:r w:rsidR="003E3341">
        <w:rPr>
          <w:rFonts w:ascii="Arial" w:eastAsia="Times New Roman" w:hAnsi="Arial" w:cs="Arial"/>
          <w:sz w:val="22"/>
          <w:szCs w:val="22"/>
        </w:rPr>
        <w:t xml:space="preserve"> </w:t>
      </w:r>
      <w:r w:rsidR="00B071B1">
        <w:rPr>
          <w:rFonts w:ascii="Arial" w:eastAsia="Times New Roman" w:hAnsi="Arial" w:cs="Arial"/>
          <w:sz w:val="22"/>
          <w:szCs w:val="22"/>
        </w:rPr>
        <w:t xml:space="preserve">die Auszeichnung dies </w:t>
      </w:r>
      <w:r w:rsidR="003E3341">
        <w:rPr>
          <w:rFonts w:ascii="Arial" w:eastAsia="Times New Roman" w:hAnsi="Arial" w:cs="Arial"/>
          <w:sz w:val="22"/>
          <w:szCs w:val="22"/>
        </w:rPr>
        <w:t>honoriert</w:t>
      </w:r>
      <w:r w:rsidRPr="00A033A9">
        <w:rPr>
          <w:rFonts w:ascii="Arial" w:eastAsia="Times New Roman" w:hAnsi="Arial" w:cs="Arial"/>
          <w:sz w:val="22"/>
          <w:szCs w:val="22"/>
        </w:rPr>
        <w:t>“, sagt Thomas Wissing de Freitas</w:t>
      </w:r>
      <w:r w:rsidR="005F1266">
        <w:rPr>
          <w:rFonts w:ascii="Arial" w:eastAsia="Times New Roman" w:hAnsi="Arial" w:cs="Arial"/>
          <w:sz w:val="22"/>
          <w:szCs w:val="22"/>
        </w:rPr>
        <w:t>.</w:t>
      </w:r>
    </w:p>
    <w:p w14:paraId="29554312" w14:textId="77777777" w:rsidR="00CD58B5" w:rsidRPr="00A033A9" w:rsidRDefault="00CD58B5" w:rsidP="00A033A9">
      <w:pPr>
        <w:spacing w:line="360" w:lineRule="auto"/>
        <w:rPr>
          <w:rFonts w:ascii="Arial" w:eastAsia="Calibri" w:hAnsi="Arial" w:cs="Arial"/>
          <w:sz w:val="22"/>
          <w:szCs w:val="22"/>
          <w:lang w:eastAsia="en-US"/>
        </w:rPr>
      </w:pPr>
    </w:p>
    <w:p w14:paraId="6705A7A2" w14:textId="3E35B738" w:rsidR="00AB7858" w:rsidRPr="00AB7858" w:rsidRDefault="00AB7858" w:rsidP="00AB7858">
      <w:pPr>
        <w:spacing w:line="360" w:lineRule="auto"/>
        <w:rPr>
          <w:rFonts w:ascii="Arial" w:eastAsia="Calibri" w:hAnsi="Arial" w:cs="Arial"/>
          <w:sz w:val="22"/>
          <w:szCs w:val="22"/>
          <w:lang w:eastAsia="en-US"/>
        </w:rPr>
      </w:pPr>
      <w:r w:rsidRPr="00AB7858">
        <w:rPr>
          <w:rFonts w:ascii="Arial" w:eastAsia="Calibri" w:hAnsi="Arial" w:cs="Arial"/>
          <w:sz w:val="22"/>
          <w:szCs w:val="22"/>
          <w:lang w:eastAsia="en-US"/>
        </w:rPr>
        <w:t>Schmitz Cargobull bietet als erster Hersteller seriengefertigte</w:t>
      </w:r>
      <w:r w:rsidR="003D12E0">
        <w:rPr>
          <w:rFonts w:ascii="Arial" w:eastAsia="Calibri" w:hAnsi="Arial" w:cs="Arial"/>
          <w:sz w:val="22"/>
          <w:szCs w:val="22"/>
          <w:lang w:eastAsia="en-US"/>
        </w:rPr>
        <w:t>, dieselbetriebene</w:t>
      </w:r>
      <w:r w:rsidRPr="00AB7858">
        <w:rPr>
          <w:rFonts w:ascii="Arial" w:eastAsia="Calibri" w:hAnsi="Arial" w:cs="Arial"/>
          <w:sz w:val="22"/>
          <w:szCs w:val="22"/>
          <w:lang w:eastAsia="en-US"/>
        </w:rPr>
        <w:t xml:space="preserve"> Transportkältemaschinen ab Werk an, die über den elektrischen Nebenabtrieb (ePTO) der E-Sattelzugmaschine im Fahrbetrieb elektrisch und emissionsfrei betrieben werden können</w:t>
      </w:r>
      <w:r w:rsidR="0099389C">
        <w:rPr>
          <w:rFonts w:ascii="Arial" w:eastAsia="Calibri" w:hAnsi="Arial" w:cs="Arial"/>
          <w:sz w:val="22"/>
          <w:szCs w:val="22"/>
          <w:lang w:eastAsia="en-US"/>
        </w:rPr>
        <w:t xml:space="preserve">. </w:t>
      </w:r>
      <w:r w:rsidR="006F7961">
        <w:rPr>
          <w:rFonts w:ascii="Arial" w:eastAsia="Calibri" w:hAnsi="Arial" w:cs="Arial"/>
          <w:sz w:val="22"/>
          <w:szCs w:val="22"/>
          <w:lang w:eastAsia="en-US"/>
        </w:rPr>
        <w:t>G</w:t>
      </w:r>
      <w:r w:rsidRPr="00AB7858">
        <w:rPr>
          <w:rFonts w:ascii="Arial" w:eastAsia="Calibri" w:hAnsi="Arial" w:cs="Arial"/>
          <w:sz w:val="22"/>
          <w:szCs w:val="22"/>
          <w:lang w:eastAsia="en-US"/>
        </w:rPr>
        <w:t xml:space="preserve">leichzeitig </w:t>
      </w:r>
      <w:r w:rsidR="006F7961">
        <w:rPr>
          <w:rFonts w:ascii="Arial" w:eastAsia="Calibri" w:hAnsi="Arial" w:cs="Arial"/>
          <w:sz w:val="22"/>
          <w:szCs w:val="22"/>
          <w:lang w:eastAsia="en-US"/>
        </w:rPr>
        <w:t>bleibt ein</w:t>
      </w:r>
      <w:r w:rsidR="006F7961" w:rsidRPr="00AB7858">
        <w:rPr>
          <w:rFonts w:ascii="Arial" w:eastAsia="Calibri" w:hAnsi="Arial" w:cs="Arial"/>
          <w:sz w:val="22"/>
          <w:szCs w:val="22"/>
          <w:lang w:eastAsia="en-US"/>
        </w:rPr>
        <w:t xml:space="preserve"> </w:t>
      </w:r>
      <w:r w:rsidRPr="00AB7858">
        <w:rPr>
          <w:rFonts w:ascii="Arial" w:eastAsia="Calibri" w:hAnsi="Arial" w:cs="Arial"/>
          <w:sz w:val="22"/>
          <w:szCs w:val="22"/>
          <w:lang w:eastAsia="en-US"/>
        </w:rPr>
        <w:t>vollwertige</w:t>
      </w:r>
      <w:r w:rsidR="006F7961">
        <w:rPr>
          <w:rFonts w:ascii="Arial" w:eastAsia="Calibri" w:hAnsi="Arial" w:cs="Arial"/>
          <w:sz w:val="22"/>
          <w:szCs w:val="22"/>
          <w:lang w:eastAsia="en-US"/>
        </w:rPr>
        <w:t>r</w:t>
      </w:r>
      <w:r w:rsidRPr="00AB7858">
        <w:rPr>
          <w:rFonts w:ascii="Arial" w:eastAsia="Calibri" w:hAnsi="Arial" w:cs="Arial"/>
          <w:sz w:val="22"/>
          <w:szCs w:val="22"/>
          <w:lang w:eastAsia="en-US"/>
        </w:rPr>
        <w:t xml:space="preserve"> Diesel-Generatorsatz als Backup </w:t>
      </w:r>
      <w:r w:rsidR="006F7961">
        <w:rPr>
          <w:rFonts w:ascii="Arial" w:eastAsia="Calibri" w:hAnsi="Arial" w:cs="Arial"/>
          <w:sz w:val="22"/>
          <w:szCs w:val="22"/>
          <w:lang w:eastAsia="en-US"/>
        </w:rPr>
        <w:t>verfügbar</w:t>
      </w:r>
      <w:r w:rsidRPr="00AB7858">
        <w:rPr>
          <w:rFonts w:ascii="Arial" w:eastAsia="Calibri" w:hAnsi="Arial" w:cs="Arial"/>
          <w:sz w:val="22"/>
          <w:szCs w:val="22"/>
          <w:lang w:eastAsia="en-US"/>
        </w:rPr>
        <w:t xml:space="preserve">. </w:t>
      </w:r>
      <w:r w:rsidR="00EF7A16" w:rsidRPr="00EF7A16">
        <w:rPr>
          <w:rFonts w:ascii="Arial" w:eastAsia="Calibri" w:hAnsi="Arial" w:cs="Arial"/>
          <w:sz w:val="22"/>
          <w:szCs w:val="22"/>
          <w:lang w:eastAsia="en-US"/>
        </w:rPr>
        <w:t xml:space="preserve">Alle dieselbetriebenen </w:t>
      </w:r>
      <w:r w:rsidR="006F7961">
        <w:rPr>
          <w:rFonts w:ascii="Arial" w:eastAsia="Calibri" w:hAnsi="Arial" w:cs="Arial"/>
          <w:sz w:val="22"/>
          <w:szCs w:val="22"/>
          <w:lang w:eastAsia="en-US"/>
        </w:rPr>
        <w:t xml:space="preserve">Schmitz Cargobull </w:t>
      </w:r>
      <w:r w:rsidR="00EF7A16" w:rsidRPr="00EF7A16">
        <w:rPr>
          <w:rFonts w:ascii="Arial" w:eastAsia="Calibri" w:hAnsi="Arial" w:cs="Arial"/>
          <w:sz w:val="22"/>
          <w:szCs w:val="22"/>
          <w:lang w:eastAsia="en-US"/>
        </w:rPr>
        <w:t xml:space="preserve">Transportkältemaschinen, einschließlich der neuen S.CU dc100, sind optional ePTO ready. Der entscheidende Mehrwert: Kühltransporte können lokal emissionsfrei </w:t>
      </w:r>
      <w:r w:rsidR="00B416A8">
        <w:rPr>
          <w:rFonts w:ascii="Arial" w:eastAsia="Calibri" w:hAnsi="Arial" w:cs="Arial"/>
          <w:sz w:val="22"/>
          <w:szCs w:val="22"/>
          <w:lang w:eastAsia="en-US"/>
        </w:rPr>
        <w:t>durchgeführt</w:t>
      </w:r>
      <w:r w:rsidR="00B416A8" w:rsidRPr="00EF7A16">
        <w:rPr>
          <w:rFonts w:ascii="Arial" w:eastAsia="Calibri" w:hAnsi="Arial" w:cs="Arial"/>
          <w:sz w:val="22"/>
          <w:szCs w:val="22"/>
          <w:lang w:eastAsia="en-US"/>
        </w:rPr>
        <w:t xml:space="preserve"> </w:t>
      </w:r>
      <w:r w:rsidR="00EF7A16" w:rsidRPr="00EF7A16">
        <w:rPr>
          <w:rFonts w:ascii="Arial" w:eastAsia="Calibri" w:hAnsi="Arial" w:cs="Arial"/>
          <w:sz w:val="22"/>
          <w:szCs w:val="22"/>
          <w:lang w:eastAsia="en-US"/>
        </w:rPr>
        <w:t>werden, ohne zusätzliche Hochvoltbatterie im Trailer und ohne Einschränkungen bei Nutzlast oder Flexibilität.</w:t>
      </w:r>
    </w:p>
    <w:p w14:paraId="72647429" w14:textId="77777777" w:rsidR="00380895" w:rsidRDefault="00380895" w:rsidP="00AB7858">
      <w:pPr>
        <w:spacing w:line="360" w:lineRule="auto"/>
        <w:rPr>
          <w:rFonts w:ascii="Arial" w:eastAsia="Calibri" w:hAnsi="Arial" w:cs="Arial"/>
          <w:sz w:val="22"/>
          <w:szCs w:val="22"/>
          <w:lang w:eastAsia="en-US"/>
        </w:rPr>
      </w:pPr>
    </w:p>
    <w:p w14:paraId="3544667A" w14:textId="77777777" w:rsidR="00AB7858" w:rsidRPr="00AB7858" w:rsidRDefault="00AB7858" w:rsidP="00AB7858">
      <w:pPr>
        <w:spacing w:line="360" w:lineRule="auto"/>
        <w:rPr>
          <w:rFonts w:ascii="Arial" w:eastAsia="Calibri" w:hAnsi="Arial" w:cs="Arial"/>
          <w:sz w:val="22"/>
          <w:szCs w:val="22"/>
          <w:lang w:eastAsia="en-US"/>
        </w:rPr>
      </w:pPr>
    </w:p>
    <w:p w14:paraId="65D428BD" w14:textId="77777777" w:rsidR="00594725" w:rsidRDefault="00594725" w:rsidP="00594725">
      <w:pPr>
        <w:jc w:val="right"/>
        <w:rPr>
          <w:rFonts w:ascii="Arial" w:eastAsia="Times New Roman" w:hAnsi="Arial" w:cs="Arial"/>
          <w:b/>
          <w:bCs/>
          <w:sz w:val="22"/>
          <w:szCs w:val="22"/>
        </w:rPr>
      </w:pPr>
    </w:p>
    <w:p w14:paraId="64176FFA" w14:textId="172BD46C" w:rsidR="00594725" w:rsidRPr="004B591D" w:rsidRDefault="00594725" w:rsidP="00594725">
      <w:pPr>
        <w:jc w:val="right"/>
        <w:rPr>
          <w:rFonts w:ascii="Arial" w:eastAsia="Times New Roman" w:hAnsi="Arial" w:cs="Arial"/>
          <w:b/>
          <w:bCs/>
          <w:sz w:val="22"/>
          <w:szCs w:val="22"/>
        </w:rPr>
      </w:pPr>
      <w:r>
        <w:rPr>
          <w:rFonts w:ascii="Arial" w:eastAsia="Times New Roman" w:hAnsi="Arial" w:cs="Arial"/>
          <w:b/>
          <w:bCs/>
          <w:sz w:val="22"/>
          <w:szCs w:val="22"/>
        </w:rPr>
        <w:t>2026-147</w:t>
      </w:r>
    </w:p>
    <w:p w14:paraId="2CE274CC" w14:textId="77777777" w:rsidR="00594725" w:rsidRDefault="00594725" w:rsidP="00CD58B5">
      <w:pPr>
        <w:spacing w:line="360" w:lineRule="auto"/>
        <w:rPr>
          <w:rFonts w:ascii="Arial" w:eastAsia="Calibri" w:hAnsi="Arial" w:cs="Arial"/>
          <w:sz w:val="22"/>
          <w:szCs w:val="22"/>
          <w:lang w:eastAsia="en-US"/>
        </w:rPr>
      </w:pPr>
    </w:p>
    <w:p w14:paraId="20591BAF" w14:textId="29409009" w:rsidR="00AC2F22" w:rsidRDefault="004476D2" w:rsidP="00CD58B5">
      <w:pPr>
        <w:spacing w:line="360" w:lineRule="auto"/>
        <w:rPr>
          <w:rFonts w:ascii="Arial" w:eastAsia="Calibri" w:hAnsi="Arial" w:cs="Arial"/>
          <w:sz w:val="22"/>
          <w:szCs w:val="22"/>
          <w:lang w:eastAsia="en-US"/>
        </w:rPr>
      </w:pPr>
      <w:r>
        <w:rPr>
          <w:rFonts w:ascii="Arial" w:eastAsia="Calibri" w:hAnsi="Arial" w:cs="Arial"/>
          <w:sz w:val="22"/>
          <w:szCs w:val="22"/>
          <w:lang w:eastAsia="en-US"/>
        </w:rPr>
        <w:t>Dank der</w:t>
      </w:r>
      <w:r w:rsidR="00AB7858" w:rsidRPr="00AB7858">
        <w:rPr>
          <w:rFonts w:ascii="Arial" w:eastAsia="Calibri" w:hAnsi="Arial" w:cs="Arial"/>
          <w:sz w:val="22"/>
          <w:szCs w:val="22"/>
          <w:lang w:eastAsia="en-US"/>
        </w:rPr>
        <w:t xml:space="preserve"> standardisierten ePTO-Schnittstelle </w:t>
      </w:r>
      <w:r>
        <w:rPr>
          <w:rFonts w:ascii="Arial" w:eastAsia="Calibri" w:hAnsi="Arial" w:cs="Arial"/>
          <w:sz w:val="22"/>
          <w:szCs w:val="22"/>
          <w:lang w:eastAsia="en-US"/>
        </w:rPr>
        <w:t>sind die Transportkältemaschine</w:t>
      </w:r>
      <w:r w:rsidRPr="00AB7858">
        <w:rPr>
          <w:rFonts w:ascii="Arial" w:eastAsia="Calibri" w:hAnsi="Arial" w:cs="Arial"/>
          <w:sz w:val="22"/>
          <w:szCs w:val="22"/>
          <w:lang w:eastAsia="en-US"/>
        </w:rPr>
        <w:t xml:space="preserve"> </w:t>
      </w:r>
      <w:r w:rsidR="00AB7858" w:rsidRPr="00AB7858">
        <w:rPr>
          <w:rFonts w:ascii="Arial" w:eastAsia="Calibri" w:hAnsi="Arial" w:cs="Arial"/>
          <w:sz w:val="22"/>
          <w:szCs w:val="22"/>
          <w:lang w:eastAsia="en-US"/>
        </w:rPr>
        <w:t xml:space="preserve">mit </w:t>
      </w:r>
      <w:r w:rsidR="006A5911">
        <w:rPr>
          <w:rFonts w:ascii="Arial" w:eastAsia="Calibri" w:hAnsi="Arial" w:cs="Arial"/>
          <w:sz w:val="22"/>
          <w:szCs w:val="22"/>
          <w:lang w:eastAsia="en-US"/>
        </w:rPr>
        <w:t>Diesel- und</w:t>
      </w:r>
      <w:r w:rsidR="00AB7858" w:rsidRPr="00AB7858">
        <w:rPr>
          <w:rFonts w:ascii="Arial" w:eastAsia="Calibri" w:hAnsi="Arial" w:cs="Arial"/>
          <w:sz w:val="22"/>
          <w:szCs w:val="22"/>
          <w:lang w:eastAsia="en-US"/>
        </w:rPr>
        <w:t xml:space="preserve"> E-Sattelzugmaschinen</w:t>
      </w:r>
      <w:r>
        <w:rPr>
          <w:rFonts w:ascii="Arial" w:eastAsia="Calibri" w:hAnsi="Arial" w:cs="Arial"/>
          <w:sz w:val="22"/>
          <w:szCs w:val="22"/>
          <w:lang w:eastAsia="en-US"/>
        </w:rPr>
        <w:t xml:space="preserve"> kompatib</w:t>
      </w:r>
      <w:r w:rsidR="006A5911">
        <w:rPr>
          <w:rFonts w:ascii="Arial" w:eastAsia="Calibri" w:hAnsi="Arial" w:cs="Arial"/>
          <w:sz w:val="22"/>
          <w:szCs w:val="22"/>
          <w:lang w:eastAsia="en-US"/>
        </w:rPr>
        <w:t>el</w:t>
      </w:r>
      <w:r w:rsidR="00AB7858" w:rsidRPr="00AB7858">
        <w:rPr>
          <w:rFonts w:ascii="Arial" w:eastAsia="Calibri" w:hAnsi="Arial" w:cs="Arial"/>
          <w:sz w:val="22"/>
          <w:szCs w:val="22"/>
          <w:lang w:eastAsia="en-US"/>
        </w:rPr>
        <w:t xml:space="preserve">. </w:t>
      </w:r>
    </w:p>
    <w:p w14:paraId="16AD0936" w14:textId="77777777" w:rsidR="00AC2F22" w:rsidRDefault="00AC2F22" w:rsidP="00CD58B5">
      <w:pPr>
        <w:spacing w:line="360" w:lineRule="auto"/>
        <w:rPr>
          <w:rFonts w:ascii="Arial" w:eastAsia="Calibri" w:hAnsi="Arial" w:cs="Arial"/>
          <w:sz w:val="22"/>
          <w:szCs w:val="22"/>
          <w:lang w:eastAsia="en-US"/>
        </w:rPr>
      </w:pPr>
    </w:p>
    <w:p w14:paraId="12C99310" w14:textId="32207C78" w:rsidR="00CD58B5" w:rsidRDefault="00AC2F22" w:rsidP="00CD58B5">
      <w:pPr>
        <w:spacing w:line="360" w:lineRule="auto"/>
        <w:rPr>
          <w:rFonts w:ascii="Arial" w:eastAsia="Calibri" w:hAnsi="Arial" w:cs="Arial"/>
          <w:sz w:val="22"/>
          <w:szCs w:val="22"/>
          <w:lang w:eastAsia="en-US"/>
        </w:rPr>
      </w:pPr>
      <w:r w:rsidRPr="00AC2F22">
        <w:rPr>
          <w:rFonts w:ascii="Arial" w:eastAsia="Calibri" w:hAnsi="Arial" w:cs="Arial"/>
          <w:sz w:val="22"/>
          <w:szCs w:val="22"/>
          <w:lang w:eastAsia="en-US"/>
        </w:rPr>
        <w:t xml:space="preserve">Beim Deutschen Award für Nachhaltigkeitsprojekte wurden Projekte aus allen Wirtschaftsbereichen, unter der Schirmherrschaft von Brigitte Zypries, Bundesjustiz- und Bundeswirtschaftsministerin a. D., ausgezeichnet. </w:t>
      </w:r>
      <w:r w:rsidR="00A54772">
        <w:rPr>
          <w:rFonts w:ascii="Arial" w:eastAsia="Calibri" w:hAnsi="Arial" w:cs="Arial"/>
          <w:sz w:val="22"/>
          <w:szCs w:val="22"/>
          <w:lang w:eastAsia="en-US"/>
        </w:rPr>
        <w:t>433</w:t>
      </w:r>
      <w:r w:rsidRPr="00AC2F22">
        <w:rPr>
          <w:rFonts w:ascii="Arial" w:eastAsia="Calibri" w:hAnsi="Arial" w:cs="Arial"/>
          <w:sz w:val="22"/>
          <w:szCs w:val="22"/>
          <w:lang w:eastAsia="en-US"/>
        </w:rPr>
        <w:t xml:space="preserve"> Unternehmen bzw. deren Projekte wurden nominiert, </w:t>
      </w:r>
      <w:r w:rsidR="00245CA7">
        <w:rPr>
          <w:rFonts w:ascii="Arial" w:eastAsia="Calibri" w:hAnsi="Arial" w:cs="Arial"/>
          <w:sz w:val="22"/>
          <w:szCs w:val="22"/>
          <w:lang w:eastAsia="en-US"/>
        </w:rPr>
        <w:t xml:space="preserve">die jeweils besten Projekte in 19 Kategorien </w:t>
      </w:r>
      <w:r w:rsidRPr="00AC2F22">
        <w:rPr>
          <w:rFonts w:ascii="Arial" w:eastAsia="Calibri" w:hAnsi="Arial" w:cs="Arial"/>
          <w:sz w:val="22"/>
          <w:szCs w:val="22"/>
          <w:lang w:eastAsia="en-US"/>
        </w:rPr>
        <w:t>überzeugten die hochkarätig besetzte Jury. Die Jury analysierte die eingereichten Nachhaltigkeitsprojekte hinsichtlich der ökonomischen und ökologischen Ziele wie Rohstoff-Effizienz, Recycling und Naturschutz, aber auch soziale Ziele wie Bildung, Gesundheit und Chancengleichheit.</w:t>
      </w:r>
    </w:p>
    <w:p w14:paraId="53C81DA1" w14:textId="77777777" w:rsidR="004C634B" w:rsidRDefault="004C634B" w:rsidP="00CD58B5">
      <w:pPr>
        <w:spacing w:line="360" w:lineRule="auto"/>
        <w:rPr>
          <w:rFonts w:ascii="Arial" w:eastAsia="Calibri" w:hAnsi="Arial" w:cs="Arial"/>
          <w:sz w:val="22"/>
          <w:szCs w:val="22"/>
          <w:lang w:eastAsia="en-US"/>
        </w:rPr>
      </w:pPr>
    </w:p>
    <w:p w14:paraId="46ECD86E" w14:textId="77777777" w:rsidR="009536EE" w:rsidRDefault="009536EE" w:rsidP="00B55895">
      <w:pPr>
        <w:ind w:right="850"/>
        <w:rPr>
          <w:rFonts w:ascii="Arial" w:eastAsia="Calibri" w:hAnsi="Arial" w:cs="Arial"/>
          <w:b/>
          <w:bCs/>
          <w:sz w:val="16"/>
          <w:szCs w:val="16"/>
          <w:u w:val="single"/>
          <w:lang w:eastAsia="en-US"/>
        </w:rPr>
      </w:pPr>
    </w:p>
    <w:p w14:paraId="00A01D04" w14:textId="77777777" w:rsidR="009536EE" w:rsidRDefault="009536EE" w:rsidP="00B55895">
      <w:pPr>
        <w:ind w:right="850"/>
        <w:rPr>
          <w:rFonts w:ascii="Arial" w:eastAsia="Calibri" w:hAnsi="Arial" w:cs="Arial"/>
          <w:b/>
          <w:bCs/>
          <w:sz w:val="16"/>
          <w:szCs w:val="16"/>
          <w:u w:val="single"/>
          <w:lang w:eastAsia="en-US"/>
        </w:rPr>
      </w:pPr>
    </w:p>
    <w:p w14:paraId="3B64C00D" w14:textId="77777777" w:rsidR="009536EE" w:rsidRDefault="009536EE" w:rsidP="00B55895">
      <w:pPr>
        <w:ind w:right="850"/>
        <w:rPr>
          <w:rFonts w:ascii="Arial" w:eastAsia="Calibri" w:hAnsi="Arial" w:cs="Arial"/>
          <w:b/>
          <w:bCs/>
          <w:sz w:val="16"/>
          <w:szCs w:val="16"/>
          <w:u w:val="single"/>
          <w:lang w:eastAsia="en-US"/>
        </w:rPr>
      </w:pPr>
    </w:p>
    <w:p w14:paraId="6752FEAF" w14:textId="77777777" w:rsidR="009536EE" w:rsidRDefault="009536EE" w:rsidP="00B55895">
      <w:pPr>
        <w:ind w:right="850"/>
        <w:rPr>
          <w:rFonts w:ascii="Arial" w:eastAsia="Calibri" w:hAnsi="Arial" w:cs="Arial"/>
          <w:b/>
          <w:bCs/>
          <w:sz w:val="16"/>
          <w:szCs w:val="16"/>
          <w:u w:val="single"/>
          <w:lang w:eastAsia="en-US"/>
        </w:rPr>
      </w:pPr>
    </w:p>
    <w:p w14:paraId="32AC85AC" w14:textId="77777777" w:rsidR="009536EE" w:rsidRDefault="009536EE" w:rsidP="00B55895">
      <w:pPr>
        <w:ind w:right="850"/>
        <w:rPr>
          <w:rFonts w:ascii="Arial" w:eastAsia="Calibri" w:hAnsi="Arial" w:cs="Arial"/>
          <w:b/>
          <w:bCs/>
          <w:sz w:val="16"/>
          <w:szCs w:val="16"/>
          <w:u w:val="single"/>
          <w:lang w:eastAsia="en-US"/>
        </w:rPr>
      </w:pPr>
    </w:p>
    <w:p w14:paraId="16085484" w14:textId="77777777" w:rsidR="009536EE" w:rsidRDefault="009536EE" w:rsidP="00B55895">
      <w:pPr>
        <w:ind w:right="850"/>
        <w:rPr>
          <w:rFonts w:ascii="Arial" w:eastAsia="Calibri" w:hAnsi="Arial" w:cs="Arial"/>
          <w:b/>
          <w:bCs/>
          <w:sz w:val="16"/>
          <w:szCs w:val="16"/>
          <w:u w:val="single"/>
          <w:lang w:eastAsia="en-US"/>
        </w:rPr>
      </w:pPr>
    </w:p>
    <w:p w14:paraId="6AD6014C" w14:textId="77777777" w:rsidR="009536EE" w:rsidRDefault="009536EE" w:rsidP="00B55895">
      <w:pPr>
        <w:ind w:right="850"/>
        <w:rPr>
          <w:rFonts w:ascii="Arial" w:eastAsia="Calibri" w:hAnsi="Arial" w:cs="Arial"/>
          <w:b/>
          <w:bCs/>
          <w:sz w:val="16"/>
          <w:szCs w:val="16"/>
          <w:u w:val="single"/>
          <w:lang w:eastAsia="en-US"/>
        </w:rPr>
      </w:pPr>
    </w:p>
    <w:p w14:paraId="2F9AD30A" w14:textId="643D66B5" w:rsidR="009536EE" w:rsidRPr="002D67D5" w:rsidRDefault="009536EE" w:rsidP="00B55895">
      <w:pPr>
        <w:ind w:right="850"/>
        <w:rPr>
          <w:rFonts w:ascii="Arial" w:eastAsia="Calibri" w:hAnsi="Arial" w:cs="Arial"/>
          <w:sz w:val="16"/>
          <w:szCs w:val="16"/>
          <w:lang w:eastAsia="en-US"/>
        </w:rPr>
      </w:pPr>
      <w:r w:rsidRPr="002D67D5">
        <w:rPr>
          <w:rFonts w:ascii="Arial" w:eastAsia="Calibri" w:hAnsi="Arial" w:cs="Arial"/>
          <w:sz w:val="16"/>
          <w:szCs w:val="16"/>
          <w:lang w:eastAsia="en-US"/>
        </w:rPr>
        <w:t xml:space="preserve">BU: </w:t>
      </w:r>
      <w:r w:rsidR="001E73D2">
        <w:rPr>
          <w:rFonts w:ascii="Arial" w:eastAsia="Calibri" w:hAnsi="Arial" w:cs="Arial"/>
          <w:sz w:val="16"/>
          <w:szCs w:val="16"/>
          <w:lang w:eastAsia="en-US"/>
        </w:rPr>
        <w:t>vl</w:t>
      </w:r>
      <w:r w:rsidR="00BE02EB">
        <w:rPr>
          <w:rFonts w:ascii="Arial" w:eastAsia="Calibri" w:hAnsi="Arial" w:cs="Arial"/>
          <w:sz w:val="16"/>
          <w:szCs w:val="16"/>
          <w:lang w:eastAsia="en-US"/>
        </w:rPr>
        <w:t xml:space="preserve">. </w:t>
      </w:r>
      <w:r w:rsidR="002227DA">
        <w:rPr>
          <w:rFonts w:ascii="Arial" w:eastAsia="Calibri" w:hAnsi="Arial" w:cs="Arial"/>
          <w:sz w:val="16"/>
          <w:szCs w:val="16"/>
          <w:lang w:eastAsia="en-US"/>
        </w:rPr>
        <w:t>Schi</w:t>
      </w:r>
      <w:r w:rsidR="00267046">
        <w:rPr>
          <w:rFonts w:ascii="Arial" w:eastAsia="Calibri" w:hAnsi="Arial" w:cs="Arial"/>
          <w:sz w:val="16"/>
          <w:szCs w:val="16"/>
          <w:lang w:eastAsia="en-US"/>
        </w:rPr>
        <w:t>rmherrin</w:t>
      </w:r>
      <w:r w:rsidR="00BF0855">
        <w:rPr>
          <w:rFonts w:ascii="Arial" w:eastAsia="Calibri" w:hAnsi="Arial" w:cs="Arial"/>
          <w:sz w:val="16"/>
          <w:szCs w:val="16"/>
          <w:lang w:eastAsia="en-US"/>
        </w:rPr>
        <w:t xml:space="preserve"> </w:t>
      </w:r>
      <w:r w:rsidR="0036576F" w:rsidRPr="0036576F">
        <w:rPr>
          <w:rFonts w:ascii="Arial" w:eastAsia="Calibri" w:hAnsi="Arial" w:cs="Arial"/>
          <w:sz w:val="16"/>
          <w:szCs w:val="16"/>
          <w:lang w:eastAsia="en-US"/>
        </w:rPr>
        <w:t>Brigitte Zypries, Bundesjustiz- und Bundeswirtschaftsministerin a. D.</w:t>
      </w:r>
      <w:r w:rsidR="00F019BC">
        <w:rPr>
          <w:rFonts w:ascii="Arial" w:eastAsia="Calibri" w:hAnsi="Arial" w:cs="Arial"/>
          <w:sz w:val="16"/>
          <w:szCs w:val="16"/>
          <w:lang w:eastAsia="en-US"/>
        </w:rPr>
        <w:t xml:space="preserve"> </w:t>
      </w:r>
      <w:r w:rsidR="00E32C3A">
        <w:rPr>
          <w:rFonts w:ascii="Arial" w:eastAsia="Calibri" w:hAnsi="Arial" w:cs="Arial"/>
          <w:sz w:val="16"/>
          <w:szCs w:val="16"/>
          <w:lang w:eastAsia="en-US"/>
        </w:rPr>
        <w:t>und</w:t>
      </w:r>
      <w:r w:rsidR="00E8591C">
        <w:rPr>
          <w:rFonts w:ascii="Arial" w:eastAsia="Calibri" w:hAnsi="Arial" w:cs="Arial"/>
          <w:sz w:val="16"/>
          <w:szCs w:val="16"/>
          <w:lang w:eastAsia="en-US"/>
        </w:rPr>
        <w:t xml:space="preserve"> </w:t>
      </w:r>
      <w:r w:rsidR="00CE4BE4" w:rsidRPr="002D67D5">
        <w:rPr>
          <w:rFonts w:ascii="Arial" w:eastAsia="Calibri" w:hAnsi="Arial" w:cs="Arial"/>
          <w:sz w:val="16"/>
          <w:szCs w:val="16"/>
          <w:lang w:eastAsia="en-US"/>
        </w:rPr>
        <w:t>Thomas Wissing de Freitas, Sustainability Manager bei Schmitz Cargobull</w:t>
      </w:r>
      <w:r w:rsidR="000B6A33">
        <w:rPr>
          <w:rFonts w:ascii="Arial" w:eastAsia="Calibri" w:hAnsi="Arial" w:cs="Arial"/>
          <w:sz w:val="16"/>
          <w:szCs w:val="16"/>
          <w:lang w:eastAsia="en-US"/>
        </w:rPr>
        <w:t xml:space="preserve"> </w:t>
      </w:r>
      <w:r w:rsidR="00B96E35">
        <w:rPr>
          <w:rFonts w:ascii="Arial" w:eastAsia="Calibri" w:hAnsi="Arial" w:cs="Arial"/>
          <w:sz w:val="16"/>
          <w:szCs w:val="16"/>
          <w:lang w:eastAsia="en-US"/>
        </w:rPr>
        <w:t>bei der</w:t>
      </w:r>
      <w:r w:rsidR="00D61F2B">
        <w:rPr>
          <w:rFonts w:ascii="Arial" w:eastAsia="Calibri" w:hAnsi="Arial" w:cs="Arial"/>
          <w:sz w:val="16"/>
          <w:szCs w:val="16"/>
          <w:lang w:eastAsia="en-US"/>
        </w:rPr>
        <w:t xml:space="preserve"> </w:t>
      </w:r>
      <w:r w:rsidR="00FA564E">
        <w:rPr>
          <w:rFonts w:ascii="Arial" w:eastAsia="Calibri" w:hAnsi="Arial" w:cs="Arial"/>
          <w:sz w:val="16"/>
          <w:szCs w:val="16"/>
          <w:lang w:eastAsia="en-US"/>
        </w:rPr>
        <w:t>A</w:t>
      </w:r>
      <w:r w:rsidR="00A5301C">
        <w:rPr>
          <w:rFonts w:ascii="Arial" w:eastAsia="Calibri" w:hAnsi="Arial" w:cs="Arial"/>
          <w:sz w:val="16"/>
          <w:szCs w:val="16"/>
          <w:lang w:eastAsia="en-US"/>
        </w:rPr>
        <w:t>ward</w:t>
      </w:r>
      <w:r w:rsidR="0015218E">
        <w:rPr>
          <w:rFonts w:ascii="Arial" w:eastAsia="Calibri" w:hAnsi="Arial" w:cs="Arial"/>
          <w:sz w:val="16"/>
          <w:szCs w:val="16"/>
          <w:lang w:eastAsia="en-US"/>
        </w:rPr>
        <w:t>-</w:t>
      </w:r>
      <w:r w:rsidR="00C33E93">
        <w:rPr>
          <w:rFonts w:ascii="Arial" w:eastAsia="Calibri" w:hAnsi="Arial" w:cs="Arial"/>
          <w:sz w:val="16"/>
          <w:szCs w:val="16"/>
          <w:lang w:eastAsia="en-US"/>
        </w:rPr>
        <w:t>Ü</w:t>
      </w:r>
      <w:r w:rsidR="000F755F">
        <w:rPr>
          <w:rFonts w:ascii="Arial" w:eastAsia="Calibri" w:hAnsi="Arial" w:cs="Arial"/>
          <w:sz w:val="16"/>
          <w:szCs w:val="16"/>
          <w:lang w:eastAsia="en-US"/>
        </w:rPr>
        <w:t>berga</w:t>
      </w:r>
      <w:r w:rsidR="000972A1">
        <w:rPr>
          <w:rFonts w:ascii="Arial" w:eastAsia="Calibri" w:hAnsi="Arial" w:cs="Arial"/>
          <w:sz w:val="16"/>
          <w:szCs w:val="16"/>
          <w:lang w:eastAsia="en-US"/>
        </w:rPr>
        <w:t xml:space="preserve">be </w:t>
      </w:r>
      <w:r w:rsidR="006A764C">
        <w:rPr>
          <w:rFonts w:ascii="Arial" w:eastAsia="Calibri" w:hAnsi="Arial" w:cs="Arial"/>
          <w:sz w:val="16"/>
          <w:szCs w:val="16"/>
          <w:lang w:eastAsia="en-US"/>
        </w:rPr>
        <w:t>in Ber</w:t>
      </w:r>
      <w:r w:rsidR="00CF5B2A">
        <w:rPr>
          <w:rFonts w:ascii="Arial" w:eastAsia="Calibri" w:hAnsi="Arial" w:cs="Arial"/>
          <w:sz w:val="16"/>
          <w:szCs w:val="16"/>
          <w:lang w:eastAsia="en-US"/>
        </w:rPr>
        <w:t>lin</w:t>
      </w:r>
      <w:r w:rsidR="008C4762">
        <w:rPr>
          <w:rFonts w:ascii="Arial" w:eastAsia="Calibri" w:hAnsi="Arial" w:cs="Arial"/>
          <w:sz w:val="16"/>
          <w:szCs w:val="16"/>
          <w:lang w:eastAsia="en-US"/>
        </w:rPr>
        <w:t xml:space="preserve"> (</w:t>
      </w:r>
      <w:r w:rsidR="008C4762" w:rsidRPr="008C4762">
        <w:rPr>
          <w:rFonts w:ascii="Arial" w:eastAsia="Calibri" w:hAnsi="Arial" w:cs="Arial"/>
          <w:sz w:val="16"/>
          <w:szCs w:val="16"/>
          <w:lang w:eastAsia="en-US"/>
        </w:rPr>
        <w:t>Fotos: Thomas Ecke / DISQ / DUP / ntv</w:t>
      </w:r>
      <w:r w:rsidR="008C4762">
        <w:rPr>
          <w:rFonts w:ascii="Arial" w:eastAsia="Calibri" w:hAnsi="Arial" w:cs="Arial"/>
          <w:sz w:val="16"/>
          <w:szCs w:val="16"/>
          <w:lang w:eastAsia="en-US"/>
        </w:rPr>
        <w:t>)</w:t>
      </w:r>
    </w:p>
    <w:p w14:paraId="24F7738B" w14:textId="77777777" w:rsidR="009536EE" w:rsidRPr="002D67D5" w:rsidRDefault="009536EE" w:rsidP="00B55895">
      <w:pPr>
        <w:ind w:right="850"/>
        <w:rPr>
          <w:rFonts w:ascii="Arial" w:eastAsia="Calibri" w:hAnsi="Arial" w:cs="Arial"/>
          <w:sz w:val="16"/>
          <w:szCs w:val="16"/>
          <w:u w:val="single"/>
          <w:lang w:eastAsia="en-US"/>
        </w:rPr>
      </w:pPr>
    </w:p>
    <w:p w14:paraId="7712B02A" w14:textId="77777777" w:rsidR="009536EE" w:rsidRDefault="009536EE" w:rsidP="00B55895">
      <w:pPr>
        <w:ind w:right="850"/>
        <w:rPr>
          <w:rFonts w:ascii="Arial" w:eastAsia="Calibri" w:hAnsi="Arial" w:cs="Arial"/>
          <w:b/>
          <w:bCs/>
          <w:sz w:val="16"/>
          <w:szCs w:val="16"/>
          <w:u w:val="single"/>
          <w:lang w:eastAsia="en-US"/>
        </w:rPr>
      </w:pPr>
    </w:p>
    <w:p w14:paraId="66B11D44" w14:textId="77777777" w:rsidR="009536EE" w:rsidRDefault="009536EE" w:rsidP="00B55895">
      <w:pPr>
        <w:ind w:right="850"/>
        <w:rPr>
          <w:rFonts w:ascii="Arial" w:eastAsia="Calibri" w:hAnsi="Arial" w:cs="Arial"/>
          <w:b/>
          <w:bCs/>
          <w:sz w:val="16"/>
          <w:szCs w:val="16"/>
          <w:u w:val="single"/>
          <w:lang w:eastAsia="en-US"/>
        </w:rPr>
      </w:pPr>
    </w:p>
    <w:p w14:paraId="2BCB0B9F" w14:textId="77777777" w:rsidR="009536EE" w:rsidRPr="002714A1" w:rsidRDefault="009536EE" w:rsidP="00B55895">
      <w:pPr>
        <w:ind w:right="850"/>
        <w:rPr>
          <w:rFonts w:ascii="Arial" w:eastAsia="Calibri" w:hAnsi="Arial" w:cs="Arial"/>
          <w:b/>
          <w:bCs/>
          <w:sz w:val="16"/>
          <w:szCs w:val="16"/>
          <w:u w:val="single"/>
          <w:lang w:eastAsia="en-US"/>
        </w:rPr>
      </w:pPr>
    </w:p>
    <w:p w14:paraId="295F853E" w14:textId="77777777" w:rsidR="005C3786" w:rsidRPr="002714A1" w:rsidRDefault="005C3786" w:rsidP="00B55895">
      <w:pPr>
        <w:ind w:right="850"/>
        <w:rPr>
          <w:rFonts w:ascii="Arial" w:eastAsia="Calibri" w:hAnsi="Arial" w:cs="Arial"/>
          <w:b/>
          <w:bCs/>
          <w:sz w:val="16"/>
          <w:szCs w:val="16"/>
          <w:u w:val="single"/>
          <w:lang w:eastAsia="en-US"/>
        </w:rPr>
      </w:pPr>
    </w:p>
    <w:p w14:paraId="30C1AEC2" w14:textId="0BB40878" w:rsidR="00B55895" w:rsidRPr="00B55895" w:rsidRDefault="00B55895" w:rsidP="00B55895">
      <w:pPr>
        <w:ind w:right="850"/>
        <w:rPr>
          <w:rFonts w:ascii="Arial" w:eastAsia="Calibri" w:hAnsi="Arial" w:cs="Arial"/>
          <w:sz w:val="16"/>
          <w:szCs w:val="16"/>
          <w:lang w:eastAsia="en-US"/>
        </w:rPr>
      </w:pPr>
      <w:r w:rsidRPr="00B55895">
        <w:rPr>
          <w:rFonts w:ascii="Arial" w:eastAsia="Calibri" w:hAnsi="Arial" w:cs="Arial"/>
          <w:b/>
          <w:bCs/>
          <w:sz w:val="16"/>
          <w:szCs w:val="16"/>
          <w:u w:val="single"/>
          <w:lang w:eastAsia="en-US"/>
        </w:rPr>
        <w:t xml:space="preserve">Über Schmitz Cargobull </w:t>
      </w:r>
    </w:p>
    <w:p w14:paraId="115A1189" w14:textId="77777777" w:rsidR="00B55895" w:rsidRPr="00B55895" w:rsidRDefault="00B55895" w:rsidP="00B55895">
      <w:pPr>
        <w:rPr>
          <w:rFonts w:ascii="Arial" w:eastAsia="Times New Roman" w:hAnsi="Arial" w:cs="Arial"/>
          <w:sz w:val="16"/>
          <w:szCs w:val="16"/>
        </w:rPr>
      </w:pPr>
      <w:r w:rsidRPr="00B55895">
        <w:rPr>
          <w:rFonts w:ascii="Arial" w:eastAsia="Times New Roman" w:hAnsi="Arial" w:cs="Arial"/>
          <w:sz w:val="16"/>
          <w:szCs w:val="16"/>
        </w:rPr>
        <w:t xml:space="preserve">Schmitz Cargobull ist führender Hersteller von Sattelaufliegern für temperaturgeführte Fracht, General Cargo und Schüttgüter in Europa und Vorreiter bei digitalen Lösungen für Trailer Services und verbesserte Konnektivität. Für den temperaturgeführten Güterverkehr stellt das Unternehmen zudem Transportkältemaschinen für Sattelkühlkoffer her. Mit einem ganzheitlichen Angebot von Finanzierung, Ersatzteilversorgung, Service-Verträgen, Telematiklösungen bis zum Gebrauchtfahrzeughandel unterstützt Schmitz Cargobull seine Kunden bei der Optimierung der Gesamtbetriebskosten (TCO) sowie der digitalen Transformation. </w:t>
      </w:r>
    </w:p>
    <w:p w14:paraId="475F6C11" w14:textId="77777777" w:rsidR="00B55895" w:rsidRPr="00B55895" w:rsidRDefault="00B55895" w:rsidP="00B55895">
      <w:pPr>
        <w:rPr>
          <w:rFonts w:ascii="Arial" w:eastAsia="Times New Roman" w:hAnsi="Arial" w:cs="Arial"/>
          <w:sz w:val="16"/>
          <w:szCs w:val="16"/>
        </w:rPr>
      </w:pPr>
      <w:r w:rsidRPr="00B55895">
        <w:rPr>
          <w:rFonts w:ascii="Arial" w:eastAsia="Times New Roman" w:hAnsi="Arial" w:cs="Arial"/>
          <w:sz w:val="16"/>
          <w:szCs w:val="16"/>
          <w:shd w:val="clear" w:color="auto" w:fill="FFFFFF"/>
        </w:rPr>
        <w:t xml:space="preserve">Schmitz Cargobull wurde 1892 im Münsterland (Deutschland) gegründet. Das familiengeführte </w:t>
      </w:r>
      <w:r w:rsidRPr="00B55895">
        <w:rPr>
          <w:rFonts w:ascii="Arial" w:eastAsia="Times New Roman" w:hAnsi="Arial" w:cs="Arial"/>
          <w:sz w:val="16"/>
          <w:szCs w:val="16"/>
        </w:rPr>
        <w:t>Unternehmen produziert pro Jahr mit über 6.000 Mitarbeitern rund 50.000 Fahrzeuge und erwirtschaftete</w:t>
      </w:r>
      <w:r w:rsidRPr="00B55895">
        <w:rPr>
          <w:rFonts w:ascii="Arial" w:eastAsia="Times New Roman" w:hAnsi="Arial" w:cs="Arial"/>
          <w:sz w:val="16"/>
          <w:szCs w:val="16"/>
          <w:shd w:val="clear" w:color="auto" w:fill="FFFFFF"/>
        </w:rPr>
        <w:t xml:space="preserve"> im Geschäftsjahr 2024/25 einen Umsatz von rund 2,16 Mrd. Euro. Das</w:t>
      </w:r>
      <w:r w:rsidRPr="00B55895">
        <w:rPr>
          <w:rFonts w:ascii="Arial" w:eastAsia="Times New Roman" w:hAnsi="Arial" w:cs="Arial"/>
          <w:sz w:val="16"/>
          <w:szCs w:val="16"/>
        </w:rPr>
        <w:t xml:space="preserve"> internationale Produktions-Netzwerk umfasst Werke in Deutschland, Litauen, Spanien, England, Rumänien und der Türkei.</w:t>
      </w:r>
    </w:p>
    <w:p w14:paraId="32C1A3F7" w14:textId="77777777" w:rsidR="00B55895" w:rsidRPr="00B55895" w:rsidRDefault="00B55895" w:rsidP="00B55895">
      <w:pPr>
        <w:ind w:right="283"/>
        <w:rPr>
          <w:rFonts w:ascii="Arial" w:eastAsia="Calibri" w:hAnsi="Arial" w:cs="Arial"/>
          <w:b/>
          <w:sz w:val="16"/>
          <w:szCs w:val="16"/>
          <w:u w:val="single"/>
          <w:lang w:eastAsia="en-US"/>
        </w:rPr>
      </w:pPr>
    </w:p>
    <w:p w14:paraId="49BC01C3" w14:textId="77777777" w:rsidR="00B55895" w:rsidRPr="00B55895" w:rsidRDefault="00B55895" w:rsidP="00B55895">
      <w:pPr>
        <w:ind w:right="283"/>
        <w:rPr>
          <w:rFonts w:ascii="Arial" w:eastAsia="Calibri" w:hAnsi="Arial" w:cs="Arial"/>
          <w:b/>
          <w:sz w:val="16"/>
          <w:szCs w:val="16"/>
          <w:u w:val="single"/>
          <w:lang w:eastAsia="en-US"/>
        </w:rPr>
      </w:pPr>
      <w:r w:rsidRPr="00B55895">
        <w:rPr>
          <w:rFonts w:ascii="Arial" w:eastAsia="Calibri" w:hAnsi="Arial" w:cs="Arial"/>
          <w:b/>
          <w:sz w:val="16"/>
          <w:szCs w:val="16"/>
          <w:u w:val="single"/>
          <w:lang w:eastAsia="en-US"/>
        </w:rPr>
        <w:t>Das Schmitz Cargobull Presse-Team:</w:t>
      </w:r>
    </w:p>
    <w:p w14:paraId="4C9C772C" w14:textId="77777777" w:rsidR="00B55895" w:rsidRPr="00B55895" w:rsidRDefault="00B55895" w:rsidP="00B55895">
      <w:pPr>
        <w:ind w:right="851"/>
        <w:rPr>
          <w:rFonts w:ascii="Arial" w:eastAsia="Calibri" w:hAnsi="Arial" w:cs="Arial"/>
          <w:sz w:val="16"/>
          <w:szCs w:val="24"/>
          <w:lang w:val="sv-SE" w:eastAsia="en-US"/>
        </w:rPr>
      </w:pPr>
      <w:r w:rsidRPr="00B55895">
        <w:rPr>
          <w:rFonts w:ascii="Arial" w:eastAsia="Calibri" w:hAnsi="Arial" w:cs="Arial"/>
          <w:sz w:val="16"/>
          <w:szCs w:val="24"/>
          <w:lang w:val="sv-SE" w:eastAsia="en-US"/>
        </w:rPr>
        <w:t>Anna Stuhlmeier</w:t>
      </w:r>
      <w:r w:rsidRPr="00B55895">
        <w:rPr>
          <w:rFonts w:ascii="Arial" w:eastAsia="Calibri" w:hAnsi="Arial" w:cs="Arial"/>
          <w:sz w:val="16"/>
          <w:szCs w:val="24"/>
          <w:lang w:val="sv-SE" w:eastAsia="en-US"/>
        </w:rPr>
        <w:tab/>
        <w:t xml:space="preserve">+49 2558 81-1340 I </w:t>
      </w:r>
      <w:hyperlink r:id="rId13" w:history="1">
        <w:r w:rsidRPr="00B55895">
          <w:rPr>
            <w:rFonts w:ascii="Arial" w:eastAsia="Calibri" w:hAnsi="Arial" w:cs="Arial"/>
            <w:color w:val="000000"/>
            <w:sz w:val="16"/>
            <w:szCs w:val="24"/>
            <w:u w:val="single"/>
            <w:lang w:val="sv-SE" w:eastAsia="en-US"/>
          </w:rPr>
          <w:t>anna.stuhlmeier@cargobull.com</w:t>
        </w:r>
      </w:hyperlink>
    </w:p>
    <w:p w14:paraId="40017726" w14:textId="31BEA6D4" w:rsidR="00434A9B" w:rsidRPr="003879FE" w:rsidRDefault="00B55895" w:rsidP="00362B9F">
      <w:pPr>
        <w:rPr>
          <w:rFonts w:ascii="Arial" w:hAnsi="Arial" w:cs="Arial"/>
          <w:b/>
          <w:bCs/>
          <w:sz w:val="16"/>
          <w:szCs w:val="16"/>
          <w:u w:val="single"/>
          <w:lang w:val="en-US"/>
        </w:rPr>
      </w:pPr>
      <w:r w:rsidRPr="00B55895">
        <w:rPr>
          <w:rFonts w:ascii="Arial" w:eastAsia="Calibri" w:hAnsi="Arial" w:cs="Arial"/>
          <w:sz w:val="16"/>
          <w:szCs w:val="24"/>
          <w:lang w:val="nb-NO" w:eastAsia="en-US"/>
        </w:rPr>
        <w:t>Andrea Beckonert</w:t>
      </w:r>
      <w:r w:rsidRPr="00B55895">
        <w:rPr>
          <w:rFonts w:ascii="Arial" w:eastAsia="Calibri" w:hAnsi="Arial" w:cs="Arial"/>
          <w:sz w:val="16"/>
          <w:szCs w:val="24"/>
          <w:lang w:val="nb-NO" w:eastAsia="en-US"/>
        </w:rPr>
        <w:tab/>
        <w:t xml:space="preserve">+49 2558 81-1321 I </w:t>
      </w:r>
      <w:hyperlink r:id="rId14" w:history="1">
        <w:r w:rsidRPr="00B55895">
          <w:rPr>
            <w:rFonts w:ascii="Arial" w:eastAsia="Calibri" w:hAnsi="Arial" w:cs="Arial"/>
            <w:color w:val="000000"/>
            <w:sz w:val="16"/>
            <w:szCs w:val="24"/>
            <w:u w:val="single"/>
            <w:lang w:val="nb-NO" w:eastAsia="en-US"/>
          </w:rPr>
          <w:t>andrea.beckonert@cargobull.com</w:t>
        </w:r>
      </w:hyperlink>
      <w:r w:rsidRPr="00B55895">
        <w:rPr>
          <w:rFonts w:ascii="Arial" w:eastAsia="Calibri" w:hAnsi="Arial" w:cs="Arial"/>
          <w:sz w:val="22"/>
          <w:szCs w:val="22"/>
          <w:lang w:val="nb-NO" w:eastAsia="en-US"/>
        </w:rPr>
        <w:br/>
      </w:r>
      <w:r w:rsidRPr="00B55895">
        <w:rPr>
          <w:rFonts w:ascii="Arial" w:eastAsia="Calibri" w:hAnsi="Arial" w:cs="Arial"/>
          <w:sz w:val="16"/>
          <w:szCs w:val="24"/>
          <w:lang w:val="nb-NO" w:eastAsia="en-US"/>
        </w:rPr>
        <w:t>Silke Hesener</w:t>
      </w:r>
      <w:r w:rsidRPr="00B55895">
        <w:rPr>
          <w:rFonts w:ascii="Arial" w:eastAsia="Calibri" w:hAnsi="Arial" w:cs="Arial"/>
          <w:sz w:val="16"/>
          <w:szCs w:val="24"/>
          <w:lang w:val="nb-NO" w:eastAsia="en-US"/>
        </w:rPr>
        <w:tab/>
        <w:t xml:space="preserve">+49 2558 81-1501 I </w:t>
      </w:r>
      <w:hyperlink r:id="rId15" w:history="1">
        <w:r w:rsidRPr="00B55895">
          <w:rPr>
            <w:rFonts w:ascii="Arial" w:eastAsia="Calibri" w:hAnsi="Arial" w:cs="Arial"/>
            <w:color w:val="000000"/>
            <w:sz w:val="16"/>
            <w:szCs w:val="24"/>
            <w:u w:val="single"/>
            <w:lang w:val="nb-NO" w:eastAsia="en-US"/>
          </w:rPr>
          <w:t>silke.hesener@cargobull.com</w:t>
        </w:r>
      </w:hyperlink>
    </w:p>
    <w:sectPr w:rsidR="00434A9B" w:rsidRPr="003879FE" w:rsidSect="00565362">
      <w:headerReference w:type="default" r:id="rId16"/>
      <w:footerReference w:type="default" r:id="rId17"/>
      <w:headerReference w:type="first" r:id="rId18"/>
      <w:pgSz w:w="11906" w:h="16838" w:code="9"/>
      <w:pgMar w:top="2552" w:right="1701" w:bottom="1134" w:left="1418" w:header="709" w:footer="709" w:gutter="0"/>
      <w:paperSrc w:first="14" w:other="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379DE" w14:textId="77777777" w:rsidR="00D322F1" w:rsidRDefault="00D322F1" w:rsidP="003253A3">
      <w:r>
        <w:separator/>
      </w:r>
    </w:p>
  </w:endnote>
  <w:endnote w:type="continuationSeparator" w:id="0">
    <w:p w14:paraId="64A287A0" w14:textId="77777777" w:rsidR="00D322F1" w:rsidRDefault="00D322F1" w:rsidP="003253A3">
      <w:r>
        <w:continuationSeparator/>
      </w:r>
    </w:p>
  </w:endnote>
  <w:endnote w:type="continuationNotice" w:id="1">
    <w:p w14:paraId="2B5EE20E" w14:textId="77777777" w:rsidR="00D322F1" w:rsidRDefault="00D322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21DBC" w14:textId="77777777" w:rsidR="002D6E4A" w:rsidRDefault="002D6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FBB0F" w14:textId="77777777" w:rsidR="00D322F1" w:rsidRDefault="00D322F1" w:rsidP="003253A3">
      <w:r>
        <w:separator/>
      </w:r>
    </w:p>
  </w:footnote>
  <w:footnote w:type="continuationSeparator" w:id="0">
    <w:p w14:paraId="08C761A1" w14:textId="77777777" w:rsidR="00D322F1" w:rsidRDefault="00D322F1" w:rsidP="003253A3">
      <w:r>
        <w:continuationSeparator/>
      </w:r>
    </w:p>
  </w:footnote>
  <w:footnote w:type="continuationNotice" w:id="1">
    <w:p w14:paraId="6603DA47" w14:textId="77777777" w:rsidR="00D322F1" w:rsidRDefault="00D322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0F81" w14:textId="1B58A2B5" w:rsidR="00C764E2" w:rsidRDefault="00EC4433">
    <w:pPr>
      <w:pStyle w:val="Header"/>
    </w:pPr>
    <w:r>
      <w:rPr>
        <w:noProof/>
      </w:rPr>
      <w:drawing>
        <wp:anchor distT="0" distB="0" distL="114300" distR="114300" simplePos="0" relativeHeight="251658241" behindDoc="0" locked="1" layoutInCell="1" allowOverlap="1" wp14:anchorId="75889543" wp14:editId="15E55E20">
          <wp:simplePos x="0" y="0"/>
          <wp:positionH relativeFrom="column">
            <wp:posOffset>2188210</wp:posOffset>
          </wp:positionH>
          <wp:positionV relativeFrom="page">
            <wp:posOffset>298450</wp:posOffset>
          </wp:positionV>
          <wp:extent cx="1791970" cy="749935"/>
          <wp:effectExtent l="0" t="0" r="0" b="0"/>
          <wp:wrapNone/>
          <wp:docPr id="3" name="Bild 3">
            <a:extLst xmlns:a="http://schemas.openxmlformats.org/drawingml/2006/main">
              <a:ext uri="{FF2B5EF4-FFF2-40B4-BE49-F238E27FC236}">
                <a16:creationId xmlns:a16="http://schemas.microsoft.com/office/drawing/2014/main" id="{82EE4181-16AB-49F0-805D-782102C422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39D09B" w14:textId="77777777" w:rsidR="00C764E2" w:rsidRDefault="00C764E2">
    <w:pPr>
      <w:pStyle w:val="Header"/>
    </w:pPr>
  </w:p>
  <w:p w14:paraId="5104B72E" w14:textId="77777777" w:rsidR="00C764E2" w:rsidRDefault="00C764E2">
    <w:pPr>
      <w:pStyle w:val="Header"/>
    </w:pPr>
  </w:p>
  <w:p w14:paraId="3CF436B4" w14:textId="77777777" w:rsidR="00C764E2" w:rsidRDefault="00C764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1EDA9" w14:textId="59B69D6F" w:rsidR="00C764E2" w:rsidRDefault="00EC4433">
    <w:pPr>
      <w:pStyle w:val="Header"/>
    </w:pPr>
    <w:r>
      <w:rPr>
        <w:noProof/>
      </w:rPr>
      <w:drawing>
        <wp:anchor distT="0" distB="0" distL="114300" distR="114300" simplePos="0" relativeHeight="251658242" behindDoc="0" locked="1" layoutInCell="1" allowOverlap="1" wp14:anchorId="13D314B1" wp14:editId="778C3ABF">
          <wp:simplePos x="0" y="0"/>
          <wp:positionH relativeFrom="column">
            <wp:posOffset>2188210</wp:posOffset>
          </wp:positionH>
          <wp:positionV relativeFrom="page">
            <wp:posOffset>298450</wp:posOffset>
          </wp:positionV>
          <wp:extent cx="1791970" cy="749935"/>
          <wp:effectExtent l="0" t="0" r="0" b="0"/>
          <wp:wrapNone/>
          <wp:docPr id="4" name="Bild 4">
            <a:extLst xmlns:a="http://schemas.openxmlformats.org/drawingml/2006/main">
              <a:ext uri="{FF2B5EF4-FFF2-40B4-BE49-F238E27FC236}">
                <a16:creationId xmlns:a16="http://schemas.microsoft.com/office/drawing/2014/main" id="{D398619C-6FC6-4D73-AB7B-B8FCF223C2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1" layoutInCell="1" allowOverlap="1" wp14:anchorId="23CD8CC4" wp14:editId="35AF1FB9">
          <wp:simplePos x="0" y="0"/>
          <wp:positionH relativeFrom="column">
            <wp:posOffset>2188210</wp:posOffset>
          </wp:positionH>
          <wp:positionV relativeFrom="page">
            <wp:posOffset>298450</wp:posOffset>
          </wp:positionV>
          <wp:extent cx="1791970" cy="749935"/>
          <wp:effectExtent l="0" t="0" r="0" b="0"/>
          <wp:wrapNone/>
          <wp:docPr id="2" name="Bild 2">
            <a:extLst xmlns:a="http://schemas.openxmlformats.org/drawingml/2006/main">
              <a:ext uri="{FF2B5EF4-FFF2-40B4-BE49-F238E27FC236}">
                <a16:creationId xmlns:a16="http://schemas.microsoft.com/office/drawing/2014/main" id="{500F45A7-B690-4C8F-BC1B-6365B4C889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B6793"/>
    <w:multiLevelType w:val="hybridMultilevel"/>
    <w:tmpl w:val="36105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7D43971"/>
    <w:multiLevelType w:val="hybridMultilevel"/>
    <w:tmpl w:val="F5520388"/>
    <w:lvl w:ilvl="0" w:tplc="4EB26854">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75494A09"/>
    <w:multiLevelType w:val="hybridMultilevel"/>
    <w:tmpl w:val="DEACEB9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307588173">
    <w:abstractNumId w:val="2"/>
  </w:num>
  <w:num w:numId="2" w16cid:durableId="549654477">
    <w:abstractNumId w:val="0"/>
  </w:num>
  <w:num w:numId="3" w16cid:durableId="891187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1F0"/>
    <w:rsid w:val="000028F0"/>
    <w:rsid w:val="000056C4"/>
    <w:rsid w:val="00006BE0"/>
    <w:rsid w:val="0000799B"/>
    <w:rsid w:val="000121A7"/>
    <w:rsid w:val="00012962"/>
    <w:rsid w:val="00014236"/>
    <w:rsid w:val="00014841"/>
    <w:rsid w:val="00015A9A"/>
    <w:rsid w:val="000229C6"/>
    <w:rsid w:val="000238E3"/>
    <w:rsid w:val="0002493B"/>
    <w:rsid w:val="0002691A"/>
    <w:rsid w:val="00030552"/>
    <w:rsid w:val="00032FEC"/>
    <w:rsid w:val="00033831"/>
    <w:rsid w:val="00036322"/>
    <w:rsid w:val="000423D8"/>
    <w:rsid w:val="00043E48"/>
    <w:rsid w:val="00044313"/>
    <w:rsid w:val="00044D1E"/>
    <w:rsid w:val="00044E49"/>
    <w:rsid w:val="000454A9"/>
    <w:rsid w:val="00046106"/>
    <w:rsid w:val="0005391A"/>
    <w:rsid w:val="00054339"/>
    <w:rsid w:val="000573B4"/>
    <w:rsid w:val="000609FF"/>
    <w:rsid w:val="00061911"/>
    <w:rsid w:val="0006613D"/>
    <w:rsid w:val="00067529"/>
    <w:rsid w:val="00072C53"/>
    <w:rsid w:val="00073058"/>
    <w:rsid w:val="00073EBF"/>
    <w:rsid w:val="000772B6"/>
    <w:rsid w:val="0008558A"/>
    <w:rsid w:val="00085712"/>
    <w:rsid w:val="00086F0C"/>
    <w:rsid w:val="0009031A"/>
    <w:rsid w:val="0009169E"/>
    <w:rsid w:val="000972A1"/>
    <w:rsid w:val="00097A61"/>
    <w:rsid w:val="000A033A"/>
    <w:rsid w:val="000A1CFA"/>
    <w:rsid w:val="000A5881"/>
    <w:rsid w:val="000A6F98"/>
    <w:rsid w:val="000A71A2"/>
    <w:rsid w:val="000B09B0"/>
    <w:rsid w:val="000B1A0F"/>
    <w:rsid w:val="000B1A27"/>
    <w:rsid w:val="000B339D"/>
    <w:rsid w:val="000B620C"/>
    <w:rsid w:val="000B6A33"/>
    <w:rsid w:val="000B7080"/>
    <w:rsid w:val="000B7C22"/>
    <w:rsid w:val="000C0077"/>
    <w:rsid w:val="000C0E82"/>
    <w:rsid w:val="000C2674"/>
    <w:rsid w:val="000C2A74"/>
    <w:rsid w:val="000C2E12"/>
    <w:rsid w:val="000C3AAE"/>
    <w:rsid w:val="000C4401"/>
    <w:rsid w:val="000D0DBD"/>
    <w:rsid w:val="000D14E4"/>
    <w:rsid w:val="000D24A3"/>
    <w:rsid w:val="000D3E19"/>
    <w:rsid w:val="000D4918"/>
    <w:rsid w:val="000D7D75"/>
    <w:rsid w:val="000E002F"/>
    <w:rsid w:val="000E1F52"/>
    <w:rsid w:val="000E2FD2"/>
    <w:rsid w:val="000E3943"/>
    <w:rsid w:val="000E7BBB"/>
    <w:rsid w:val="000F088E"/>
    <w:rsid w:val="000F1B54"/>
    <w:rsid w:val="000F4E11"/>
    <w:rsid w:val="000F53E3"/>
    <w:rsid w:val="000F659A"/>
    <w:rsid w:val="000F72D7"/>
    <w:rsid w:val="000F755F"/>
    <w:rsid w:val="00101DC6"/>
    <w:rsid w:val="00103176"/>
    <w:rsid w:val="001050F1"/>
    <w:rsid w:val="0011079A"/>
    <w:rsid w:val="00113B7F"/>
    <w:rsid w:val="00116FD5"/>
    <w:rsid w:val="00122F96"/>
    <w:rsid w:val="00123370"/>
    <w:rsid w:val="00126AEF"/>
    <w:rsid w:val="00127C95"/>
    <w:rsid w:val="001317DB"/>
    <w:rsid w:val="00132988"/>
    <w:rsid w:val="00135729"/>
    <w:rsid w:val="001361A4"/>
    <w:rsid w:val="001401A5"/>
    <w:rsid w:val="00140204"/>
    <w:rsid w:val="0014118C"/>
    <w:rsid w:val="00144E62"/>
    <w:rsid w:val="0014559E"/>
    <w:rsid w:val="00146BF9"/>
    <w:rsid w:val="001500EE"/>
    <w:rsid w:val="0015218E"/>
    <w:rsid w:val="001545E8"/>
    <w:rsid w:val="00156FED"/>
    <w:rsid w:val="001579FB"/>
    <w:rsid w:val="00167346"/>
    <w:rsid w:val="00172B54"/>
    <w:rsid w:val="00175A67"/>
    <w:rsid w:val="001810B8"/>
    <w:rsid w:val="00181FDF"/>
    <w:rsid w:val="00184599"/>
    <w:rsid w:val="00184B69"/>
    <w:rsid w:val="00185A54"/>
    <w:rsid w:val="00185C98"/>
    <w:rsid w:val="0018624C"/>
    <w:rsid w:val="0019289C"/>
    <w:rsid w:val="00192A00"/>
    <w:rsid w:val="00193B58"/>
    <w:rsid w:val="00194A2F"/>
    <w:rsid w:val="00194E0F"/>
    <w:rsid w:val="00196B11"/>
    <w:rsid w:val="001A000C"/>
    <w:rsid w:val="001A0ABB"/>
    <w:rsid w:val="001A4775"/>
    <w:rsid w:val="001A4D74"/>
    <w:rsid w:val="001A5E33"/>
    <w:rsid w:val="001B0231"/>
    <w:rsid w:val="001B159D"/>
    <w:rsid w:val="001B2007"/>
    <w:rsid w:val="001B2D3B"/>
    <w:rsid w:val="001B2EBA"/>
    <w:rsid w:val="001B366D"/>
    <w:rsid w:val="001B41D7"/>
    <w:rsid w:val="001B4D3C"/>
    <w:rsid w:val="001B50C2"/>
    <w:rsid w:val="001B5FF9"/>
    <w:rsid w:val="001C00C7"/>
    <w:rsid w:val="001C243B"/>
    <w:rsid w:val="001C2B06"/>
    <w:rsid w:val="001C3348"/>
    <w:rsid w:val="001C3607"/>
    <w:rsid w:val="001C5A8F"/>
    <w:rsid w:val="001D1A96"/>
    <w:rsid w:val="001D26AC"/>
    <w:rsid w:val="001D4CD9"/>
    <w:rsid w:val="001D7E0A"/>
    <w:rsid w:val="001E0CBB"/>
    <w:rsid w:val="001E186B"/>
    <w:rsid w:val="001E2270"/>
    <w:rsid w:val="001E2324"/>
    <w:rsid w:val="001E2356"/>
    <w:rsid w:val="001E5503"/>
    <w:rsid w:val="001E5DCA"/>
    <w:rsid w:val="001E73D2"/>
    <w:rsid w:val="001F0228"/>
    <w:rsid w:val="001F0551"/>
    <w:rsid w:val="001F4F09"/>
    <w:rsid w:val="001F6FC1"/>
    <w:rsid w:val="00202F7F"/>
    <w:rsid w:val="00203435"/>
    <w:rsid w:val="00205A0A"/>
    <w:rsid w:val="00210267"/>
    <w:rsid w:val="002141E0"/>
    <w:rsid w:val="00216893"/>
    <w:rsid w:val="002227DA"/>
    <w:rsid w:val="00225B64"/>
    <w:rsid w:val="00226F49"/>
    <w:rsid w:val="002309D3"/>
    <w:rsid w:val="002329B2"/>
    <w:rsid w:val="00233515"/>
    <w:rsid w:val="00240CB0"/>
    <w:rsid w:val="002420F3"/>
    <w:rsid w:val="00242E30"/>
    <w:rsid w:val="00244E89"/>
    <w:rsid w:val="00245CA7"/>
    <w:rsid w:val="0025004B"/>
    <w:rsid w:val="0025162E"/>
    <w:rsid w:val="00252E94"/>
    <w:rsid w:val="00253D39"/>
    <w:rsid w:val="0025638F"/>
    <w:rsid w:val="002565D2"/>
    <w:rsid w:val="0025683A"/>
    <w:rsid w:val="002576B6"/>
    <w:rsid w:val="00260121"/>
    <w:rsid w:val="0026400A"/>
    <w:rsid w:val="00265A1A"/>
    <w:rsid w:val="002664F6"/>
    <w:rsid w:val="0026673E"/>
    <w:rsid w:val="00266CD4"/>
    <w:rsid w:val="00267046"/>
    <w:rsid w:val="00270E37"/>
    <w:rsid w:val="002714A1"/>
    <w:rsid w:val="00272CD3"/>
    <w:rsid w:val="002731B9"/>
    <w:rsid w:val="0028290B"/>
    <w:rsid w:val="00283AA8"/>
    <w:rsid w:val="00284E66"/>
    <w:rsid w:val="00285383"/>
    <w:rsid w:val="00290C66"/>
    <w:rsid w:val="00290E94"/>
    <w:rsid w:val="002A464D"/>
    <w:rsid w:val="002A5CF4"/>
    <w:rsid w:val="002A7A35"/>
    <w:rsid w:val="002A7DB6"/>
    <w:rsid w:val="002B0B55"/>
    <w:rsid w:val="002B2DFD"/>
    <w:rsid w:val="002B2E48"/>
    <w:rsid w:val="002B33CB"/>
    <w:rsid w:val="002B4329"/>
    <w:rsid w:val="002B4777"/>
    <w:rsid w:val="002B6FE9"/>
    <w:rsid w:val="002B78B6"/>
    <w:rsid w:val="002B7EE0"/>
    <w:rsid w:val="002C0479"/>
    <w:rsid w:val="002C1400"/>
    <w:rsid w:val="002C21AE"/>
    <w:rsid w:val="002C3DAA"/>
    <w:rsid w:val="002C3FB9"/>
    <w:rsid w:val="002C4262"/>
    <w:rsid w:val="002C5AEF"/>
    <w:rsid w:val="002D2C47"/>
    <w:rsid w:val="002D49FC"/>
    <w:rsid w:val="002D677E"/>
    <w:rsid w:val="002D67D5"/>
    <w:rsid w:val="002D6CB0"/>
    <w:rsid w:val="002D6E4A"/>
    <w:rsid w:val="002E09B2"/>
    <w:rsid w:val="002E0E6B"/>
    <w:rsid w:val="002E183C"/>
    <w:rsid w:val="002E1844"/>
    <w:rsid w:val="002E1E75"/>
    <w:rsid w:val="002E3796"/>
    <w:rsid w:val="002E39D3"/>
    <w:rsid w:val="002E7923"/>
    <w:rsid w:val="002E7FBF"/>
    <w:rsid w:val="002F4DD0"/>
    <w:rsid w:val="002F526A"/>
    <w:rsid w:val="003002B9"/>
    <w:rsid w:val="00303533"/>
    <w:rsid w:val="0030410D"/>
    <w:rsid w:val="0030518A"/>
    <w:rsid w:val="003119D6"/>
    <w:rsid w:val="0031263F"/>
    <w:rsid w:val="00312A28"/>
    <w:rsid w:val="00315198"/>
    <w:rsid w:val="00316C04"/>
    <w:rsid w:val="00320F7A"/>
    <w:rsid w:val="00322756"/>
    <w:rsid w:val="003240CD"/>
    <w:rsid w:val="003253A3"/>
    <w:rsid w:val="0032682B"/>
    <w:rsid w:val="00326BB5"/>
    <w:rsid w:val="00335623"/>
    <w:rsid w:val="00340975"/>
    <w:rsid w:val="00342913"/>
    <w:rsid w:val="003466DE"/>
    <w:rsid w:val="003605FC"/>
    <w:rsid w:val="00362B9F"/>
    <w:rsid w:val="00364242"/>
    <w:rsid w:val="00364520"/>
    <w:rsid w:val="00364588"/>
    <w:rsid w:val="003652BF"/>
    <w:rsid w:val="0036576F"/>
    <w:rsid w:val="00374AFF"/>
    <w:rsid w:val="00375367"/>
    <w:rsid w:val="00376042"/>
    <w:rsid w:val="00377026"/>
    <w:rsid w:val="00377ED5"/>
    <w:rsid w:val="00380895"/>
    <w:rsid w:val="00381D88"/>
    <w:rsid w:val="00383E24"/>
    <w:rsid w:val="00385640"/>
    <w:rsid w:val="003865A8"/>
    <w:rsid w:val="003870CA"/>
    <w:rsid w:val="003879FE"/>
    <w:rsid w:val="00390BF1"/>
    <w:rsid w:val="00391B31"/>
    <w:rsid w:val="003922A4"/>
    <w:rsid w:val="00393053"/>
    <w:rsid w:val="00395708"/>
    <w:rsid w:val="00396659"/>
    <w:rsid w:val="003A038D"/>
    <w:rsid w:val="003A0874"/>
    <w:rsid w:val="003A1C92"/>
    <w:rsid w:val="003B1016"/>
    <w:rsid w:val="003B3792"/>
    <w:rsid w:val="003C451F"/>
    <w:rsid w:val="003C48A5"/>
    <w:rsid w:val="003C77EC"/>
    <w:rsid w:val="003C7C20"/>
    <w:rsid w:val="003C7E07"/>
    <w:rsid w:val="003D010E"/>
    <w:rsid w:val="003D12E0"/>
    <w:rsid w:val="003D142D"/>
    <w:rsid w:val="003D2375"/>
    <w:rsid w:val="003D2C57"/>
    <w:rsid w:val="003D32F3"/>
    <w:rsid w:val="003D3FEE"/>
    <w:rsid w:val="003D6440"/>
    <w:rsid w:val="003D766E"/>
    <w:rsid w:val="003E10F4"/>
    <w:rsid w:val="003E117B"/>
    <w:rsid w:val="003E1591"/>
    <w:rsid w:val="003E20BE"/>
    <w:rsid w:val="003E3341"/>
    <w:rsid w:val="003E3FE5"/>
    <w:rsid w:val="003E4466"/>
    <w:rsid w:val="003E743E"/>
    <w:rsid w:val="003F234D"/>
    <w:rsid w:val="003F5EA3"/>
    <w:rsid w:val="003F63FF"/>
    <w:rsid w:val="003F7608"/>
    <w:rsid w:val="0040056B"/>
    <w:rsid w:val="00400788"/>
    <w:rsid w:val="00403B51"/>
    <w:rsid w:val="004047C0"/>
    <w:rsid w:val="00410048"/>
    <w:rsid w:val="00410626"/>
    <w:rsid w:val="00411918"/>
    <w:rsid w:val="00411CC0"/>
    <w:rsid w:val="004130C3"/>
    <w:rsid w:val="00415139"/>
    <w:rsid w:val="00420C1E"/>
    <w:rsid w:val="004239A2"/>
    <w:rsid w:val="00424605"/>
    <w:rsid w:val="004250EB"/>
    <w:rsid w:val="00431193"/>
    <w:rsid w:val="00433E2B"/>
    <w:rsid w:val="00434A9B"/>
    <w:rsid w:val="00440CA5"/>
    <w:rsid w:val="00441BDD"/>
    <w:rsid w:val="00442120"/>
    <w:rsid w:val="004443AD"/>
    <w:rsid w:val="00444ABA"/>
    <w:rsid w:val="00445A37"/>
    <w:rsid w:val="004476D2"/>
    <w:rsid w:val="00450076"/>
    <w:rsid w:val="0045045E"/>
    <w:rsid w:val="00453DF9"/>
    <w:rsid w:val="004545E5"/>
    <w:rsid w:val="00456876"/>
    <w:rsid w:val="00456D42"/>
    <w:rsid w:val="00460BBE"/>
    <w:rsid w:val="0046346D"/>
    <w:rsid w:val="00463A7A"/>
    <w:rsid w:val="004646B9"/>
    <w:rsid w:val="00464791"/>
    <w:rsid w:val="004668D6"/>
    <w:rsid w:val="00467963"/>
    <w:rsid w:val="00470E2B"/>
    <w:rsid w:val="00471F50"/>
    <w:rsid w:val="004729B4"/>
    <w:rsid w:val="00472E67"/>
    <w:rsid w:val="0048201D"/>
    <w:rsid w:val="00482F81"/>
    <w:rsid w:val="00483208"/>
    <w:rsid w:val="004840E0"/>
    <w:rsid w:val="00484DE1"/>
    <w:rsid w:val="0048514B"/>
    <w:rsid w:val="004859C7"/>
    <w:rsid w:val="004864C0"/>
    <w:rsid w:val="004875B8"/>
    <w:rsid w:val="00487F38"/>
    <w:rsid w:val="004912E8"/>
    <w:rsid w:val="00491821"/>
    <w:rsid w:val="004919CE"/>
    <w:rsid w:val="00492F38"/>
    <w:rsid w:val="004930FA"/>
    <w:rsid w:val="00493329"/>
    <w:rsid w:val="004945BA"/>
    <w:rsid w:val="004961CE"/>
    <w:rsid w:val="004A627D"/>
    <w:rsid w:val="004B1838"/>
    <w:rsid w:val="004B44E5"/>
    <w:rsid w:val="004B591D"/>
    <w:rsid w:val="004B6169"/>
    <w:rsid w:val="004B660E"/>
    <w:rsid w:val="004B6DBA"/>
    <w:rsid w:val="004C215D"/>
    <w:rsid w:val="004C4F9A"/>
    <w:rsid w:val="004C57DE"/>
    <w:rsid w:val="004C5AE8"/>
    <w:rsid w:val="004C62E7"/>
    <w:rsid w:val="004C634B"/>
    <w:rsid w:val="004D18D8"/>
    <w:rsid w:val="004D288D"/>
    <w:rsid w:val="004D3D31"/>
    <w:rsid w:val="004D3FB2"/>
    <w:rsid w:val="004D48D5"/>
    <w:rsid w:val="004D5D3A"/>
    <w:rsid w:val="004D6021"/>
    <w:rsid w:val="004D6721"/>
    <w:rsid w:val="004D6DE2"/>
    <w:rsid w:val="004D7E1E"/>
    <w:rsid w:val="004D7FCB"/>
    <w:rsid w:val="004D7FE6"/>
    <w:rsid w:val="004E1282"/>
    <w:rsid w:val="004E4215"/>
    <w:rsid w:val="004E4742"/>
    <w:rsid w:val="004E633A"/>
    <w:rsid w:val="004E660D"/>
    <w:rsid w:val="004E67CA"/>
    <w:rsid w:val="004E6F74"/>
    <w:rsid w:val="004E76B3"/>
    <w:rsid w:val="004E77B3"/>
    <w:rsid w:val="004E7B60"/>
    <w:rsid w:val="004F39DC"/>
    <w:rsid w:val="004F5221"/>
    <w:rsid w:val="005019C3"/>
    <w:rsid w:val="00502606"/>
    <w:rsid w:val="0050317C"/>
    <w:rsid w:val="00506C09"/>
    <w:rsid w:val="0050740B"/>
    <w:rsid w:val="00510929"/>
    <w:rsid w:val="00511DBA"/>
    <w:rsid w:val="00512984"/>
    <w:rsid w:val="00513129"/>
    <w:rsid w:val="005147B1"/>
    <w:rsid w:val="00514DD1"/>
    <w:rsid w:val="005228DB"/>
    <w:rsid w:val="0052459B"/>
    <w:rsid w:val="00525082"/>
    <w:rsid w:val="00526EF3"/>
    <w:rsid w:val="0052798E"/>
    <w:rsid w:val="00530F17"/>
    <w:rsid w:val="00532129"/>
    <w:rsid w:val="005328D8"/>
    <w:rsid w:val="00533717"/>
    <w:rsid w:val="005371E6"/>
    <w:rsid w:val="00537E40"/>
    <w:rsid w:val="00540C81"/>
    <w:rsid w:val="00541213"/>
    <w:rsid w:val="00542613"/>
    <w:rsid w:val="005436C8"/>
    <w:rsid w:val="0054632D"/>
    <w:rsid w:val="00547519"/>
    <w:rsid w:val="005547B2"/>
    <w:rsid w:val="00554A0B"/>
    <w:rsid w:val="00554A9A"/>
    <w:rsid w:val="00555E3D"/>
    <w:rsid w:val="00555EA0"/>
    <w:rsid w:val="00560CC7"/>
    <w:rsid w:val="00561DED"/>
    <w:rsid w:val="00562ECF"/>
    <w:rsid w:val="00563DF1"/>
    <w:rsid w:val="00565362"/>
    <w:rsid w:val="005662EB"/>
    <w:rsid w:val="005717B0"/>
    <w:rsid w:val="00571A18"/>
    <w:rsid w:val="00571E80"/>
    <w:rsid w:val="005722C0"/>
    <w:rsid w:val="00574F7D"/>
    <w:rsid w:val="00575FEB"/>
    <w:rsid w:val="005802F2"/>
    <w:rsid w:val="005829EF"/>
    <w:rsid w:val="00582F16"/>
    <w:rsid w:val="005865A5"/>
    <w:rsid w:val="00590409"/>
    <w:rsid w:val="00594725"/>
    <w:rsid w:val="005953C3"/>
    <w:rsid w:val="005A1700"/>
    <w:rsid w:val="005A1734"/>
    <w:rsid w:val="005A4A3A"/>
    <w:rsid w:val="005A4BB9"/>
    <w:rsid w:val="005A4D12"/>
    <w:rsid w:val="005A7533"/>
    <w:rsid w:val="005B05C1"/>
    <w:rsid w:val="005B0638"/>
    <w:rsid w:val="005B2882"/>
    <w:rsid w:val="005B3503"/>
    <w:rsid w:val="005B5048"/>
    <w:rsid w:val="005B5974"/>
    <w:rsid w:val="005B5AD6"/>
    <w:rsid w:val="005B7699"/>
    <w:rsid w:val="005C3786"/>
    <w:rsid w:val="005C627B"/>
    <w:rsid w:val="005C6E44"/>
    <w:rsid w:val="005C7481"/>
    <w:rsid w:val="005C78CE"/>
    <w:rsid w:val="005C791A"/>
    <w:rsid w:val="005D1BF6"/>
    <w:rsid w:val="005D1CD9"/>
    <w:rsid w:val="005D27BB"/>
    <w:rsid w:val="005D52AD"/>
    <w:rsid w:val="005D7558"/>
    <w:rsid w:val="005D7C36"/>
    <w:rsid w:val="005D7ECF"/>
    <w:rsid w:val="005E0C1C"/>
    <w:rsid w:val="005E3207"/>
    <w:rsid w:val="005E64B8"/>
    <w:rsid w:val="005F1266"/>
    <w:rsid w:val="005F14BE"/>
    <w:rsid w:val="005F3400"/>
    <w:rsid w:val="005F3AEC"/>
    <w:rsid w:val="005F58C7"/>
    <w:rsid w:val="005F6F20"/>
    <w:rsid w:val="00600402"/>
    <w:rsid w:val="00602272"/>
    <w:rsid w:val="00602765"/>
    <w:rsid w:val="00604B72"/>
    <w:rsid w:val="00604F2A"/>
    <w:rsid w:val="00607519"/>
    <w:rsid w:val="006103D4"/>
    <w:rsid w:val="00613DA1"/>
    <w:rsid w:val="006166E7"/>
    <w:rsid w:val="0061766C"/>
    <w:rsid w:val="006225CD"/>
    <w:rsid w:val="0062550A"/>
    <w:rsid w:val="00626888"/>
    <w:rsid w:val="00633644"/>
    <w:rsid w:val="00634DD6"/>
    <w:rsid w:val="00636C7E"/>
    <w:rsid w:val="00637E98"/>
    <w:rsid w:val="0064010D"/>
    <w:rsid w:val="006402E3"/>
    <w:rsid w:val="0064087D"/>
    <w:rsid w:val="0064220E"/>
    <w:rsid w:val="00643407"/>
    <w:rsid w:val="00644434"/>
    <w:rsid w:val="00646BC5"/>
    <w:rsid w:val="00647382"/>
    <w:rsid w:val="00650CF4"/>
    <w:rsid w:val="0065153A"/>
    <w:rsid w:val="00653175"/>
    <w:rsid w:val="006550E3"/>
    <w:rsid w:val="00661FB9"/>
    <w:rsid w:val="00663A65"/>
    <w:rsid w:val="00664BB2"/>
    <w:rsid w:val="00670460"/>
    <w:rsid w:val="00671BE5"/>
    <w:rsid w:val="0067228A"/>
    <w:rsid w:val="006722B7"/>
    <w:rsid w:val="00673D0E"/>
    <w:rsid w:val="00673E0A"/>
    <w:rsid w:val="006804C8"/>
    <w:rsid w:val="00681F48"/>
    <w:rsid w:val="00682E47"/>
    <w:rsid w:val="00686CB8"/>
    <w:rsid w:val="00686D29"/>
    <w:rsid w:val="00690A2E"/>
    <w:rsid w:val="00691E3F"/>
    <w:rsid w:val="00693511"/>
    <w:rsid w:val="006937CB"/>
    <w:rsid w:val="00695338"/>
    <w:rsid w:val="00695611"/>
    <w:rsid w:val="006961A2"/>
    <w:rsid w:val="00696702"/>
    <w:rsid w:val="006979BE"/>
    <w:rsid w:val="006A034C"/>
    <w:rsid w:val="006A0C6B"/>
    <w:rsid w:val="006A459D"/>
    <w:rsid w:val="006A5911"/>
    <w:rsid w:val="006A764C"/>
    <w:rsid w:val="006A7A5F"/>
    <w:rsid w:val="006B16EC"/>
    <w:rsid w:val="006B17A0"/>
    <w:rsid w:val="006B2CC9"/>
    <w:rsid w:val="006B3047"/>
    <w:rsid w:val="006C0941"/>
    <w:rsid w:val="006C2AC0"/>
    <w:rsid w:val="006C2BBC"/>
    <w:rsid w:val="006C41B2"/>
    <w:rsid w:val="006C4670"/>
    <w:rsid w:val="006C4864"/>
    <w:rsid w:val="006C4ABA"/>
    <w:rsid w:val="006C6733"/>
    <w:rsid w:val="006C6B2E"/>
    <w:rsid w:val="006C70CC"/>
    <w:rsid w:val="006D1952"/>
    <w:rsid w:val="006D410A"/>
    <w:rsid w:val="006E3959"/>
    <w:rsid w:val="006F2897"/>
    <w:rsid w:val="006F55D9"/>
    <w:rsid w:val="006F572E"/>
    <w:rsid w:val="006F5A2B"/>
    <w:rsid w:val="006F7961"/>
    <w:rsid w:val="00706FB2"/>
    <w:rsid w:val="00711C85"/>
    <w:rsid w:val="00711F75"/>
    <w:rsid w:val="00712832"/>
    <w:rsid w:val="00712ABE"/>
    <w:rsid w:val="00712DC2"/>
    <w:rsid w:val="00714F56"/>
    <w:rsid w:val="00716FC9"/>
    <w:rsid w:val="00720708"/>
    <w:rsid w:val="00720D24"/>
    <w:rsid w:val="007210CD"/>
    <w:rsid w:val="007212CF"/>
    <w:rsid w:val="00723C5A"/>
    <w:rsid w:val="00724F91"/>
    <w:rsid w:val="0072770F"/>
    <w:rsid w:val="0072794B"/>
    <w:rsid w:val="00734E15"/>
    <w:rsid w:val="007466F1"/>
    <w:rsid w:val="007471E5"/>
    <w:rsid w:val="00747A5E"/>
    <w:rsid w:val="00752157"/>
    <w:rsid w:val="0075264E"/>
    <w:rsid w:val="00752BFE"/>
    <w:rsid w:val="00752E9A"/>
    <w:rsid w:val="0075478E"/>
    <w:rsid w:val="007601E8"/>
    <w:rsid w:val="00761026"/>
    <w:rsid w:val="007630A9"/>
    <w:rsid w:val="0076466D"/>
    <w:rsid w:val="0076563D"/>
    <w:rsid w:val="007728C1"/>
    <w:rsid w:val="0077422C"/>
    <w:rsid w:val="00780DF8"/>
    <w:rsid w:val="00781436"/>
    <w:rsid w:val="00782686"/>
    <w:rsid w:val="00793C65"/>
    <w:rsid w:val="007A007C"/>
    <w:rsid w:val="007A0C31"/>
    <w:rsid w:val="007A2227"/>
    <w:rsid w:val="007A65BA"/>
    <w:rsid w:val="007A7A83"/>
    <w:rsid w:val="007B0A35"/>
    <w:rsid w:val="007B4912"/>
    <w:rsid w:val="007B72A5"/>
    <w:rsid w:val="007C0086"/>
    <w:rsid w:val="007C4651"/>
    <w:rsid w:val="007C58E4"/>
    <w:rsid w:val="007C61A4"/>
    <w:rsid w:val="007C71F8"/>
    <w:rsid w:val="007C78FF"/>
    <w:rsid w:val="007C7FFA"/>
    <w:rsid w:val="007D032C"/>
    <w:rsid w:val="007D11E1"/>
    <w:rsid w:val="007D25F8"/>
    <w:rsid w:val="007D36AF"/>
    <w:rsid w:val="007D4768"/>
    <w:rsid w:val="007D67B8"/>
    <w:rsid w:val="007E0983"/>
    <w:rsid w:val="007E0D6C"/>
    <w:rsid w:val="007E0D7C"/>
    <w:rsid w:val="007E191D"/>
    <w:rsid w:val="007E1B41"/>
    <w:rsid w:val="007E1CFF"/>
    <w:rsid w:val="007E3C4F"/>
    <w:rsid w:val="007E72B8"/>
    <w:rsid w:val="007E7FC5"/>
    <w:rsid w:val="007F14C8"/>
    <w:rsid w:val="007F303D"/>
    <w:rsid w:val="007F3A77"/>
    <w:rsid w:val="007F70A9"/>
    <w:rsid w:val="008009B2"/>
    <w:rsid w:val="00801ACB"/>
    <w:rsid w:val="00812652"/>
    <w:rsid w:val="00812FCF"/>
    <w:rsid w:val="008143FE"/>
    <w:rsid w:val="00816957"/>
    <w:rsid w:val="008203E8"/>
    <w:rsid w:val="00820AAB"/>
    <w:rsid w:val="00820E7D"/>
    <w:rsid w:val="008226F2"/>
    <w:rsid w:val="00825B62"/>
    <w:rsid w:val="00830458"/>
    <w:rsid w:val="00834079"/>
    <w:rsid w:val="008359C3"/>
    <w:rsid w:val="0084009C"/>
    <w:rsid w:val="008415AB"/>
    <w:rsid w:val="00843930"/>
    <w:rsid w:val="00843BC9"/>
    <w:rsid w:val="00845CAF"/>
    <w:rsid w:val="00846197"/>
    <w:rsid w:val="008473BF"/>
    <w:rsid w:val="008506E9"/>
    <w:rsid w:val="00851439"/>
    <w:rsid w:val="00851AC0"/>
    <w:rsid w:val="00855DAF"/>
    <w:rsid w:val="00855F88"/>
    <w:rsid w:val="00856A89"/>
    <w:rsid w:val="00863219"/>
    <w:rsid w:val="00864D43"/>
    <w:rsid w:val="00865188"/>
    <w:rsid w:val="0086555F"/>
    <w:rsid w:val="00867861"/>
    <w:rsid w:val="0087188F"/>
    <w:rsid w:val="00871E95"/>
    <w:rsid w:val="00873C83"/>
    <w:rsid w:val="00875FAD"/>
    <w:rsid w:val="008778A5"/>
    <w:rsid w:val="00880108"/>
    <w:rsid w:val="00880B19"/>
    <w:rsid w:val="00882D73"/>
    <w:rsid w:val="0089242B"/>
    <w:rsid w:val="008951F8"/>
    <w:rsid w:val="008965EB"/>
    <w:rsid w:val="008A10ED"/>
    <w:rsid w:val="008A2B77"/>
    <w:rsid w:val="008A2D2E"/>
    <w:rsid w:val="008A30AD"/>
    <w:rsid w:val="008A3C63"/>
    <w:rsid w:val="008A4F5E"/>
    <w:rsid w:val="008A62ED"/>
    <w:rsid w:val="008A695B"/>
    <w:rsid w:val="008B5E96"/>
    <w:rsid w:val="008C12B9"/>
    <w:rsid w:val="008C140E"/>
    <w:rsid w:val="008C4762"/>
    <w:rsid w:val="008C6F8D"/>
    <w:rsid w:val="008D3ADD"/>
    <w:rsid w:val="008D6EB8"/>
    <w:rsid w:val="008D7646"/>
    <w:rsid w:val="008E0382"/>
    <w:rsid w:val="008E038C"/>
    <w:rsid w:val="008E143B"/>
    <w:rsid w:val="008E147D"/>
    <w:rsid w:val="008E16F4"/>
    <w:rsid w:val="008E3465"/>
    <w:rsid w:val="008E3CEE"/>
    <w:rsid w:val="008E4531"/>
    <w:rsid w:val="008E5F7C"/>
    <w:rsid w:val="008E77FC"/>
    <w:rsid w:val="008F0D44"/>
    <w:rsid w:val="008F162B"/>
    <w:rsid w:val="008F178D"/>
    <w:rsid w:val="008F1B56"/>
    <w:rsid w:val="008F2BA8"/>
    <w:rsid w:val="008F4F85"/>
    <w:rsid w:val="008F7B02"/>
    <w:rsid w:val="0090295C"/>
    <w:rsid w:val="009048C2"/>
    <w:rsid w:val="0091331E"/>
    <w:rsid w:val="00914063"/>
    <w:rsid w:val="00914B22"/>
    <w:rsid w:val="00914BDA"/>
    <w:rsid w:val="00917A55"/>
    <w:rsid w:val="00920550"/>
    <w:rsid w:val="00921AC5"/>
    <w:rsid w:val="00924759"/>
    <w:rsid w:val="00924F13"/>
    <w:rsid w:val="0092558D"/>
    <w:rsid w:val="00925607"/>
    <w:rsid w:val="00927170"/>
    <w:rsid w:val="00932002"/>
    <w:rsid w:val="0093483C"/>
    <w:rsid w:val="00934E93"/>
    <w:rsid w:val="00940FFB"/>
    <w:rsid w:val="0094155D"/>
    <w:rsid w:val="00942BE5"/>
    <w:rsid w:val="00943543"/>
    <w:rsid w:val="00944273"/>
    <w:rsid w:val="00945C84"/>
    <w:rsid w:val="009466C4"/>
    <w:rsid w:val="00947B72"/>
    <w:rsid w:val="00950C27"/>
    <w:rsid w:val="0095352D"/>
    <w:rsid w:val="009536EE"/>
    <w:rsid w:val="00955B4A"/>
    <w:rsid w:val="00956773"/>
    <w:rsid w:val="009568A5"/>
    <w:rsid w:val="009571F0"/>
    <w:rsid w:val="009577F7"/>
    <w:rsid w:val="0096036E"/>
    <w:rsid w:val="00961354"/>
    <w:rsid w:val="00965009"/>
    <w:rsid w:val="00967392"/>
    <w:rsid w:val="009704F0"/>
    <w:rsid w:val="00972672"/>
    <w:rsid w:val="00972DD6"/>
    <w:rsid w:val="00975793"/>
    <w:rsid w:val="009762FD"/>
    <w:rsid w:val="00980521"/>
    <w:rsid w:val="009828AF"/>
    <w:rsid w:val="00983CBD"/>
    <w:rsid w:val="0098428D"/>
    <w:rsid w:val="00990C5D"/>
    <w:rsid w:val="00991A01"/>
    <w:rsid w:val="00991BDB"/>
    <w:rsid w:val="0099281A"/>
    <w:rsid w:val="00992846"/>
    <w:rsid w:val="00992DB3"/>
    <w:rsid w:val="009931B2"/>
    <w:rsid w:val="0099389C"/>
    <w:rsid w:val="00995E81"/>
    <w:rsid w:val="009A14CB"/>
    <w:rsid w:val="009A1979"/>
    <w:rsid w:val="009A1F13"/>
    <w:rsid w:val="009A2585"/>
    <w:rsid w:val="009A327B"/>
    <w:rsid w:val="009A3347"/>
    <w:rsid w:val="009A517A"/>
    <w:rsid w:val="009A53B7"/>
    <w:rsid w:val="009A5C93"/>
    <w:rsid w:val="009B01D2"/>
    <w:rsid w:val="009B01DB"/>
    <w:rsid w:val="009B2370"/>
    <w:rsid w:val="009B2CC8"/>
    <w:rsid w:val="009B2EE4"/>
    <w:rsid w:val="009B5A5F"/>
    <w:rsid w:val="009B6C13"/>
    <w:rsid w:val="009B754F"/>
    <w:rsid w:val="009C0BA6"/>
    <w:rsid w:val="009C1300"/>
    <w:rsid w:val="009C30B5"/>
    <w:rsid w:val="009C56AB"/>
    <w:rsid w:val="009C78C2"/>
    <w:rsid w:val="009C79C1"/>
    <w:rsid w:val="009D0019"/>
    <w:rsid w:val="009D24BB"/>
    <w:rsid w:val="009D2C52"/>
    <w:rsid w:val="009D3980"/>
    <w:rsid w:val="009D47CF"/>
    <w:rsid w:val="009D47FD"/>
    <w:rsid w:val="009D7471"/>
    <w:rsid w:val="009D7CC2"/>
    <w:rsid w:val="009E0363"/>
    <w:rsid w:val="009E36D4"/>
    <w:rsid w:val="009E4129"/>
    <w:rsid w:val="009F156D"/>
    <w:rsid w:val="009F1D9A"/>
    <w:rsid w:val="009F3964"/>
    <w:rsid w:val="009F5902"/>
    <w:rsid w:val="009F60CF"/>
    <w:rsid w:val="009F675C"/>
    <w:rsid w:val="009F76B8"/>
    <w:rsid w:val="00A00049"/>
    <w:rsid w:val="00A00186"/>
    <w:rsid w:val="00A02193"/>
    <w:rsid w:val="00A02B99"/>
    <w:rsid w:val="00A02C86"/>
    <w:rsid w:val="00A02D87"/>
    <w:rsid w:val="00A033A9"/>
    <w:rsid w:val="00A07C04"/>
    <w:rsid w:val="00A12C6C"/>
    <w:rsid w:val="00A24655"/>
    <w:rsid w:val="00A25810"/>
    <w:rsid w:val="00A26CD0"/>
    <w:rsid w:val="00A31D7B"/>
    <w:rsid w:val="00A349D9"/>
    <w:rsid w:val="00A34E73"/>
    <w:rsid w:val="00A37281"/>
    <w:rsid w:val="00A406B9"/>
    <w:rsid w:val="00A41D1A"/>
    <w:rsid w:val="00A4285B"/>
    <w:rsid w:val="00A444CC"/>
    <w:rsid w:val="00A444DE"/>
    <w:rsid w:val="00A456C9"/>
    <w:rsid w:val="00A517E0"/>
    <w:rsid w:val="00A5301C"/>
    <w:rsid w:val="00A53569"/>
    <w:rsid w:val="00A54772"/>
    <w:rsid w:val="00A54C47"/>
    <w:rsid w:val="00A61080"/>
    <w:rsid w:val="00A61C63"/>
    <w:rsid w:val="00A64572"/>
    <w:rsid w:val="00A65455"/>
    <w:rsid w:val="00A65968"/>
    <w:rsid w:val="00A65FE6"/>
    <w:rsid w:val="00A71684"/>
    <w:rsid w:val="00A76C3A"/>
    <w:rsid w:val="00A81DE6"/>
    <w:rsid w:val="00A8289B"/>
    <w:rsid w:val="00A84664"/>
    <w:rsid w:val="00A861E3"/>
    <w:rsid w:val="00A90783"/>
    <w:rsid w:val="00A907C6"/>
    <w:rsid w:val="00A91563"/>
    <w:rsid w:val="00A964A5"/>
    <w:rsid w:val="00A974B0"/>
    <w:rsid w:val="00A97A67"/>
    <w:rsid w:val="00AA0DEB"/>
    <w:rsid w:val="00AA0EFF"/>
    <w:rsid w:val="00AA0FDC"/>
    <w:rsid w:val="00AA3CF2"/>
    <w:rsid w:val="00AA4AE4"/>
    <w:rsid w:val="00AA4C83"/>
    <w:rsid w:val="00AA4CBD"/>
    <w:rsid w:val="00AA54E6"/>
    <w:rsid w:val="00AB3857"/>
    <w:rsid w:val="00AB3C68"/>
    <w:rsid w:val="00AB4D90"/>
    <w:rsid w:val="00AB7858"/>
    <w:rsid w:val="00AB7A91"/>
    <w:rsid w:val="00AC1A6D"/>
    <w:rsid w:val="00AC1DF0"/>
    <w:rsid w:val="00AC2F22"/>
    <w:rsid w:val="00AC41DF"/>
    <w:rsid w:val="00AC4341"/>
    <w:rsid w:val="00AC70E2"/>
    <w:rsid w:val="00AD18B4"/>
    <w:rsid w:val="00AD4002"/>
    <w:rsid w:val="00AD41B8"/>
    <w:rsid w:val="00AD4BD7"/>
    <w:rsid w:val="00AD509F"/>
    <w:rsid w:val="00AD56A9"/>
    <w:rsid w:val="00AD5AD3"/>
    <w:rsid w:val="00AD6A2C"/>
    <w:rsid w:val="00AD79BE"/>
    <w:rsid w:val="00AE15D7"/>
    <w:rsid w:val="00AE1BCC"/>
    <w:rsid w:val="00AE1F90"/>
    <w:rsid w:val="00AE7323"/>
    <w:rsid w:val="00AE7D3C"/>
    <w:rsid w:val="00AF0170"/>
    <w:rsid w:val="00AF102C"/>
    <w:rsid w:val="00AF1AF6"/>
    <w:rsid w:val="00AF2659"/>
    <w:rsid w:val="00AF4DDA"/>
    <w:rsid w:val="00AF53C1"/>
    <w:rsid w:val="00AF5C33"/>
    <w:rsid w:val="00AF75EA"/>
    <w:rsid w:val="00AF7E52"/>
    <w:rsid w:val="00B01A3E"/>
    <w:rsid w:val="00B04680"/>
    <w:rsid w:val="00B071B1"/>
    <w:rsid w:val="00B11534"/>
    <w:rsid w:val="00B132DE"/>
    <w:rsid w:val="00B13CB2"/>
    <w:rsid w:val="00B147D1"/>
    <w:rsid w:val="00B167B0"/>
    <w:rsid w:val="00B205BD"/>
    <w:rsid w:val="00B21B9F"/>
    <w:rsid w:val="00B24410"/>
    <w:rsid w:val="00B2503A"/>
    <w:rsid w:val="00B27855"/>
    <w:rsid w:val="00B32D9E"/>
    <w:rsid w:val="00B3350D"/>
    <w:rsid w:val="00B40649"/>
    <w:rsid w:val="00B416A8"/>
    <w:rsid w:val="00B41A9B"/>
    <w:rsid w:val="00B42098"/>
    <w:rsid w:val="00B432D6"/>
    <w:rsid w:val="00B4342E"/>
    <w:rsid w:val="00B43DE7"/>
    <w:rsid w:val="00B44805"/>
    <w:rsid w:val="00B44DB0"/>
    <w:rsid w:val="00B45FD6"/>
    <w:rsid w:val="00B50DF6"/>
    <w:rsid w:val="00B518B3"/>
    <w:rsid w:val="00B5230D"/>
    <w:rsid w:val="00B54148"/>
    <w:rsid w:val="00B55895"/>
    <w:rsid w:val="00B61B8C"/>
    <w:rsid w:val="00B61FE2"/>
    <w:rsid w:val="00B63A09"/>
    <w:rsid w:val="00B64F7B"/>
    <w:rsid w:val="00B731DD"/>
    <w:rsid w:val="00B80021"/>
    <w:rsid w:val="00B808CA"/>
    <w:rsid w:val="00B826DD"/>
    <w:rsid w:val="00B83A4B"/>
    <w:rsid w:val="00B86AA8"/>
    <w:rsid w:val="00B87B9A"/>
    <w:rsid w:val="00B90F78"/>
    <w:rsid w:val="00B9322F"/>
    <w:rsid w:val="00B95732"/>
    <w:rsid w:val="00B95865"/>
    <w:rsid w:val="00B96E35"/>
    <w:rsid w:val="00BA1930"/>
    <w:rsid w:val="00BA35A4"/>
    <w:rsid w:val="00BA3918"/>
    <w:rsid w:val="00BA7884"/>
    <w:rsid w:val="00BB05A0"/>
    <w:rsid w:val="00BB2101"/>
    <w:rsid w:val="00BB34C4"/>
    <w:rsid w:val="00BB4965"/>
    <w:rsid w:val="00BC7066"/>
    <w:rsid w:val="00BD0063"/>
    <w:rsid w:val="00BD00F7"/>
    <w:rsid w:val="00BD321A"/>
    <w:rsid w:val="00BD3F14"/>
    <w:rsid w:val="00BD4123"/>
    <w:rsid w:val="00BD4816"/>
    <w:rsid w:val="00BE02EB"/>
    <w:rsid w:val="00BE4F55"/>
    <w:rsid w:val="00BE582D"/>
    <w:rsid w:val="00BE5983"/>
    <w:rsid w:val="00BE61DC"/>
    <w:rsid w:val="00BE7AAB"/>
    <w:rsid w:val="00BF0855"/>
    <w:rsid w:val="00BF23D3"/>
    <w:rsid w:val="00BF38B0"/>
    <w:rsid w:val="00BF4D8C"/>
    <w:rsid w:val="00C123E7"/>
    <w:rsid w:val="00C12F40"/>
    <w:rsid w:val="00C1454D"/>
    <w:rsid w:val="00C14809"/>
    <w:rsid w:val="00C149B5"/>
    <w:rsid w:val="00C15419"/>
    <w:rsid w:val="00C16C16"/>
    <w:rsid w:val="00C17161"/>
    <w:rsid w:val="00C2079E"/>
    <w:rsid w:val="00C2266B"/>
    <w:rsid w:val="00C22BC9"/>
    <w:rsid w:val="00C23704"/>
    <w:rsid w:val="00C24651"/>
    <w:rsid w:val="00C2495A"/>
    <w:rsid w:val="00C25264"/>
    <w:rsid w:val="00C31BC5"/>
    <w:rsid w:val="00C31E0D"/>
    <w:rsid w:val="00C33E93"/>
    <w:rsid w:val="00C34453"/>
    <w:rsid w:val="00C344D1"/>
    <w:rsid w:val="00C36BCC"/>
    <w:rsid w:val="00C37651"/>
    <w:rsid w:val="00C42C09"/>
    <w:rsid w:val="00C4318C"/>
    <w:rsid w:val="00C466C9"/>
    <w:rsid w:val="00C46777"/>
    <w:rsid w:val="00C50B0E"/>
    <w:rsid w:val="00C51AB8"/>
    <w:rsid w:val="00C53370"/>
    <w:rsid w:val="00C54841"/>
    <w:rsid w:val="00C56D4B"/>
    <w:rsid w:val="00C60D66"/>
    <w:rsid w:val="00C61488"/>
    <w:rsid w:val="00C65FCF"/>
    <w:rsid w:val="00C66969"/>
    <w:rsid w:val="00C74F90"/>
    <w:rsid w:val="00C75D98"/>
    <w:rsid w:val="00C764E2"/>
    <w:rsid w:val="00C81DF8"/>
    <w:rsid w:val="00C845C8"/>
    <w:rsid w:val="00C856C3"/>
    <w:rsid w:val="00C91A21"/>
    <w:rsid w:val="00C93ECC"/>
    <w:rsid w:val="00C94C2D"/>
    <w:rsid w:val="00C96013"/>
    <w:rsid w:val="00C9688C"/>
    <w:rsid w:val="00CA0D96"/>
    <w:rsid w:val="00CA45F8"/>
    <w:rsid w:val="00CA48DD"/>
    <w:rsid w:val="00CA4961"/>
    <w:rsid w:val="00CA5BBE"/>
    <w:rsid w:val="00CA67C4"/>
    <w:rsid w:val="00CA777F"/>
    <w:rsid w:val="00CB3216"/>
    <w:rsid w:val="00CB6DFE"/>
    <w:rsid w:val="00CC1900"/>
    <w:rsid w:val="00CC24F9"/>
    <w:rsid w:val="00CC37A4"/>
    <w:rsid w:val="00CD0764"/>
    <w:rsid w:val="00CD16AE"/>
    <w:rsid w:val="00CD1C6C"/>
    <w:rsid w:val="00CD2B30"/>
    <w:rsid w:val="00CD58B5"/>
    <w:rsid w:val="00CD6AA5"/>
    <w:rsid w:val="00CD7607"/>
    <w:rsid w:val="00CD7D32"/>
    <w:rsid w:val="00CE1ACC"/>
    <w:rsid w:val="00CE1E33"/>
    <w:rsid w:val="00CE4BE4"/>
    <w:rsid w:val="00CE6E3E"/>
    <w:rsid w:val="00CE7601"/>
    <w:rsid w:val="00CF5B2A"/>
    <w:rsid w:val="00CF6C04"/>
    <w:rsid w:val="00CF781B"/>
    <w:rsid w:val="00CF7BD3"/>
    <w:rsid w:val="00D004CF"/>
    <w:rsid w:val="00D0060C"/>
    <w:rsid w:val="00D03946"/>
    <w:rsid w:val="00D065A9"/>
    <w:rsid w:val="00D06E78"/>
    <w:rsid w:val="00D07649"/>
    <w:rsid w:val="00D07BFA"/>
    <w:rsid w:val="00D11A5D"/>
    <w:rsid w:val="00D1212D"/>
    <w:rsid w:val="00D133A8"/>
    <w:rsid w:val="00D1582A"/>
    <w:rsid w:val="00D15EDF"/>
    <w:rsid w:val="00D167ED"/>
    <w:rsid w:val="00D17966"/>
    <w:rsid w:val="00D205AE"/>
    <w:rsid w:val="00D229B4"/>
    <w:rsid w:val="00D261B7"/>
    <w:rsid w:val="00D30A41"/>
    <w:rsid w:val="00D31E23"/>
    <w:rsid w:val="00D322F1"/>
    <w:rsid w:val="00D43757"/>
    <w:rsid w:val="00D46C42"/>
    <w:rsid w:val="00D5010C"/>
    <w:rsid w:val="00D5033D"/>
    <w:rsid w:val="00D51303"/>
    <w:rsid w:val="00D52BB6"/>
    <w:rsid w:val="00D53AC4"/>
    <w:rsid w:val="00D54C75"/>
    <w:rsid w:val="00D551F1"/>
    <w:rsid w:val="00D609CE"/>
    <w:rsid w:val="00D61F2B"/>
    <w:rsid w:val="00D63887"/>
    <w:rsid w:val="00D63D29"/>
    <w:rsid w:val="00D66C1B"/>
    <w:rsid w:val="00D7196B"/>
    <w:rsid w:val="00D75385"/>
    <w:rsid w:val="00D75718"/>
    <w:rsid w:val="00D77117"/>
    <w:rsid w:val="00D8127F"/>
    <w:rsid w:val="00D8291B"/>
    <w:rsid w:val="00D83CC9"/>
    <w:rsid w:val="00D85732"/>
    <w:rsid w:val="00D86C77"/>
    <w:rsid w:val="00D93A39"/>
    <w:rsid w:val="00D96952"/>
    <w:rsid w:val="00DA3542"/>
    <w:rsid w:val="00DA48DF"/>
    <w:rsid w:val="00DA4BC1"/>
    <w:rsid w:val="00DA6723"/>
    <w:rsid w:val="00DB149D"/>
    <w:rsid w:val="00DB3D1C"/>
    <w:rsid w:val="00DB6449"/>
    <w:rsid w:val="00DB7BB4"/>
    <w:rsid w:val="00DC0120"/>
    <w:rsid w:val="00DC249A"/>
    <w:rsid w:val="00DC6227"/>
    <w:rsid w:val="00DC6276"/>
    <w:rsid w:val="00DC6E17"/>
    <w:rsid w:val="00DC7E52"/>
    <w:rsid w:val="00DD0BD6"/>
    <w:rsid w:val="00DD4C66"/>
    <w:rsid w:val="00DE03EC"/>
    <w:rsid w:val="00DE1881"/>
    <w:rsid w:val="00DE2698"/>
    <w:rsid w:val="00DE30FC"/>
    <w:rsid w:val="00DE4AAC"/>
    <w:rsid w:val="00DE5C50"/>
    <w:rsid w:val="00DE6725"/>
    <w:rsid w:val="00DE6928"/>
    <w:rsid w:val="00DF3298"/>
    <w:rsid w:val="00DF6A10"/>
    <w:rsid w:val="00DF7BCE"/>
    <w:rsid w:val="00E00A8D"/>
    <w:rsid w:val="00E026F3"/>
    <w:rsid w:val="00E02F3E"/>
    <w:rsid w:val="00E041CC"/>
    <w:rsid w:val="00E10720"/>
    <w:rsid w:val="00E124E3"/>
    <w:rsid w:val="00E12693"/>
    <w:rsid w:val="00E15EE3"/>
    <w:rsid w:val="00E20F51"/>
    <w:rsid w:val="00E26C49"/>
    <w:rsid w:val="00E272E0"/>
    <w:rsid w:val="00E27E87"/>
    <w:rsid w:val="00E32C3A"/>
    <w:rsid w:val="00E3381A"/>
    <w:rsid w:val="00E356A7"/>
    <w:rsid w:val="00E36579"/>
    <w:rsid w:val="00E413D8"/>
    <w:rsid w:val="00E42C0D"/>
    <w:rsid w:val="00E471D1"/>
    <w:rsid w:val="00E47C48"/>
    <w:rsid w:val="00E5051E"/>
    <w:rsid w:val="00E52B31"/>
    <w:rsid w:val="00E5302C"/>
    <w:rsid w:val="00E53ECE"/>
    <w:rsid w:val="00E55633"/>
    <w:rsid w:val="00E57B6B"/>
    <w:rsid w:val="00E57EE9"/>
    <w:rsid w:val="00E619E7"/>
    <w:rsid w:val="00E66F17"/>
    <w:rsid w:val="00E676BA"/>
    <w:rsid w:val="00E70375"/>
    <w:rsid w:val="00E73373"/>
    <w:rsid w:val="00E740E2"/>
    <w:rsid w:val="00E746C5"/>
    <w:rsid w:val="00E74AE3"/>
    <w:rsid w:val="00E74D0B"/>
    <w:rsid w:val="00E80A96"/>
    <w:rsid w:val="00E80B4A"/>
    <w:rsid w:val="00E82EA2"/>
    <w:rsid w:val="00E83E7B"/>
    <w:rsid w:val="00E8428B"/>
    <w:rsid w:val="00E8499C"/>
    <w:rsid w:val="00E8591C"/>
    <w:rsid w:val="00E868E2"/>
    <w:rsid w:val="00E86BEE"/>
    <w:rsid w:val="00E8707F"/>
    <w:rsid w:val="00E9497E"/>
    <w:rsid w:val="00E94B27"/>
    <w:rsid w:val="00EA0353"/>
    <w:rsid w:val="00EA21B6"/>
    <w:rsid w:val="00EA2BA1"/>
    <w:rsid w:val="00EA4430"/>
    <w:rsid w:val="00EA4DC7"/>
    <w:rsid w:val="00EA7BCF"/>
    <w:rsid w:val="00EB3B9B"/>
    <w:rsid w:val="00EB6371"/>
    <w:rsid w:val="00EB724B"/>
    <w:rsid w:val="00EC0634"/>
    <w:rsid w:val="00EC4433"/>
    <w:rsid w:val="00EC523A"/>
    <w:rsid w:val="00EC5F5A"/>
    <w:rsid w:val="00EC5F6E"/>
    <w:rsid w:val="00EC7BB3"/>
    <w:rsid w:val="00EC7F02"/>
    <w:rsid w:val="00ED0E69"/>
    <w:rsid w:val="00ED3A3F"/>
    <w:rsid w:val="00ED6E57"/>
    <w:rsid w:val="00ED7629"/>
    <w:rsid w:val="00EE0306"/>
    <w:rsid w:val="00EE1899"/>
    <w:rsid w:val="00EE2265"/>
    <w:rsid w:val="00EE505C"/>
    <w:rsid w:val="00EF0A0D"/>
    <w:rsid w:val="00EF2C64"/>
    <w:rsid w:val="00EF3D1C"/>
    <w:rsid w:val="00EF3FBF"/>
    <w:rsid w:val="00EF4926"/>
    <w:rsid w:val="00EF4B23"/>
    <w:rsid w:val="00EF7A16"/>
    <w:rsid w:val="00F00854"/>
    <w:rsid w:val="00F0186D"/>
    <w:rsid w:val="00F019BC"/>
    <w:rsid w:val="00F01EC7"/>
    <w:rsid w:val="00F02392"/>
    <w:rsid w:val="00F02C84"/>
    <w:rsid w:val="00F02F76"/>
    <w:rsid w:val="00F04FD9"/>
    <w:rsid w:val="00F05DAD"/>
    <w:rsid w:val="00F0621D"/>
    <w:rsid w:val="00F130EC"/>
    <w:rsid w:val="00F16A82"/>
    <w:rsid w:val="00F22516"/>
    <w:rsid w:val="00F22BBD"/>
    <w:rsid w:val="00F23371"/>
    <w:rsid w:val="00F24B2F"/>
    <w:rsid w:val="00F27BF3"/>
    <w:rsid w:val="00F302EA"/>
    <w:rsid w:val="00F32558"/>
    <w:rsid w:val="00F32DFE"/>
    <w:rsid w:val="00F358AF"/>
    <w:rsid w:val="00F36E3F"/>
    <w:rsid w:val="00F375F1"/>
    <w:rsid w:val="00F44290"/>
    <w:rsid w:val="00F444F4"/>
    <w:rsid w:val="00F450F5"/>
    <w:rsid w:val="00F45CC3"/>
    <w:rsid w:val="00F504D4"/>
    <w:rsid w:val="00F5146E"/>
    <w:rsid w:val="00F5580E"/>
    <w:rsid w:val="00F55B1A"/>
    <w:rsid w:val="00F61F7E"/>
    <w:rsid w:val="00F62258"/>
    <w:rsid w:val="00F65618"/>
    <w:rsid w:val="00F65F6E"/>
    <w:rsid w:val="00F66125"/>
    <w:rsid w:val="00F675FD"/>
    <w:rsid w:val="00F74035"/>
    <w:rsid w:val="00F753C1"/>
    <w:rsid w:val="00F75810"/>
    <w:rsid w:val="00F8070F"/>
    <w:rsid w:val="00F80DC3"/>
    <w:rsid w:val="00F81FAD"/>
    <w:rsid w:val="00F84419"/>
    <w:rsid w:val="00F8465F"/>
    <w:rsid w:val="00F869D5"/>
    <w:rsid w:val="00F90315"/>
    <w:rsid w:val="00F916D2"/>
    <w:rsid w:val="00F91C78"/>
    <w:rsid w:val="00F9241E"/>
    <w:rsid w:val="00F92C4D"/>
    <w:rsid w:val="00F96921"/>
    <w:rsid w:val="00F97B9F"/>
    <w:rsid w:val="00FA23D1"/>
    <w:rsid w:val="00FA2898"/>
    <w:rsid w:val="00FA2C44"/>
    <w:rsid w:val="00FA2CDE"/>
    <w:rsid w:val="00FA3A15"/>
    <w:rsid w:val="00FA564E"/>
    <w:rsid w:val="00FA61ED"/>
    <w:rsid w:val="00FA73FC"/>
    <w:rsid w:val="00FA78D9"/>
    <w:rsid w:val="00FB0421"/>
    <w:rsid w:val="00FB14AC"/>
    <w:rsid w:val="00FB24DE"/>
    <w:rsid w:val="00FB3A70"/>
    <w:rsid w:val="00FB3CBF"/>
    <w:rsid w:val="00FB75D8"/>
    <w:rsid w:val="00FB7669"/>
    <w:rsid w:val="00FC0D93"/>
    <w:rsid w:val="00FC3B8D"/>
    <w:rsid w:val="00FC5014"/>
    <w:rsid w:val="00FC7948"/>
    <w:rsid w:val="00FC7A79"/>
    <w:rsid w:val="00FD0381"/>
    <w:rsid w:val="00FD5612"/>
    <w:rsid w:val="00FD690F"/>
    <w:rsid w:val="00FD6938"/>
    <w:rsid w:val="00FD6FDA"/>
    <w:rsid w:val="00FE08FE"/>
    <w:rsid w:val="00FE5911"/>
    <w:rsid w:val="00FF17E8"/>
    <w:rsid w:val="00FF22E6"/>
    <w:rsid w:val="00FF2BBF"/>
    <w:rsid w:val="00FF35E7"/>
    <w:rsid w:val="00FF4204"/>
    <w:rsid w:val="00FF5B0A"/>
    <w:rsid w:val="00FF7D53"/>
    <w:rsid w:val="18AF19E2"/>
    <w:rsid w:val="1C93FE7F"/>
    <w:rsid w:val="248FAD60"/>
    <w:rsid w:val="44814320"/>
    <w:rsid w:val="4F2259BB"/>
    <w:rsid w:val="5A9F68DB"/>
    <w:rsid w:val="5BF7B46A"/>
    <w:rsid w:val="6242DBDC"/>
    <w:rsid w:val="6CACC238"/>
    <w:rsid w:val="73797A1C"/>
    <w:rsid w:val="7907D44F"/>
    <w:rsid w:val="7E2776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983F342"/>
  <w15:chartTrackingRefBased/>
  <w15:docId w15:val="{A7AEE465-1EE1-4859-9E9E-73F3259D7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796"/>
    <w:rPr>
      <w:rFonts w:ascii="Times" w:eastAsia="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E7BBB"/>
    <w:rPr>
      <w:rFonts w:ascii="Arial" w:hAnsi="Arial" w:cs="Arial" w:hint="default"/>
      <w:strike w:val="0"/>
      <w:dstrike w:val="0"/>
      <w:color w:val="094BAD"/>
      <w:u w:val="none"/>
      <w:effect w:val="none"/>
    </w:rPr>
  </w:style>
  <w:style w:type="character" w:customStyle="1" w:styleId="haupttext1">
    <w:name w:val="haupttext1"/>
    <w:rsid w:val="000E7BBB"/>
    <w:rPr>
      <w:rFonts w:ascii="Arial" w:hAnsi="Arial" w:cs="Arial" w:hint="default"/>
      <w:b w:val="0"/>
      <w:bCs w:val="0"/>
      <w:color w:val="333333"/>
      <w:sz w:val="21"/>
      <w:szCs w:val="21"/>
    </w:rPr>
  </w:style>
  <w:style w:type="paragraph" w:styleId="DocumentMap">
    <w:name w:val="Document Map"/>
    <w:basedOn w:val="Normal"/>
    <w:semiHidden/>
    <w:rsid w:val="003E117B"/>
    <w:pPr>
      <w:shd w:val="clear" w:color="auto" w:fill="000080"/>
    </w:pPr>
    <w:rPr>
      <w:rFonts w:ascii="Tahoma" w:hAnsi="Tahoma" w:cs="Tahoma"/>
      <w:sz w:val="20"/>
    </w:rPr>
  </w:style>
  <w:style w:type="paragraph" w:styleId="NormalWeb">
    <w:name w:val="Normal (Web)"/>
    <w:basedOn w:val="Normal"/>
    <w:uiPriority w:val="99"/>
    <w:rsid w:val="00FC7A79"/>
    <w:pPr>
      <w:spacing w:before="100" w:beforeAutospacing="1" w:after="100" w:afterAutospacing="1"/>
    </w:pPr>
    <w:rPr>
      <w:rFonts w:ascii="Times New Roman" w:eastAsia="Times New Roman" w:hAnsi="Times New Roman"/>
      <w:szCs w:val="24"/>
    </w:rPr>
  </w:style>
  <w:style w:type="paragraph" w:styleId="BalloonText">
    <w:name w:val="Balloon Text"/>
    <w:basedOn w:val="Normal"/>
    <w:link w:val="BalloonTextChar"/>
    <w:uiPriority w:val="99"/>
    <w:semiHidden/>
    <w:unhideWhenUsed/>
    <w:rsid w:val="00D8291B"/>
    <w:rPr>
      <w:rFonts w:ascii="Tahoma" w:hAnsi="Tahoma" w:cs="Tahoma"/>
      <w:sz w:val="16"/>
      <w:szCs w:val="16"/>
    </w:rPr>
  </w:style>
  <w:style w:type="character" w:customStyle="1" w:styleId="BalloonTextChar">
    <w:name w:val="Balloon Text Char"/>
    <w:link w:val="BalloonText"/>
    <w:uiPriority w:val="99"/>
    <w:semiHidden/>
    <w:rsid w:val="00D8291B"/>
    <w:rPr>
      <w:rFonts w:ascii="Tahoma" w:eastAsia="Times" w:hAnsi="Tahoma" w:cs="Tahoma"/>
      <w:sz w:val="16"/>
      <w:szCs w:val="16"/>
    </w:rPr>
  </w:style>
  <w:style w:type="paragraph" w:styleId="Header">
    <w:name w:val="header"/>
    <w:basedOn w:val="Normal"/>
    <w:link w:val="HeaderChar"/>
    <w:uiPriority w:val="99"/>
    <w:unhideWhenUsed/>
    <w:rsid w:val="003253A3"/>
    <w:pPr>
      <w:tabs>
        <w:tab w:val="center" w:pos="4536"/>
        <w:tab w:val="right" w:pos="9072"/>
      </w:tabs>
    </w:pPr>
  </w:style>
  <w:style w:type="character" w:customStyle="1" w:styleId="HeaderChar">
    <w:name w:val="Header Char"/>
    <w:link w:val="Header"/>
    <w:uiPriority w:val="99"/>
    <w:rsid w:val="003253A3"/>
    <w:rPr>
      <w:rFonts w:ascii="Times" w:eastAsia="Times" w:hAnsi="Times"/>
      <w:sz w:val="24"/>
    </w:rPr>
  </w:style>
  <w:style w:type="paragraph" w:styleId="Footer">
    <w:name w:val="footer"/>
    <w:basedOn w:val="Normal"/>
    <w:link w:val="FooterChar"/>
    <w:uiPriority w:val="99"/>
    <w:unhideWhenUsed/>
    <w:rsid w:val="003253A3"/>
    <w:pPr>
      <w:tabs>
        <w:tab w:val="center" w:pos="4536"/>
        <w:tab w:val="right" w:pos="9072"/>
      </w:tabs>
    </w:pPr>
  </w:style>
  <w:style w:type="character" w:customStyle="1" w:styleId="FooterChar">
    <w:name w:val="Footer Char"/>
    <w:link w:val="Footer"/>
    <w:uiPriority w:val="99"/>
    <w:rsid w:val="003253A3"/>
    <w:rPr>
      <w:rFonts w:ascii="Times" w:eastAsia="Times" w:hAnsi="Times"/>
      <w:sz w:val="24"/>
    </w:rPr>
  </w:style>
  <w:style w:type="character" w:styleId="CommentReference">
    <w:name w:val="annotation reference"/>
    <w:uiPriority w:val="99"/>
    <w:semiHidden/>
    <w:unhideWhenUsed/>
    <w:rsid w:val="008A3C63"/>
    <w:rPr>
      <w:sz w:val="16"/>
      <w:szCs w:val="16"/>
    </w:rPr>
  </w:style>
  <w:style w:type="paragraph" w:styleId="CommentText">
    <w:name w:val="annotation text"/>
    <w:basedOn w:val="Normal"/>
    <w:link w:val="CommentTextChar"/>
    <w:uiPriority w:val="99"/>
    <w:semiHidden/>
    <w:unhideWhenUsed/>
    <w:rsid w:val="008A3C63"/>
    <w:rPr>
      <w:sz w:val="20"/>
    </w:rPr>
  </w:style>
  <w:style w:type="character" w:customStyle="1" w:styleId="CommentTextChar">
    <w:name w:val="Comment Text Char"/>
    <w:link w:val="CommentText"/>
    <w:uiPriority w:val="99"/>
    <w:semiHidden/>
    <w:rsid w:val="008A3C63"/>
    <w:rPr>
      <w:rFonts w:ascii="Times" w:eastAsia="Times" w:hAnsi="Times"/>
    </w:rPr>
  </w:style>
  <w:style w:type="paragraph" w:styleId="CommentSubject">
    <w:name w:val="annotation subject"/>
    <w:basedOn w:val="CommentText"/>
    <w:next w:val="CommentText"/>
    <w:link w:val="CommentSubjectChar"/>
    <w:uiPriority w:val="99"/>
    <w:semiHidden/>
    <w:unhideWhenUsed/>
    <w:rsid w:val="008A3C63"/>
    <w:rPr>
      <w:b/>
      <w:bCs/>
    </w:rPr>
  </w:style>
  <w:style w:type="character" w:customStyle="1" w:styleId="CommentSubjectChar">
    <w:name w:val="Comment Subject Char"/>
    <w:link w:val="CommentSubject"/>
    <w:uiPriority w:val="99"/>
    <w:semiHidden/>
    <w:rsid w:val="008A3C63"/>
    <w:rPr>
      <w:rFonts w:ascii="Times" w:eastAsia="Times" w:hAnsi="Times"/>
      <w:b/>
      <w:bCs/>
    </w:rPr>
  </w:style>
  <w:style w:type="paragraph" w:styleId="ListParagraph">
    <w:name w:val="List Paragraph"/>
    <w:basedOn w:val="Normal"/>
    <w:uiPriority w:val="34"/>
    <w:qFormat/>
    <w:rsid w:val="00193B58"/>
    <w:pPr>
      <w:ind w:left="720"/>
    </w:pPr>
    <w:rPr>
      <w:rFonts w:ascii="Calibri" w:eastAsia="Calibri" w:hAnsi="Calibri" w:cs="Calibri"/>
      <w:sz w:val="22"/>
      <w:szCs w:val="22"/>
      <w:lang w:eastAsia="en-US"/>
    </w:rPr>
  </w:style>
  <w:style w:type="character" w:styleId="UnresolvedMention">
    <w:name w:val="Unresolved Mention"/>
    <w:uiPriority w:val="99"/>
    <w:semiHidden/>
    <w:unhideWhenUsed/>
    <w:rsid w:val="005F58C7"/>
    <w:rPr>
      <w:color w:val="605E5C"/>
      <w:shd w:val="clear" w:color="auto" w:fill="E1DFDD"/>
    </w:rPr>
  </w:style>
  <w:style w:type="paragraph" w:customStyle="1" w:styleId="xxxmsonormal">
    <w:name w:val="x_xxmsonormal"/>
    <w:basedOn w:val="Normal"/>
    <w:rsid w:val="002C3DAA"/>
    <w:rPr>
      <w:rFonts w:ascii="Calibri" w:eastAsia="Calibri" w:hAnsi="Calibri" w:cs="Calibri"/>
      <w:sz w:val="22"/>
      <w:szCs w:val="22"/>
    </w:rPr>
  </w:style>
  <w:style w:type="character" w:styleId="FollowedHyperlink">
    <w:name w:val="FollowedHyperlink"/>
    <w:uiPriority w:val="99"/>
    <w:semiHidden/>
    <w:unhideWhenUsed/>
    <w:rsid w:val="00A02D87"/>
    <w:rPr>
      <w:color w:val="954F72"/>
      <w:u w:val="single"/>
    </w:rPr>
  </w:style>
  <w:style w:type="paragraph" w:styleId="Revision">
    <w:name w:val="Revision"/>
    <w:hidden/>
    <w:uiPriority w:val="99"/>
    <w:semiHidden/>
    <w:rsid w:val="00C65FCF"/>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nna.stuhlmeier@cargobull.com"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silke.hesener@cargobull.com"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ndrea.beckonert@cargobul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68996d-84e6-4afa-a7af-a0c5a6da0e28" xsi:nil="true"/>
    <OffeneFragenvomReferenten xmlns="eff78291-878b-4b89-b7ce-1f0fb35eb3d8" xsi:nil="true"/>
    <Agenturtyp xmlns="eff78291-878b-4b89-b7ce-1f0fb35eb3d8" xsi:nil="true"/>
    <lcf76f155ced4ddcb4097134ff3c332f xmlns="eff78291-878b-4b89-b7ce-1f0fb35eb3d8">
      <Terms xmlns="http://schemas.microsoft.com/office/infopath/2007/PartnerControls"/>
    </lcf76f155ced4ddcb4097134ff3c332f>
    <SharedWithUsers xmlns="3f5fa72f-620d-44a1-9576-9387b535153b">
      <UserInfo>
        <DisplayName>Lannoije, Marnix</DisplayName>
        <AccountId>169</AccountId>
        <AccountType/>
      </UserInfo>
      <UserInfo>
        <DisplayName>Stuhlmeier, Anna</DisplayName>
        <AccountId>6</AccountId>
        <AccountType/>
      </UserInfo>
      <UserInfo>
        <DisplayName>Hesener, Silke</DisplayName>
        <AccountId>16</AccountId>
        <AccountType/>
      </UserInfo>
      <UserInfo>
        <DisplayName>Beckonert, Andrea</DisplayName>
        <AccountId>18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F4C3EA098F98642A20CA88C8947AC3D" ma:contentTypeVersion="21" ma:contentTypeDescription="Ein neues Dokument erstellen." ma:contentTypeScope="" ma:versionID="64402eff4cabf856483e937699f356a0">
  <xsd:schema xmlns:xsd="http://www.w3.org/2001/XMLSchema" xmlns:xs="http://www.w3.org/2001/XMLSchema" xmlns:p="http://schemas.microsoft.com/office/2006/metadata/properties" xmlns:ns2="eff78291-878b-4b89-b7ce-1f0fb35eb3d8" xmlns:ns3="3f5fa72f-620d-44a1-9576-9387b535153b" xmlns:ns4="0368996d-84e6-4afa-a7af-a0c5a6da0e28" targetNamespace="http://schemas.microsoft.com/office/2006/metadata/properties" ma:root="true" ma:fieldsID="712057fd95412d0567a75d2574bff086" ns2:_="" ns3:_="" ns4:_="">
    <xsd:import namespace="eff78291-878b-4b89-b7ce-1f0fb35eb3d8"/>
    <xsd:import namespace="3f5fa72f-620d-44a1-9576-9387b535153b"/>
    <xsd:import namespace="0368996d-84e6-4afa-a7af-a0c5a6da0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Agenturtyp"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OffeneFragenvomReferent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78291-878b-4b89-b7ce-1f0fb35eb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genturtyp" ma:index="18" nillable="true" ma:displayName="Agenturtyp" ma:default="Full Service" ma:format="Dropdown" ma:internalName="Agenturtyp">
      <xsd:simpleType>
        <xsd:union memberTypes="dms:Text">
          <xsd:simpleType>
            <xsd:restriction base="dms:Choice">
              <xsd:enumeration value="Full Service"/>
              <xsd:enumeration value="PR_Text_Presse"/>
              <xsd:enumeration value="Digital_Analytics"/>
              <xsd:enumeration value="Event"/>
              <xsd:enumeration value="Film_Video_Foto"/>
              <xsd:enumeration value="Presentations_ppt"/>
              <xsd:enumeration value="Translations"/>
            </xsd:restriction>
          </xsd:simpleType>
        </xsd:un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d8adcd2a-23d6-42b9-9f2f-b489e0564a68" ma:termSetId="09814cd3-568e-fe90-9814-8d621ff8fb84" ma:anchorId="fba54fb3-c3e1-fe81-a776-ca4b69148c4d" ma:open="true" ma:isKeyword="false">
      <xsd:complexType>
        <xsd:sequence>
          <xsd:element ref="pc:Terms" minOccurs="0" maxOccurs="1"/>
        </xsd:sequence>
      </xsd:complexType>
    </xsd:element>
    <xsd:element name="OffeneFragenvomReferenten" ma:index="25" nillable="true" ma:displayName="Offene Fragen vom Referenten" ma:description="-Darf ich/soll ich etwas zu den konkreten TCO von Schmitz sagen? Also quasi KONKRETE Zahlen aus der Masterarbeit nennen? Was ist mit Prozentzahlen? Oder zumindest „ Der größte Kostentreiber ist der Werteverlust“. Was ist davon „sprechfähig“? " ma:format="Dropdown" ma:internalName="OffeneFragenvomReferenten">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a72f-620d-44a1-9576-9387b535153b"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8996d-84e6-4afa-a7af-a0c5a6da0e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60cf724-5f49-4c56-8adc-b858c1fd3b14}" ma:internalName="TaxCatchAll" ma:showField="CatchAllData" ma:web="3f5fa72f-620d-44a1-9576-9387b5351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45F66C70-6608-497F-84BE-0A97FB984A81}">
  <ds:schemaRefs>
    <ds:schemaRef ds:uri="http://schemas.microsoft.com/office/2006/metadata/longProperties"/>
  </ds:schemaRefs>
</ds:datastoreItem>
</file>

<file path=customXml/itemProps2.xml><?xml version="1.0" encoding="utf-8"?>
<ds:datastoreItem xmlns:ds="http://schemas.openxmlformats.org/officeDocument/2006/customXml" ds:itemID="{07C7C2E8-91D0-4A26-B357-B8B0240C020A}">
  <ds:schemaRefs>
    <ds:schemaRef ds:uri="http://schemas.microsoft.com/sharepoint/v3/contenttype/forms"/>
  </ds:schemaRefs>
</ds:datastoreItem>
</file>

<file path=customXml/itemProps3.xml><?xml version="1.0" encoding="utf-8"?>
<ds:datastoreItem xmlns:ds="http://schemas.openxmlformats.org/officeDocument/2006/customXml" ds:itemID="{1FE822C3-DCE4-49AA-807A-314CA5D34A24}">
  <ds:schemaRefs>
    <ds:schemaRef ds:uri="http://schemas.microsoft.com/office/2006/metadata/properties"/>
    <ds:schemaRef ds:uri="http://schemas.microsoft.com/office/infopath/2007/PartnerControls"/>
    <ds:schemaRef ds:uri="0368996d-84e6-4afa-a7af-a0c5a6da0e28"/>
    <ds:schemaRef ds:uri="eff78291-878b-4b89-b7ce-1f0fb35eb3d8"/>
    <ds:schemaRef ds:uri="3f5fa72f-620d-44a1-9576-9387b535153b"/>
  </ds:schemaRefs>
</ds:datastoreItem>
</file>

<file path=customXml/itemProps4.xml><?xml version="1.0" encoding="utf-8"?>
<ds:datastoreItem xmlns:ds="http://schemas.openxmlformats.org/officeDocument/2006/customXml" ds:itemID="{64C4EF60-DCB5-4514-8D8C-B401CDC74F41}">
  <ds:schemaRefs>
    <ds:schemaRef ds:uri="http://schemas.microsoft.com/sharepoint/v3/contenttype/forms"/>
  </ds:schemaRefs>
</ds:datastoreItem>
</file>

<file path=customXml/itemProps5.xml><?xml version="1.0" encoding="utf-8"?>
<ds:datastoreItem xmlns:ds="http://schemas.openxmlformats.org/officeDocument/2006/customXml" ds:itemID="{1C3E0D4A-441E-48C1-8A4D-85DA05EA8B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78291-878b-4b89-b7ce-1f0fb35eb3d8"/>
    <ds:schemaRef ds:uri="3f5fa72f-620d-44a1-9576-9387b535153b"/>
    <ds:schemaRef ds:uri="0368996d-84e6-4afa-a7af-a0c5a6da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2BE972F-1559-4D82-8D10-8DB7A44B73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Company>Schmitz Cargobull AG</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Sprey, Britta</dc:creator>
  <cp:keywords/>
  <cp:lastModifiedBy>Hesener, Silke</cp:lastModifiedBy>
  <cp:revision>234</cp:revision>
  <dcterms:created xsi:type="dcterms:W3CDTF">2026-04-23T07:58:00Z</dcterms:created>
  <dcterms:modified xsi:type="dcterms:W3CDTF">2026-09-18T08:40:00Z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Beckonert, Andrea</vt:lpwstr>
  </property>
  <property fmtid="{D5CDD505-2E9C-101B-9397-08002B2CF9AE}" pid="3" name="display_urn:schemas-microsoft-com:office:office#Author">
    <vt:lpwstr>Beckonert, Andrea</vt:lpwstr>
  </property>
  <property fmtid="{D5CDD505-2E9C-101B-9397-08002B2CF9AE}" pid="4" name="display_urn:schemas-microsoft-com:office:office#SharedWithUsers">
    <vt:lpwstr>Lannoije, Marnix;Stuhlmeier, Anna;Hesener, Silke;Beckonert, Andrea</vt:lpwstr>
  </property>
  <property fmtid="{D5CDD505-2E9C-101B-9397-08002B2CF9AE}" pid="5" name="SharedWithUsers">
    <vt:lpwstr>169;#Lannoije, Marnix;#6;#Stuhlmeier, Anna;#16;#Hesener, Silke;#18;#Beckonert, Andrea</vt:lpwstr>
  </property>
  <property fmtid="{D5CDD505-2E9C-101B-9397-08002B2CF9AE}" pid="6" name="ContentTypeId">
    <vt:lpwstr>0x0101001F4C3EA098F98642A20CA88C8947AC3D</vt:lpwstr>
  </property>
  <property fmtid="{D5CDD505-2E9C-101B-9397-08002B2CF9AE}" pid="7" name="MediaServiceImageTags">
    <vt:lpwstr/>
  </property>
  <property fmtid="{D5CDD505-2E9C-101B-9397-08002B2CF9AE}" pid="8" name="docLang">
    <vt:lpwstr>de</vt:lpwstr>
  </property>
</Properties>
</file>