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bookmarkStart w:id="0" w:name="_Hlk175293378"/>
      <w:bookmarkEnd w:id="0"/>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0552C5" w:rsidRDefault="001C7A21" w:rsidP="001C7A21">
      <w:pPr>
        <w:ind w:left="2832" w:firstLine="708"/>
        <w:jc w:val="right"/>
        <w:rPr>
          <w:rFonts w:eastAsia="Times New Roman"/>
          <w:b/>
          <w:sz w:val="44"/>
          <w:szCs w:val="20"/>
        </w:rPr>
      </w:pPr>
      <w:r w:rsidRPr="000552C5">
        <w:rPr>
          <w:rFonts w:eastAsia="Times New Roman"/>
          <w:b/>
          <w:sz w:val="44"/>
        </w:rPr>
        <w:t>Presse-Information</w:t>
      </w:r>
    </w:p>
    <w:p w14:paraId="1B02E0C6" w14:textId="1662104B" w:rsidR="001C7A21" w:rsidRPr="000552C5" w:rsidRDefault="001C7A21" w:rsidP="001C7A21">
      <w:pPr>
        <w:jc w:val="right"/>
        <w:rPr>
          <w:rFonts w:eastAsia="Times New Roman"/>
          <w:b/>
          <w:bCs/>
        </w:rPr>
      </w:pPr>
      <w:bookmarkStart w:id="1" w:name="_Hlk164938141"/>
      <w:r w:rsidRPr="000552C5">
        <w:rPr>
          <w:rFonts w:eastAsia="Times New Roman"/>
          <w:b/>
          <w:bCs/>
        </w:rPr>
        <w:t>202</w:t>
      </w:r>
      <w:r w:rsidR="00035EFF">
        <w:rPr>
          <w:rFonts w:eastAsia="Times New Roman"/>
          <w:b/>
          <w:bCs/>
        </w:rPr>
        <w:t>6</w:t>
      </w:r>
      <w:r w:rsidRPr="000552C5">
        <w:rPr>
          <w:rFonts w:eastAsia="Times New Roman"/>
          <w:b/>
          <w:bCs/>
        </w:rPr>
        <w:t>-</w:t>
      </w:r>
      <w:r w:rsidR="003667AA">
        <w:rPr>
          <w:rFonts w:eastAsia="Times New Roman"/>
          <w:b/>
          <w:bCs/>
        </w:rPr>
        <w:t>1</w:t>
      </w:r>
      <w:r w:rsidR="00BE5B52">
        <w:rPr>
          <w:rFonts w:eastAsia="Times New Roman"/>
          <w:b/>
          <w:bCs/>
        </w:rPr>
        <w:t>3</w:t>
      </w:r>
      <w:r w:rsidR="00F51D42">
        <w:rPr>
          <w:rFonts w:eastAsia="Times New Roman"/>
          <w:b/>
          <w:bCs/>
        </w:rPr>
        <w:t>6</w:t>
      </w:r>
    </w:p>
    <w:bookmarkEnd w:id="1"/>
    <w:p w14:paraId="5875CC84" w14:textId="77777777" w:rsidR="001C7A21" w:rsidRPr="000552C5" w:rsidRDefault="001C7A21" w:rsidP="001C7A21">
      <w:pPr>
        <w:ind w:right="-425"/>
        <w:rPr>
          <w:rFonts w:eastAsia="Times New Roman"/>
          <w:bCs/>
          <w:sz w:val="20"/>
          <w:szCs w:val="20"/>
          <w:u w:val="single"/>
        </w:rPr>
      </w:pPr>
    </w:p>
    <w:p w14:paraId="519F1AE9" w14:textId="77777777" w:rsidR="00562DC0" w:rsidRDefault="00540684" w:rsidP="00562DC0">
      <w:pPr>
        <w:pStyle w:val="paragraph"/>
        <w:spacing w:line="276" w:lineRule="auto"/>
        <w:textAlignment w:val="baseline"/>
        <w:rPr>
          <w:rFonts w:ascii="Arial" w:hAnsi="Arial" w:cs="Arial"/>
          <w:b/>
          <w:bCs/>
          <w:sz w:val="36"/>
          <w:szCs w:val="36"/>
        </w:rPr>
      </w:pPr>
      <w:r w:rsidRPr="0222051A">
        <w:rPr>
          <w:rStyle w:val="normaltextrun"/>
          <w:rFonts w:ascii="Arial" w:hAnsi="Arial" w:cs="Arial"/>
          <w:b/>
          <w:bCs/>
          <w:sz w:val="16"/>
          <w:szCs w:val="16"/>
          <w:u w:val="single"/>
        </w:rPr>
        <w:t>Schmitz Cargobull AG</w:t>
      </w:r>
      <w:r w:rsidRPr="0222051A">
        <w:rPr>
          <w:rStyle w:val="scxw103780677"/>
          <w:rFonts w:ascii="Calibri" w:hAnsi="Calibri" w:cs="Calibri"/>
          <w:sz w:val="20"/>
          <w:szCs w:val="20"/>
        </w:rPr>
        <w:t> </w:t>
      </w:r>
      <w:r>
        <w:br/>
      </w:r>
      <w:r w:rsidR="00EF6091" w:rsidRPr="00EF6091">
        <w:rPr>
          <w:rFonts w:ascii="Arial" w:hAnsi="Arial" w:cs="Arial"/>
          <w:b/>
          <w:bCs/>
          <w:sz w:val="36"/>
          <w:szCs w:val="36"/>
        </w:rPr>
        <w:t>Europäische Anhängerhersteller schließen sich in Lier zusammen: 30 CEOs unterzeichnen Petition zur Überprüfung der CO</w:t>
      </w:r>
      <w:r w:rsidR="00EF6091" w:rsidRPr="00EF6091">
        <w:rPr>
          <w:rFonts w:ascii="Cambria Math" w:hAnsi="Cambria Math" w:cs="Cambria Math"/>
          <w:b/>
          <w:bCs/>
          <w:sz w:val="36"/>
          <w:szCs w:val="36"/>
        </w:rPr>
        <w:t>₂</w:t>
      </w:r>
      <w:r w:rsidR="00EF6091" w:rsidRPr="00EF6091">
        <w:rPr>
          <w:rFonts w:ascii="Arial" w:hAnsi="Arial" w:cs="Arial"/>
          <w:b/>
          <w:bCs/>
          <w:sz w:val="36"/>
          <w:szCs w:val="36"/>
        </w:rPr>
        <w:t>-Verordnung (EU) 2024/1610</w:t>
      </w:r>
    </w:p>
    <w:p w14:paraId="19EB8DB7" w14:textId="1D43EB1B" w:rsidR="00EF6091" w:rsidRPr="00562DC0" w:rsidRDefault="00EF6091" w:rsidP="00562DC0">
      <w:pPr>
        <w:pStyle w:val="paragraph"/>
        <w:spacing w:line="276" w:lineRule="auto"/>
        <w:textAlignment w:val="baseline"/>
        <w:rPr>
          <w:rFonts w:ascii="Arial" w:hAnsi="Arial" w:cs="Arial"/>
          <w:b/>
          <w:bCs/>
          <w:sz w:val="36"/>
          <w:szCs w:val="36"/>
        </w:rPr>
      </w:pPr>
      <w:r w:rsidRPr="00562DC0">
        <w:rPr>
          <w:rFonts w:ascii="Arial" w:hAnsi="Arial" w:cs="Arial"/>
          <w:b/>
        </w:rPr>
        <w:t>Die Branche steht hinter den Klimazielen der EU, warnt aber, dass die derzeitige VECTO-Methodik die Emissionen erhöhen, Arbeitsplätze kosten und die Deindustrialisierung weiter vorantreiben könnte.</w:t>
      </w:r>
    </w:p>
    <w:p w14:paraId="7CA8597A" w14:textId="77777777" w:rsidR="00EF6091" w:rsidRPr="00827919" w:rsidRDefault="00EF6091" w:rsidP="00EF6091">
      <w:pPr>
        <w:pStyle w:val="paragraph"/>
        <w:spacing w:line="360" w:lineRule="auto"/>
        <w:textAlignment w:val="baseline"/>
        <w:rPr>
          <w:rFonts w:ascii="Arial" w:hAnsi="Arial" w:cs="Arial"/>
          <w:bCs/>
          <w:sz w:val="22"/>
          <w:szCs w:val="22"/>
        </w:rPr>
      </w:pPr>
      <w:r w:rsidRPr="00827919">
        <w:rPr>
          <w:rFonts w:ascii="Arial" w:hAnsi="Arial" w:cs="Arial"/>
          <w:bCs/>
          <w:sz w:val="22"/>
          <w:szCs w:val="22"/>
        </w:rPr>
        <w:t>Koningshooikt (Lier), Belgien – 6. Juli 2026. Die CEOs von 30 führenden europäischen Anhängerherstellern trafen sich vergangene Woche in Koningshooikt bei Lier und unterzeichneten im Beisein der beiden Mitglieder des Europäischen Parlaments Kris Van Dijck (Belgien) und Jens Gieseke (Deutschland) eine gemeinsame Erklärung und Petition. Sie fordern die Europäische Kommission und das Europäische Parlament auf, die Verordnung (EU) 2024/1610 zu überprüfen und anzupassen. Unternehmen, die sonst um dieselben Kunden und Aufträge konkurrieren, sprachen mit einer Stimme: Sie unterstützen die Klimaziele der EU, warnen aber, dass die Regeln in ihrer jetzigen Ausgestaltung die CO</w:t>
      </w:r>
      <w:r w:rsidRPr="00827919">
        <w:rPr>
          <w:rFonts w:ascii="Cambria Math" w:hAnsi="Cambria Math" w:cs="Cambria Math"/>
          <w:bCs/>
          <w:sz w:val="22"/>
          <w:szCs w:val="22"/>
        </w:rPr>
        <w:t>₂</w:t>
      </w:r>
      <w:r w:rsidRPr="00827919">
        <w:rPr>
          <w:rFonts w:ascii="Arial" w:hAnsi="Arial" w:cs="Arial"/>
          <w:bCs/>
          <w:sz w:val="22"/>
          <w:szCs w:val="22"/>
        </w:rPr>
        <w:t>-Emissionen eher erhöhen als senken könnten.</w:t>
      </w:r>
    </w:p>
    <w:p w14:paraId="617D9FC5" w14:textId="77777777" w:rsidR="00EF6091" w:rsidRPr="00827919" w:rsidRDefault="00EF6091" w:rsidP="00EF6091">
      <w:pPr>
        <w:pStyle w:val="paragraph"/>
        <w:spacing w:line="360" w:lineRule="auto"/>
        <w:textAlignment w:val="baseline"/>
        <w:rPr>
          <w:rFonts w:ascii="Arial" w:hAnsi="Arial" w:cs="Arial"/>
          <w:b/>
          <w:sz w:val="22"/>
          <w:szCs w:val="22"/>
        </w:rPr>
      </w:pPr>
      <w:r w:rsidRPr="00827919">
        <w:rPr>
          <w:rFonts w:ascii="Arial" w:hAnsi="Arial" w:cs="Arial"/>
          <w:b/>
          <w:sz w:val="22"/>
          <w:szCs w:val="22"/>
        </w:rPr>
        <w:t>Das Problem</w:t>
      </w:r>
    </w:p>
    <w:p w14:paraId="2B672B8C" w14:textId="77777777" w:rsidR="00EF6091" w:rsidRPr="00827919" w:rsidRDefault="00EF6091" w:rsidP="00EF6091">
      <w:pPr>
        <w:pStyle w:val="paragraph"/>
        <w:spacing w:line="360" w:lineRule="auto"/>
        <w:textAlignment w:val="baseline"/>
        <w:rPr>
          <w:rFonts w:ascii="Arial" w:hAnsi="Arial" w:cs="Arial"/>
          <w:bCs/>
          <w:sz w:val="22"/>
          <w:szCs w:val="22"/>
        </w:rPr>
      </w:pPr>
      <w:r w:rsidRPr="00827919">
        <w:rPr>
          <w:rFonts w:ascii="Arial" w:hAnsi="Arial" w:cs="Arial"/>
          <w:bCs/>
          <w:sz w:val="22"/>
          <w:szCs w:val="22"/>
        </w:rPr>
        <w:t>Die Verordnung (EU) 2024/1610 weitet die CO</w:t>
      </w:r>
      <w:r w:rsidRPr="00827919">
        <w:rPr>
          <w:rFonts w:ascii="Cambria Math" w:hAnsi="Cambria Math" w:cs="Cambria Math"/>
          <w:bCs/>
          <w:sz w:val="22"/>
          <w:szCs w:val="22"/>
        </w:rPr>
        <w:t>₂</w:t>
      </w:r>
      <w:r w:rsidRPr="00827919">
        <w:rPr>
          <w:rFonts w:ascii="Arial" w:hAnsi="Arial" w:cs="Arial"/>
          <w:bCs/>
          <w:sz w:val="22"/>
          <w:szCs w:val="22"/>
        </w:rPr>
        <w:t>-Vorgaben auf Anhänger aus, obwohl Anhänger selbst kein CO</w:t>
      </w:r>
      <w:r w:rsidRPr="00827919">
        <w:rPr>
          <w:rFonts w:ascii="Cambria Math" w:hAnsi="Cambria Math" w:cs="Cambria Math"/>
          <w:bCs/>
          <w:sz w:val="22"/>
          <w:szCs w:val="22"/>
        </w:rPr>
        <w:t>₂</w:t>
      </w:r>
      <w:r w:rsidRPr="00827919">
        <w:rPr>
          <w:rFonts w:ascii="Arial" w:hAnsi="Arial" w:cs="Arial"/>
          <w:bCs/>
          <w:sz w:val="22"/>
          <w:szCs w:val="22"/>
        </w:rPr>
        <w:t xml:space="preserve"> ausstoßen. Die Hersteller werden für simulierte Emissionen verantwortlich gemacht, die mit dem VECTO-Tool berechnet werden, das auf standardisierten Referenzlasten und Fahrzyklen beruht. Die Unterzeichner argumentieren, dass diese Methodik die betrieblichen Realitäten des europäischen Straßentransports nicht abbildet: die Vielfalt der Anhängereinsätze, die tatsächlichen Nutzlast- und Ladeanforderungen oder den raschen Anstieg emissionsfreier Zugmaschinen.</w:t>
      </w:r>
    </w:p>
    <w:p w14:paraId="442AFC8C" w14:textId="77777777" w:rsidR="00F3360C" w:rsidRPr="00827919" w:rsidRDefault="00EF6091" w:rsidP="00EF6091">
      <w:pPr>
        <w:pStyle w:val="paragraph"/>
        <w:spacing w:line="360" w:lineRule="auto"/>
        <w:textAlignment w:val="baseline"/>
        <w:rPr>
          <w:rFonts w:ascii="Arial" w:hAnsi="Arial" w:cs="Arial"/>
          <w:bCs/>
          <w:sz w:val="22"/>
          <w:szCs w:val="22"/>
        </w:rPr>
      </w:pPr>
      <w:r w:rsidRPr="00827919">
        <w:rPr>
          <w:rFonts w:ascii="Arial" w:hAnsi="Arial" w:cs="Arial"/>
          <w:bCs/>
          <w:sz w:val="22"/>
          <w:szCs w:val="22"/>
        </w:rPr>
        <w:t>Ihre zentrale Warnung: Um die Ziele zu erreichen, könnten Hersteller zu Konstruktionsänderungen gedrängt werden, die die nutzbare Ladekapazität verringern. Die Folge wären mehr Fahrten, mehr Leerfahrten und mehr Fahrzeuge auf der Straße, um dieselbe Gütermenge zu bewegen – und damit mehr CO</w:t>
      </w:r>
      <w:r w:rsidRPr="00827919">
        <w:rPr>
          <w:rFonts w:ascii="Cambria Math" w:hAnsi="Cambria Math" w:cs="Cambria Math"/>
          <w:bCs/>
          <w:sz w:val="22"/>
          <w:szCs w:val="22"/>
        </w:rPr>
        <w:t>₂</w:t>
      </w:r>
      <w:r w:rsidRPr="00827919">
        <w:rPr>
          <w:rFonts w:ascii="Arial" w:hAnsi="Arial" w:cs="Arial"/>
          <w:bCs/>
          <w:sz w:val="22"/>
          <w:szCs w:val="22"/>
        </w:rPr>
        <w:t xml:space="preserve">, nicht weniger. Ab 2030 würde </w:t>
      </w:r>
    </w:p>
    <w:p w14:paraId="3F2EC1CC" w14:textId="77777777" w:rsidR="00F3360C" w:rsidRPr="00827919" w:rsidRDefault="00F3360C" w:rsidP="00EF6091">
      <w:pPr>
        <w:pStyle w:val="paragraph"/>
        <w:spacing w:line="360" w:lineRule="auto"/>
        <w:textAlignment w:val="baseline"/>
        <w:rPr>
          <w:rFonts w:ascii="Arial" w:hAnsi="Arial" w:cs="Arial"/>
          <w:bCs/>
          <w:sz w:val="22"/>
          <w:szCs w:val="22"/>
        </w:rPr>
      </w:pPr>
    </w:p>
    <w:p w14:paraId="6CD5A202" w14:textId="77777777" w:rsidR="00F51D42" w:rsidRPr="00827919" w:rsidRDefault="00F51D42" w:rsidP="00F51D42">
      <w:pPr>
        <w:jc w:val="right"/>
        <w:rPr>
          <w:rFonts w:eastAsia="Times New Roman"/>
          <w:b/>
          <w:bCs/>
        </w:rPr>
      </w:pPr>
      <w:r w:rsidRPr="00827919">
        <w:rPr>
          <w:rFonts w:eastAsia="Times New Roman"/>
          <w:b/>
          <w:bCs/>
        </w:rPr>
        <w:t>2026-136</w:t>
      </w:r>
    </w:p>
    <w:p w14:paraId="2FFE71AD" w14:textId="7FCD8F04" w:rsidR="00EF6091" w:rsidRPr="00827919" w:rsidRDefault="00EF6091" w:rsidP="00EF6091">
      <w:pPr>
        <w:pStyle w:val="paragraph"/>
        <w:spacing w:line="360" w:lineRule="auto"/>
        <w:textAlignment w:val="baseline"/>
        <w:rPr>
          <w:rFonts w:ascii="Arial" w:hAnsi="Arial" w:cs="Arial"/>
          <w:bCs/>
          <w:sz w:val="22"/>
          <w:szCs w:val="22"/>
        </w:rPr>
      </w:pPr>
      <w:r w:rsidRPr="00827919">
        <w:rPr>
          <w:rFonts w:ascii="Arial" w:hAnsi="Arial" w:cs="Arial"/>
          <w:bCs/>
          <w:sz w:val="22"/>
          <w:szCs w:val="22"/>
        </w:rPr>
        <w:t>eine Überschreitungsprämie von 4.250 € je gCO</w:t>
      </w:r>
      <w:r w:rsidRPr="00827919">
        <w:rPr>
          <w:rFonts w:ascii="Cambria Math" w:hAnsi="Cambria Math" w:cs="Cambria Math"/>
          <w:bCs/>
          <w:sz w:val="22"/>
          <w:szCs w:val="22"/>
        </w:rPr>
        <w:t>₂</w:t>
      </w:r>
      <w:r w:rsidRPr="00827919">
        <w:rPr>
          <w:rFonts w:ascii="Arial" w:hAnsi="Arial" w:cs="Arial"/>
          <w:bCs/>
          <w:sz w:val="22"/>
          <w:szCs w:val="22"/>
        </w:rPr>
        <w:t>/tkm über dem Zielwert, multipliziert mit jedem zugelassenen Fahrzeug, die Hersteller jährlichen Strafzahlungen in Millionenhöhe aussetzen. Rund 70.000 Arbeitsplätze in ganz Europa hängen von einer wirtschaftlich tragfähigen Anhängerindustrie ab.</w:t>
      </w:r>
    </w:p>
    <w:p w14:paraId="4F5BCF31" w14:textId="77777777" w:rsidR="00EF6091" w:rsidRPr="00827919" w:rsidRDefault="00EF6091" w:rsidP="00EF6091">
      <w:pPr>
        <w:pStyle w:val="paragraph"/>
        <w:spacing w:line="360" w:lineRule="auto"/>
        <w:textAlignment w:val="baseline"/>
        <w:rPr>
          <w:rFonts w:ascii="Arial" w:hAnsi="Arial" w:cs="Arial"/>
          <w:b/>
          <w:sz w:val="22"/>
          <w:szCs w:val="22"/>
        </w:rPr>
      </w:pPr>
      <w:r w:rsidRPr="00827919">
        <w:rPr>
          <w:rFonts w:ascii="Arial" w:hAnsi="Arial" w:cs="Arial"/>
          <w:b/>
          <w:sz w:val="22"/>
          <w:szCs w:val="22"/>
        </w:rPr>
        <w:t>Was die Unterzeichner fordern</w:t>
      </w:r>
    </w:p>
    <w:p w14:paraId="1028605F" w14:textId="77777777" w:rsidR="00EF6091" w:rsidRPr="00827919" w:rsidRDefault="00EF6091" w:rsidP="00EF6091">
      <w:pPr>
        <w:pStyle w:val="paragraph"/>
        <w:spacing w:line="360" w:lineRule="auto"/>
        <w:textAlignment w:val="baseline"/>
        <w:rPr>
          <w:rFonts w:ascii="Arial" w:hAnsi="Arial" w:cs="Arial"/>
          <w:bCs/>
          <w:sz w:val="22"/>
          <w:szCs w:val="22"/>
        </w:rPr>
      </w:pPr>
      <w:r w:rsidRPr="00827919">
        <w:rPr>
          <w:rFonts w:ascii="Arial" w:hAnsi="Arial" w:cs="Arial"/>
          <w:bCs/>
          <w:sz w:val="22"/>
          <w:szCs w:val="22"/>
        </w:rPr>
        <w:t>Die Petition enthält fünf Forderungen:</w:t>
      </w:r>
    </w:p>
    <w:p w14:paraId="7805E09E" w14:textId="7E3D5245" w:rsidR="00EF6091" w:rsidRPr="00827919" w:rsidRDefault="00EF6091" w:rsidP="00EF6091">
      <w:pPr>
        <w:pStyle w:val="paragraph"/>
        <w:spacing w:line="360" w:lineRule="auto"/>
        <w:textAlignment w:val="baseline"/>
        <w:rPr>
          <w:rFonts w:ascii="Arial" w:hAnsi="Arial" w:cs="Arial"/>
          <w:bCs/>
          <w:sz w:val="22"/>
          <w:szCs w:val="22"/>
        </w:rPr>
      </w:pPr>
      <w:r w:rsidRPr="00827919">
        <w:rPr>
          <w:rFonts w:ascii="Arial" w:hAnsi="Arial" w:cs="Arial"/>
          <w:bCs/>
          <w:sz w:val="22"/>
          <w:szCs w:val="22"/>
        </w:rPr>
        <w:t>1.</w:t>
      </w:r>
      <w:r w:rsidR="00490B14" w:rsidRPr="00827919">
        <w:rPr>
          <w:rFonts w:ascii="Arial" w:hAnsi="Arial" w:cs="Arial"/>
          <w:bCs/>
          <w:sz w:val="22"/>
          <w:szCs w:val="22"/>
        </w:rPr>
        <w:t xml:space="preserve"> </w:t>
      </w:r>
      <w:r w:rsidRPr="00827919">
        <w:rPr>
          <w:rFonts w:ascii="Arial" w:hAnsi="Arial" w:cs="Arial"/>
          <w:b/>
          <w:sz w:val="22"/>
          <w:szCs w:val="22"/>
        </w:rPr>
        <w:t>Die Überprüfung nach Artikel 15 von 2027 auf 2026 vorziehen.</w:t>
      </w:r>
      <w:r w:rsidRPr="00827919">
        <w:rPr>
          <w:rFonts w:ascii="Arial" w:hAnsi="Arial" w:cs="Arial"/>
          <w:bCs/>
          <w:sz w:val="22"/>
          <w:szCs w:val="22"/>
        </w:rPr>
        <w:t xml:space="preserve"> Die Referenzwerte unmittelbar nach dem Monitoring veröffentlichen und die Flottenziele auf erreichbare Werte senken, zum Beispiel 5 Prozent ab 2030, schrittweise eingeführt.</w:t>
      </w:r>
    </w:p>
    <w:p w14:paraId="148711E0" w14:textId="78316828" w:rsidR="00EF6091" w:rsidRPr="00827919" w:rsidRDefault="00EF6091" w:rsidP="00EF6091">
      <w:pPr>
        <w:pStyle w:val="paragraph"/>
        <w:spacing w:line="360" w:lineRule="auto"/>
        <w:textAlignment w:val="baseline"/>
        <w:rPr>
          <w:rFonts w:ascii="Arial" w:hAnsi="Arial" w:cs="Arial"/>
          <w:bCs/>
          <w:sz w:val="22"/>
          <w:szCs w:val="22"/>
        </w:rPr>
      </w:pPr>
      <w:r w:rsidRPr="00827919">
        <w:rPr>
          <w:rFonts w:ascii="Arial" w:hAnsi="Arial" w:cs="Arial"/>
          <w:bCs/>
          <w:sz w:val="22"/>
          <w:szCs w:val="22"/>
        </w:rPr>
        <w:t>2.</w:t>
      </w:r>
      <w:r w:rsidR="00490B14" w:rsidRPr="00827919">
        <w:rPr>
          <w:rFonts w:ascii="Arial" w:hAnsi="Arial" w:cs="Arial"/>
          <w:bCs/>
          <w:sz w:val="22"/>
          <w:szCs w:val="22"/>
        </w:rPr>
        <w:t xml:space="preserve"> </w:t>
      </w:r>
      <w:r w:rsidRPr="00827919">
        <w:rPr>
          <w:rFonts w:ascii="Arial" w:hAnsi="Arial" w:cs="Arial"/>
          <w:b/>
          <w:sz w:val="22"/>
          <w:szCs w:val="22"/>
        </w:rPr>
        <w:t>Die Flottenziele ab dem 1. Juli 2030 schrittweise einführen</w:t>
      </w:r>
      <w:r w:rsidRPr="00827919">
        <w:rPr>
          <w:rFonts w:ascii="Arial" w:hAnsi="Arial" w:cs="Arial"/>
          <w:bCs/>
          <w:sz w:val="22"/>
          <w:szCs w:val="22"/>
        </w:rPr>
        <w:t>, um Marktverzerrungen und absehbare Arbeitsplatzverluste zu vermeiden.</w:t>
      </w:r>
    </w:p>
    <w:p w14:paraId="1CC57740" w14:textId="324A9826" w:rsidR="00EF6091" w:rsidRPr="00827919" w:rsidRDefault="00EF6091" w:rsidP="00EF6091">
      <w:pPr>
        <w:pStyle w:val="paragraph"/>
        <w:spacing w:line="360" w:lineRule="auto"/>
        <w:textAlignment w:val="baseline"/>
        <w:rPr>
          <w:rFonts w:ascii="Arial" w:hAnsi="Arial" w:cs="Arial"/>
          <w:bCs/>
          <w:sz w:val="22"/>
          <w:szCs w:val="22"/>
        </w:rPr>
      </w:pPr>
      <w:r w:rsidRPr="00827919">
        <w:rPr>
          <w:rFonts w:ascii="Arial" w:hAnsi="Arial" w:cs="Arial"/>
          <w:bCs/>
          <w:sz w:val="22"/>
          <w:szCs w:val="22"/>
        </w:rPr>
        <w:t>3.</w:t>
      </w:r>
      <w:r w:rsidR="00490B14" w:rsidRPr="00827919">
        <w:rPr>
          <w:rFonts w:ascii="Arial" w:hAnsi="Arial" w:cs="Arial"/>
          <w:bCs/>
          <w:sz w:val="22"/>
          <w:szCs w:val="22"/>
        </w:rPr>
        <w:t xml:space="preserve"> </w:t>
      </w:r>
      <w:r w:rsidRPr="00827919">
        <w:rPr>
          <w:rFonts w:ascii="Arial" w:hAnsi="Arial" w:cs="Arial"/>
          <w:b/>
          <w:sz w:val="22"/>
          <w:szCs w:val="22"/>
        </w:rPr>
        <w:t>Ein Moratorium für Strafzahlungen einführen</w:t>
      </w:r>
      <w:r w:rsidRPr="00827919">
        <w:rPr>
          <w:rFonts w:ascii="Arial" w:hAnsi="Arial" w:cs="Arial"/>
          <w:bCs/>
          <w:sz w:val="22"/>
          <w:szCs w:val="22"/>
        </w:rPr>
        <w:t xml:space="preserve"> und die Höhe der Strafen anpassen, die in keinem Verhältnis zum Marktpreis der Fahrzeuge steht.</w:t>
      </w:r>
    </w:p>
    <w:p w14:paraId="5E7C808E" w14:textId="2484AE33" w:rsidR="00EF6091" w:rsidRPr="00827919" w:rsidRDefault="00EF6091" w:rsidP="00EF6091">
      <w:pPr>
        <w:pStyle w:val="paragraph"/>
        <w:spacing w:line="360" w:lineRule="auto"/>
        <w:textAlignment w:val="baseline"/>
        <w:rPr>
          <w:rFonts w:ascii="Arial" w:hAnsi="Arial" w:cs="Arial"/>
          <w:bCs/>
          <w:sz w:val="22"/>
          <w:szCs w:val="22"/>
        </w:rPr>
      </w:pPr>
      <w:r w:rsidRPr="00827919">
        <w:rPr>
          <w:rFonts w:ascii="Arial" w:hAnsi="Arial" w:cs="Arial"/>
          <w:bCs/>
          <w:sz w:val="22"/>
          <w:szCs w:val="22"/>
        </w:rPr>
        <w:t>4.</w:t>
      </w:r>
      <w:r w:rsidR="00490B14" w:rsidRPr="00827919">
        <w:rPr>
          <w:rFonts w:ascii="Arial" w:hAnsi="Arial" w:cs="Arial"/>
          <w:bCs/>
          <w:sz w:val="22"/>
          <w:szCs w:val="22"/>
        </w:rPr>
        <w:t xml:space="preserve"> </w:t>
      </w:r>
      <w:r w:rsidRPr="00827919">
        <w:rPr>
          <w:rFonts w:ascii="Arial" w:hAnsi="Arial" w:cs="Arial"/>
          <w:b/>
          <w:sz w:val="22"/>
          <w:szCs w:val="22"/>
        </w:rPr>
        <w:t>Das VECTO-Tool für Anhänger grundlegend überarbeiten,</w:t>
      </w:r>
      <w:r w:rsidRPr="00827919">
        <w:rPr>
          <w:rFonts w:ascii="Arial" w:hAnsi="Arial" w:cs="Arial"/>
          <w:bCs/>
          <w:sz w:val="22"/>
          <w:szCs w:val="22"/>
        </w:rPr>
        <w:t xml:space="preserve"> damit Fahrzeuge mit vergleichbarem Einsatzzweck fair verglichen werden und der wachsende Anteil emissionsfreier Zugmaschinen berücksichtigt wird. Ziele und Abgaben sollten sich an der Marktdurchdringung emissionsfreier Zugmaschinen orientieren und vollständig entfallen, sobald diese einen Marktanteil von 70 Prozent erreichen.</w:t>
      </w:r>
    </w:p>
    <w:p w14:paraId="695CAB2A" w14:textId="6A3D415C" w:rsidR="00EF6091" w:rsidRPr="00827919" w:rsidRDefault="00EF6091" w:rsidP="00EF6091">
      <w:pPr>
        <w:pStyle w:val="paragraph"/>
        <w:spacing w:line="360" w:lineRule="auto"/>
        <w:textAlignment w:val="baseline"/>
        <w:rPr>
          <w:rFonts w:ascii="Arial" w:hAnsi="Arial" w:cs="Arial"/>
          <w:bCs/>
          <w:sz w:val="22"/>
          <w:szCs w:val="22"/>
        </w:rPr>
      </w:pPr>
      <w:r w:rsidRPr="00827919">
        <w:rPr>
          <w:rFonts w:ascii="Arial" w:hAnsi="Arial" w:cs="Arial"/>
          <w:bCs/>
          <w:sz w:val="22"/>
          <w:szCs w:val="22"/>
        </w:rPr>
        <w:t>5.</w:t>
      </w:r>
      <w:r w:rsidR="00490B14" w:rsidRPr="00827919">
        <w:rPr>
          <w:rFonts w:ascii="Arial" w:hAnsi="Arial" w:cs="Arial"/>
          <w:bCs/>
          <w:sz w:val="22"/>
          <w:szCs w:val="22"/>
        </w:rPr>
        <w:t xml:space="preserve"> </w:t>
      </w:r>
      <w:r w:rsidRPr="00827919">
        <w:rPr>
          <w:rFonts w:ascii="Arial" w:hAnsi="Arial" w:cs="Arial"/>
          <w:b/>
          <w:sz w:val="22"/>
          <w:szCs w:val="22"/>
        </w:rPr>
        <w:t>Anerkennen, dass das geplante Gutschrift-und-Lastschrift-System</w:t>
      </w:r>
      <w:r w:rsidRPr="00827919">
        <w:rPr>
          <w:rFonts w:ascii="Arial" w:hAnsi="Arial" w:cs="Arial"/>
          <w:bCs/>
          <w:sz w:val="22"/>
          <w:szCs w:val="22"/>
        </w:rPr>
        <w:t xml:space="preserve"> im aktuellen Zeitrahmen weitgehend wirkungslos ist, weil die notwendigen Anhängertechnologien nicht schnell genug in nennenswertem Umfang auf den Markt kommen können.</w:t>
      </w:r>
    </w:p>
    <w:p w14:paraId="231F5376" w14:textId="77777777" w:rsidR="00EF6091" w:rsidRPr="00827919" w:rsidRDefault="00EF6091" w:rsidP="00EF6091">
      <w:pPr>
        <w:pStyle w:val="paragraph"/>
        <w:spacing w:line="360" w:lineRule="auto"/>
        <w:textAlignment w:val="baseline"/>
        <w:rPr>
          <w:rFonts w:ascii="Arial" w:hAnsi="Arial" w:cs="Arial"/>
          <w:b/>
          <w:sz w:val="22"/>
          <w:szCs w:val="22"/>
        </w:rPr>
      </w:pPr>
      <w:r w:rsidRPr="00827919">
        <w:rPr>
          <w:rFonts w:ascii="Arial" w:hAnsi="Arial" w:cs="Arial"/>
          <w:b/>
          <w:sz w:val="22"/>
          <w:szCs w:val="22"/>
        </w:rPr>
        <w:t>Zitate</w:t>
      </w:r>
    </w:p>
    <w:p w14:paraId="03D18A3F" w14:textId="77777777" w:rsidR="00EF6091" w:rsidRPr="00827919" w:rsidRDefault="00EF6091" w:rsidP="00EF6091">
      <w:pPr>
        <w:pStyle w:val="paragraph"/>
        <w:spacing w:line="360" w:lineRule="auto"/>
        <w:textAlignment w:val="baseline"/>
        <w:rPr>
          <w:rFonts w:ascii="Arial" w:hAnsi="Arial" w:cs="Arial"/>
          <w:bCs/>
          <w:i/>
          <w:iCs/>
          <w:sz w:val="22"/>
          <w:szCs w:val="22"/>
        </w:rPr>
      </w:pPr>
      <w:r w:rsidRPr="00827919">
        <w:rPr>
          <w:rFonts w:ascii="Arial" w:hAnsi="Arial" w:cs="Arial"/>
          <w:bCs/>
          <w:i/>
          <w:iCs/>
          <w:sz w:val="22"/>
          <w:szCs w:val="22"/>
        </w:rPr>
        <w:t>„Dekarbonisierung darf nicht zur Deindustrialisierung werden. Die Antwort ist nicht, die Klimaambitionen aufzugeben. Sie liegt darin, sicherzustellen, dass unsere Politik auf der Realität beruht, auf vorhandener Technologie und auf Ergebnissen, die tatsächlich erreichbar sind. Deshalb unterstütze ich eine ernsthafte Überprüfung der derzeitigen Methodik – nicht, weil wir schwächere Regeln wollen, sondern weil wir Regeln wollen, die Emissionen senken und die europäische Industrie stärken“, sagte der Europaabgeordnete Kris Van Dijck.</w:t>
      </w:r>
    </w:p>
    <w:p w14:paraId="04CBA649" w14:textId="77777777" w:rsidR="009764E2" w:rsidRPr="00827919" w:rsidRDefault="009764E2" w:rsidP="00EF6091">
      <w:pPr>
        <w:pStyle w:val="paragraph"/>
        <w:spacing w:line="360" w:lineRule="auto"/>
        <w:textAlignment w:val="baseline"/>
        <w:rPr>
          <w:rFonts w:ascii="Arial" w:hAnsi="Arial" w:cs="Arial"/>
          <w:bCs/>
          <w:sz w:val="22"/>
          <w:szCs w:val="22"/>
        </w:rPr>
      </w:pPr>
    </w:p>
    <w:p w14:paraId="105B05F1" w14:textId="77777777" w:rsidR="001A6501" w:rsidRPr="00827919" w:rsidRDefault="001A6501" w:rsidP="001A6501">
      <w:pPr>
        <w:jc w:val="right"/>
        <w:rPr>
          <w:rFonts w:eastAsia="Times New Roman"/>
          <w:b/>
          <w:bCs/>
        </w:rPr>
      </w:pPr>
      <w:r w:rsidRPr="00827919">
        <w:rPr>
          <w:rFonts w:eastAsia="Times New Roman"/>
          <w:b/>
          <w:bCs/>
        </w:rPr>
        <w:t>2026-136</w:t>
      </w:r>
    </w:p>
    <w:p w14:paraId="18B14517" w14:textId="462DDF15" w:rsidR="00EF6091" w:rsidRPr="00827919" w:rsidRDefault="00EF6091" w:rsidP="00EF6091">
      <w:pPr>
        <w:pStyle w:val="paragraph"/>
        <w:spacing w:line="360" w:lineRule="auto"/>
        <w:textAlignment w:val="baseline"/>
        <w:rPr>
          <w:rFonts w:ascii="Arial" w:hAnsi="Arial" w:cs="Arial"/>
          <w:bCs/>
          <w:i/>
          <w:iCs/>
          <w:sz w:val="22"/>
          <w:szCs w:val="22"/>
        </w:rPr>
      </w:pPr>
      <w:r w:rsidRPr="00827919">
        <w:rPr>
          <w:rFonts w:ascii="Arial" w:hAnsi="Arial" w:cs="Arial"/>
          <w:bCs/>
          <w:i/>
          <w:iCs/>
          <w:sz w:val="22"/>
          <w:szCs w:val="22"/>
        </w:rPr>
        <w:t>„Man kann der europäischen Industrie nicht auftragen, den grünen Wandel anzuführen, und ihr zugleich den Wettbewerb unmöglich machen. Die Anhängerbranche ist bereit zu liefern, aber die Ziele müssen technisch erreichbar sein. Wir brauchen jetzt, 2026, eine evidenzbasierte Überprüfung – nicht 2027, wenn der Schaden womöglich schon angerichtet ist“, sagte der Europaabgeordnete Jens Gieseke.</w:t>
      </w:r>
    </w:p>
    <w:p w14:paraId="63B451A7" w14:textId="77777777" w:rsidR="00EF6091" w:rsidRPr="00827919" w:rsidRDefault="00EF6091" w:rsidP="00093B1D">
      <w:pPr>
        <w:pStyle w:val="paragraph"/>
        <w:spacing w:line="360" w:lineRule="auto"/>
        <w:textAlignment w:val="baseline"/>
        <w:rPr>
          <w:rFonts w:ascii="Arial" w:hAnsi="Arial" w:cs="Arial"/>
          <w:bCs/>
          <w:i/>
          <w:iCs/>
          <w:sz w:val="22"/>
          <w:szCs w:val="22"/>
        </w:rPr>
      </w:pPr>
      <w:r w:rsidRPr="00827919">
        <w:rPr>
          <w:rFonts w:ascii="Arial" w:hAnsi="Arial" w:cs="Arial"/>
          <w:bCs/>
          <w:i/>
          <w:iCs/>
          <w:sz w:val="22"/>
          <w:szCs w:val="22"/>
        </w:rPr>
        <w:t>„Heute haben dreißig Wettbewerber ihre Rivalität beiseitegelegt, um Brüssel eine einzige Botschaft zu senden. Wir fordern nicht weniger Klimaschutz. Wir fordern Regeln, die Emissionen senken, statt Hersteller für eine fehlerhafte Simulation zu bestrafen. Die Überprüfung nach Artikel 15 muss vorgezogen werden – jeder Monat Verzögerung kostet Investitionen, Arbeitsplätze und Glaubwürdigkeit“, sagte Gero Schulze Isfort, Sprecher der Streitgemeinschaft von acht führenden deutschen Anhängerherstellern.</w:t>
      </w:r>
    </w:p>
    <w:p w14:paraId="17AD6CC1" w14:textId="77777777" w:rsidR="00EF6091" w:rsidRPr="00827919" w:rsidRDefault="00EF6091" w:rsidP="00EF6091">
      <w:pPr>
        <w:pStyle w:val="paragraph"/>
        <w:spacing w:line="360" w:lineRule="auto"/>
        <w:textAlignment w:val="baseline"/>
        <w:rPr>
          <w:rFonts w:ascii="Arial" w:hAnsi="Arial" w:cs="Arial"/>
          <w:b/>
          <w:sz w:val="22"/>
          <w:szCs w:val="22"/>
        </w:rPr>
      </w:pPr>
      <w:r w:rsidRPr="00827919">
        <w:rPr>
          <w:rFonts w:ascii="Arial" w:hAnsi="Arial" w:cs="Arial"/>
          <w:b/>
          <w:sz w:val="22"/>
          <w:szCs w:val="22"/>
        </w:rPr>
        <w:t>Unterzeichner</w:t>
      </w:r>
    </w:p>
    <w:p w14:paraId="7331EFF7" w14:textId="77777777" w:rsidR="00EF6091" w:rsidRPr="00827919" w:rsidRDefault="00EF6091" w:rsidP="00EF6091">
      <w:pPr>
        <w:pStyle w:val="paragraph"/>
        <w:spacing w:line="360" w:lineRule="auto"/>
        <w:textAlignment w:val="baseline"/>
        <w:rPr>
          <w:rFonts w:ascii="Arial" w:hAnsi="Arial" w:cs="Arial"/>
          <w:bCs/>
          <w:sz w:val="22"/>
          <w:szCs w:val="22"/>
        </w:rPr>
      </w:pPr>
      <w:r w:rsidRPr="00827919">
        <w:rPr>
          <w:rFonts w:ascii="Arial" w:hAnsi="Arial" w:cs="Arial"/>
          <w:bCs/>
          <w:sz w:val="22"/>
          <w:szCs w:val="22"/>
        </w:rPr>
        <w:t>Die gemeinsame Erklärung und Petition wurde von den CEOs von 30 europäischen Anhängerherstellern unterzeichnet.</w:t>
      </w:r>
    </w:p>
    <w:p w14:paraId="5DCFDE59" w14:textId="77777777" w:rsidR="00EF6091" w:rsidRPr="00827919" w:rsidRDefault="00EF6091" w:rsidP="00EF6091">
      <w:pPr>
        <w:pStyle w:val="paragraph"/>
        <w:spacing w:line="360" w:lineRule="auto"/>
        <w:textAlignment w:val="baseline"/>
        <w:rPr>
          <w:rFonts w:ascii="Arial" w:hAnsi="Arial" w:cs="Arial"/>
          <w:b/>
          <w:sz w:val="22"/>
          <w:szCs w:val="22"/>
        </w:rPr>
      </w:pPr>
      <w:r w:rsidRPr="00827919">
        <w:rPr>
          <w:rFonts w:ascii="Arial" w:hAnsi="Arial" w:cs="Arial"/>
          <w:b/>
          <w:sz w:val="22"/>
          <w:szCs w:val="22"/>
        </w:rPr>
        <w:t>Anlagen</w:t>
      </w:r>
    </w:p>
    <w:p w14:paraId="0A91F3D9" w14:textId="77777777" w:rsidR="00EF6091" w:rsidRPr="00827919" w:rsidRDefault="00EF6091" w:rsidP="00EF6091">
      <w:pPr>
        <w:pStyle w:val="paragraph"/>
        <w:spacing w:line="360" w:lineRule="auto"/>
        <w:textAlignment w:val="baseline"/>
        <w:rPr>
          <w:rFonts w:ascii="Arial" w:hAnsi="Arial" w:cs="Arial"/>
          <w:bCs/>
          <w:sz w:val="22"/>
          <w:szCs w:val="22"/>
        </w:rPr>
      </w:pPr>
      <w:r w:rsidRPr="00827919">
        <w:rPr>
          <w:rFonts w:ascii="Arial" w:hAnsi="Arial" w:cs="Arial"/>
          <w:bCs/>
          <w:sz w:val="22"/>
          <w:szCs w:val="22"/>
        </w:rPr>
        <w:t>– Die unterzeichnete Petition.</w:t>
      </w:r>
    </w:p>
    <w:p w14:paraId="1C447472" w14:textId="77777777" w:rsidR="00EF6091" w:rsidRPr="00827919" w:rsidRDefault="00EF6091" w:rsidP="00EF6091">
      <w:pPr>
        <w:pStyle w:val="paragraph"/>
        <w:spacing w:line="360" w:lineRule="auto"/>
        <w:textAlignment w:val="baseline"/>
        <w:rPr>
          <w:rFonts w:ascii="Arial" w:hAnsi="Arial" w:cs="Arial"/>
          <w:bCs/>
          <w:sz w:val="22"/>
          <w:szCs w:val="22"/>
        </w:rPr>
      </w:pPr>
      <w:r w:rsidRPr="00827919">
        <w:rPr>
          <w:rFonts w:ascii="Arial" w:hAnsi="Arial" w:cs="Arial"/>
          <w:bCs/>
          <w:sz w:val="22"/>
          <w:szCs w:val="22"/>
        </w:rPr>
        <w:t>– Ein Gruppenfoto der Unterzeichner, aufgenommen in Lier.</w:t>
      </w:r>
    </w:p>
    <w:p w14:paraId="51CD988A" w14:textId="77777777" w:rsidR="0059502D" w:rsidRDefault="0059502D" w:rsidP="00EF6091">
      <w:pPr>
        <w:pStyle w:val="paragraph"/>
        <w:spacing w:line="360" w:lineRule="auto"/>
        <w:textAlignment w:val="baseline"/>
        <w:rPr>
          <w:rFonts w:ascii="Arial" w:hAnsi="Arial" w:cs="Arial"/>
          <w:b/>
          <w:sz w:val="22"/>
          <w:szCs w:val="22"/>
        </w:rPr>
      </w:pPr>
    </w:p>
    <w:p w14:paraId="2AA8DAC2" w14:textId="62AAE986" w:rsidR="00EF6091" w:rsidRPr="00A9052D" w:rsidRDefault="00EF6091" w:rsidP="00EF6091">
      <w:pPr>
        <w:pStyle w:val="paragraph"/>
        <w:spacing w:line="360" w:lineRule="auto"/>
        <w:textAlignment w:val="baseline"/>
        <w:rPr>
          <w:rFonts w:ascii="Arial" w:hAnsi="Arial" w:cs="Arial"/>
          <w:b/>
          <w:sz w:val="22"/>
          <w:szCs w:val="22"/>
        </w:rPr>
      </w:pPr>
      <w:r w:rsidRPr="00A9052D">
        <w:rPr>
          <w:rFonts w:ascii="Arial" w:hAnsi="Arial" w:cs="Arial"/>
          <w:b/>
          <w:sz w:val="22"/>
          <w:szCs w:val="22"/>
        </w:rPr>
        <w:t>Pressekontakt für die Streitgemeinschaft der acht deutschen Anhängerhersteller</w:t>
      </w:r>
    </w:p>
    <w:p w14:paraId="2ADD02BE" w14:textId="77777777" w:rsidR="00EF6091" w:rsidRPr="00827919" w:rsidRDefault="00EF6091" w:rsidP="00EF6091">
      <w:pPr>
        <w:pStyle w:val="paragraph"/>
        <w:spacing w:line="360" w:lineRule="auto"/>
        <w:textAlignment w:val="baseline"/>
        <w:rPr>
          <w:rFonts w:ascii="Arial" w:hAnsi="Arial" w:cs="Arial"/>
          <w:bCs/>
          <w:sz w:val="22"/>
          <w:szCs w:val="22"/>
          <w:lang w:val="fr-FR"/>
        </w:rPr>
      </w:pPr>
      <w:r w:rsidRPr="00827919">
        <w:rPr>
          <w:rFonts w:ascii="Arial" w:hAnsi="Arial" w:cs="Arial"/>
          <w:bCs/>
          <w:sz w:val="22"/>
          <w:szCs w:val="22"/>
          <w:lang w:val="fr-FR"/>
        </w:rPr>
        <w:t>Dr. Karin Funke-Rapp</w:t>
      </w:r>
    </w:p>
    <w:p w14:paraId="7BBF0AB0" w14:textId="77777777" w:rsidR="00EF6091" w:rsidRPr="00827919" w:rsidRDefault="00EF6091" w:rsidP="00EF6091">
      <w:pPr>
        <w:pStyle w:val="paragraph"/>
        <w:spacing w:line="360" w:lineRule="auto"/>
        <w:textAlignment w:val="baseline"/>
        <w:rPr>
          <w:rFonts w:ascii="Arial" w:hAnsi="Arial" w:cs="Arial"/>
          <w:bCs/>
          <w:sz w:val="22"/>
          <w:szCs w:val="22"/>
          <w:lang w:val="fr-FR"/>
        </w:rPr>
      </w:pPr>
      <w:r w:rsidRPr="00827919">
        <w:rPr>
          <w:rFonts w:ascii="Arial" w:hAnsi="Arial" w:cs="Arial"/>
          <w:bCs/>
          <w:sz w:val="22"/>
          <w:szCs w:val="22"/>
          <w:lang w:val="fr-FR"/>
        </w:rPr>
        <w:t>GloNet Communications</w:t>
      </w:r>
    </w:p>
    <w:p w14:paraId="6B09EFB5" w14:textId="77777777" w:rsidR="00EF6091" w:rsidRPr="00AE28C6" w:rsidRDefault="00EF6091" w:rsidP="00EF6091">
      <w:pPr>
        <w:pStyle w:val="paragraph"/>
        <w:spacing w:line="360" w:lineRule="auto"/>
        <w:textAlignment w:val="baseline"/>
        <w:rPr>
          <w:rFonts w:ascii="Arial" w:hAnsi="Arial" w:cs="Arial"/>
          <w:bCs/>
          <w:sz w:val="22"/>
          <w:szCs w:val="22"/>
          <w:lang w:val="fr-FR"/>
        </w:rPr>
      </w:pPr>
      <w:r w:rsidRPr="00AE28C6">
        <w:rPr>
          <w:rFonts w:ascii="Arial" w:hAnsi="Arial" w:cs="Arial"/>
          <w:bCs/>
          <w:sz w:val="22"/>
          <w:szCs w:val="22"/>
          <w:lang w:val="fr-FR"/>
        </w:rPr>
        <w:t>karin@funke-rapp.com</w:t>
      </w:r>
    </w:p>
    <w:p w14:paraId="5C4E29D0" w14:textId="773DD0A3" w:rsidR="00EF6091" w:rsidRPr="00AE28C6" w:rsidRDefault="00EF6091" w:rsidP="00EF6091">
      <w:pPr>
        <w:pStyle w:val="paragraph"/>
        <w:spacing w:line="360" w:lineRule="auto"/>
        <w:textAlignment w:val="baseline"/>
        <w:rPr>
          <w:rFonts w:ascii="Arial" w:hAnsi="Arial" w:cs="Arial"/>
          <w:bCs/>
          <w:sz w:val="18"/>
          <w:szCs w:val="18"/>
          <w:lang w:val="fr-FR"/>
        </w:rPr>
      </w:pPr>
      <w:r w:rsidRPr="00AE28C6">
        <w:rPr>
          <w:rFonts w:ascii="Arial" w:hAnsi="Arial" w:cs="Arial"/>
          <w:bCs/>
          <w:sz w:val="22"/>
          <w:szCs w:val="22"/>
          <w:lang w:val="fr-FR"/>
        </w:rPr>
        <w:t>Telefon: +49 176 627 55085</w:t>
      </w:r>
    </w:p>
    <w:p w14:paraId="0B73DA9A" w14:textId="77777777" w:rsidR="001A6501" w:rsidRPr="00AE28C6" w:rsidRDefault="001A6501" w:rsidP="0066236B">
      <w:pPr>
        <w:rPr>
          <w:rFonts w:eastAsia="Times New Roman"/>
          <w:bCs/>
          <w:sz w:val="18"/>
          <w:szCs w:val="18"/>
          <w:lang w:val="fr-FR"/>
        </w:rPr>
      </w:pPr>
    </w:p>
    <w:p w14:paraId="7565B52F" w14:textId="77777777" w:rsidR="001A6501" w:rsidRPr="00AE28C6" w:rsidRDefault="001A6501" w:rsidP="0066236B">
      <w:pPr>
        <w:rPr>
          <w:rFonts w:eastAsia="Times New Roman"/>
          <w:bCs/>
          <w:sz w:val="18"/>
          <w:szCs w:val="18"/>
          <w:lang w:val="fr-FR"/>
        </w:rPr>
      </w:pPr>
    </w:p>
    <w:p w14:paraId="38699DF5" w14:textId="77777777" w:rsidR="001A6501" w:rsidRPr="00AE28C6" w:rsidRDefault="001A6501" w:rsidP="0066236B">
      <w:pPr>
        <w:rPr>
          <w:rFonts w:eastAsia="Times New Roman"/>
          <w:bCs/>
          <w:sz w:val="18"/>
          <w:szCs w:val="18"/>
          <w:lang w:val="fr-FR"/>
        </w:rPr>
      </w:pPr>
    </w:p>
    <w:p w14:paraId="3B6A076A" w14:textId="77777777" w:rsidR="001A6501" w:rsidRPr="00AE28C6" w:rsidRDefault="001A6501" w:rsidP="0066236B">
      <w:pPr>
        <w:rPr>
          <w:rFonts w:eastAsia="Times New Roman"/>
          <w:bCs/>
          <w:sz w:val="18"/>
          <w:szCs w:val="18"/>
          <w:lang w:val="fr-FR"/>
        </w:rPr>
      </w:pPr>
    </w:p>
    <w:p w14:paraId="5BBAF716" w14:textId="77777777" w:rsidR="001A6501" w:rsidRPr="00AE28C6" w:rsidRDefault="001A6501" w:rsidP="0066236B">
      <w:pPr>
        <w:rPr>
          <w:rFonts w:eastAsia="Times New Roman"/>
          <w:bCs/>
          <w:sz w:val="18"/>
          <w:szCs w:val="18"/>
          <w:lang w:val="fr-FR"/>
        </w:rPr>
      </w:pPr>
    </w:p>
    <w:p w14:paraId="12D606B1" w14:textId="77777777" w:rsidR="00093B1D" w:rsidRPr="00AE28C6" w:rsidRDefault="00093B1D" w:rsidP="0066236B">
      <w:pPr>
        <w:rPr>
          <w:rFonts w:eastAsia="Times New Roman"/>
          <w:bCs/>
          <w:sz w:val="18"/>
          <w:szCs w:val="18"/>
          <w:lang w:val="fr-FR"/>
        </w:rPr>
      </w:pPr>
    </w:p>
    <w:p w14:paraId="3E82A6F3" w14:textId="77777777" w:rsidR="002A00EA" w:rsidRPr="00D15084" w:rsidRDefault="002A00EA" w:rsidP="002A00EA">
      <w:pPr>
        <w:jc w:val="right"/>
        <w:rPr>
          <w:rFonts w:eastAsia="Times New Roman"/>
          <w:b/>
          <w:bCs/>
          <w:lang w:val="fr-FR"/>
        </w:rPr>
      </w:pPr>
      <w:r w:rsidRPr="00D15084">
        <w:rPr>
          <w:rFonts w:eastAsia="Times New Roman"/>
          <w:b/>
          <w:bCs/>
          <w:lang w:val="fr-FR"/>
        </w:rPr>
        <w:t>2026-136</w:t>
      </w:r>
    </w:p>
    <w:p w14:paraId="119E0BDD" w14:textId="77777777" w:rsidR="00093B1D" w:rsidRPr="00D15084" w:rsidRDefault="00093B1D" w:rsidP="0066236B">
      <w:pPr>
        <w:rPr>
          <w:rFonts w:eastAsia="Times New Roman"/>
          <w:bCs/>
          <w:sz w:val="18"/>
          <w:szCs w:val="18"/>
          <w:lang w:val="fr-FR"/>
        </w:rPr>
      </w:pPr>
    </w:p>
    <w:p w14:paraId="02663F5B" w14:textId="77777777" w:rsidR="00093B1D" w:rsidRPr="00D15084" w:rsidRDefault="00093B1D" w:rsidP="0066236B">
      <w:pPr>
        <w:rPr>
          <w:rFonts w:eastAsia="Times New Roman"/>
          <w:bCs/>
          <w:sz w:val="18"/>
          <w:szCs w:val="18"/>
          <w:lang w:val="fr-FR"/>
        </w:rPr>
      </w:pPr>
    </w:p>
    <w:p w14:paraId="1CFD6261" w14:textId="77777777" w:rsidR="00093B1D" w:rsidRPr="00D15084" w:rsidRDefault="00093B1D" w:rsidP="0066236B">
      <w:pPr>
        <w:rPr>
          <w:rFonts w:eastAsia="Times New Roman"/>
          <w:bCs/>
          <w:sz w:val="18"/>
          <w:szCs w:val="18"/>
          <w:lang w:val="fr-FR"/>
        </w:rPr>
      </w:pPr>
    </w:p>
    <w:p w14:paraId="729CCC80" w14:textId="13D205EC" w:rsidR="00093B1D" w:rsidRDefault="002A00EA" w:rsidP="0066236B">
      <w:pPr>
        <w:rPr>
          <w:rFonts w:eastAsia="Times New Roman"/>
          <w:bCs/>
          <w:sz w:val="18"/>
          <w:szCs w:val="18"/>
          <w:lang w:val="en-US"/>
        </w:rPr>
      </w:pPr>
      <w:r>
        <w:rPr>
          <w:noProof/>
        </w:rPr>
        <w:drawing>
          <wp:inline distT="0" distB="0" distL="0" distR="0" wp14:anchorId="7B7C5F36" wp14:editId="68B8722F">
            <wp:extent cx="5760720" cy="3241040"/>
            <wp:effectExtent l="0" t="0" r="0" b="0"/>
            <wp:docPr id="52151612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3241040"/>
                    </a:xfrm>
                    <a:prstGeom prst="rect">
                      <a:avLst/>
                    </a:prstGeom>
                    <a:noFill/>
                    <a:ln>
                      <a:noFill/>
                    </a:ln>
                  </pic:spPr>
                </pic:pic>
              </a:graphicData>
            </a:graphic>
          </wp:inline>
        </w:drawing>
      </w:r>
    </w:p>
    <w:p w14:paraId="44F5CED9" w14:textId="7152014E" w:rsidR="00AE28C6" w:rsidRPr="00D15084" w:rsidRDefault="00D15084" w:rsidP="00AE28C6">
      <w:pPr>
        <w:rPr>
          <w:rFonts w:eastAsia="Times New Roman"/>
          <w:b/>
          <w:sz w:val="18"/>
          <w:szCs w:val="18"/>
        </w:rPr>
      </w:pPr>
      <w:r>
        <w:rPr>
          <w:rFonts w:eastAsia="Times New Roman"/>
          <w:b/>
          <w:sz w:val="18"/>
          <w:szCs w:val="18"/>
        </w:rPr>
        <w:t>©</w:t>
      </w:r>
      <w:r w:rsidR="00AE28C6" w:rsidRPr="00D15084">
        <w:rPr>
          <w:rFonts w:eastAsia="Times New Roman"/>
          <w:b/>
          <w:sz w:val="18"/>
          <w:szCs w:val="18"/>
        </w:rPr>
        <w:t xml:space="preserve"> STEVEN HENDRIX</w:t>
      </w:r>
    </w:p>
    <w:p w14:paraId="1B3F658D" w14:textId="77777777" w:rsidR="00AE28C6" w:rsidRPr="00D15084" w:rsidRDefault="00AE28C6" w:rsidP="0066236B">
      <w:pPr>
        <w:rPr>
          <w:rFonts w:eastAsia="Times New Roman"/>
          <w:bCs/>
          <w:sz w:val="18"/>
          <w:szCs w:val="18"/>
        </w:rPr>
      </w:pPr>
    </w:p>
    <w:p w14:paraId="08919D97" w14:textId="77777777" w:rsidR="00AE28C6" w:rsidRPr="00D15084" w:rsidRDefault="00AE28C6" w:rsidP="0066236B">
      <w:pPr>
        <w:rPr>
          <w:rFonts w:eastAsia="Times New Roman"/>
          <w:bCs/>
          <w:sz w:val="18"/>
          <w:szCs w:val="18"/>
        </w:rPr>
      </w:pPr>
    </w:p>
    <w:p w14:paraId="5A56C7DD" w14:textId="63515ED2" w:rsidR="005949C7" w:rsidRPr="00DE0806" w:rsidRDefault="00EF6091" w:rsidP="0066236B">
      <w:pPr>
        <w:rPr>
          <w:rFonts w:eastAsia="Times New Roman"/>
          <w:bCs/>
          <w:sz w:val="20"/>
          <w:szCs w:val="20"/>
        </w:rPr>
      </w:pPr>
      <w:r w:rsidRPr="00DE0806">
        <w:rPr>
          <w:rFonts w:eastAsia="Times New Roman"/>
          <w:bCs/>
          <w:sz w:val="18"/>
          <w:szCs w:val="18"/>
        </w:rPr>
        <w:t>Bildunterschrift:</w:t>
      </w:r>
      <w:r w:rsidR="00DE0806" w:rsidRPr="00DE0806">
        <w:rPr>
          <w:rFonts w:eastAsia="Times New Roman"/>
          <w:bCs/>
          <w:sz w:val="18"/>
          <w:szCs w:val="18"/>
        </w:rPr>
        <w:t xml:space="preserve"> 30 europäische Anhängerhersteller </w:t>
      </w:r>
      <w:r w:rsidR="00B61AEE">
        <w:rPr>
          <w:rFonts w:eastAsia="Times New Roman"/>
          <w:bCs/>
          <w:sz w:val="18"/>
          <w:szCs w:val="18"/>
        </w:rPr>
        <w:t>unter</w:t>
      </w:r>
      <w:r w:rsidR="00A90B68">
        <w:rPr>
          <w:rFonts w:eastAsia="Times New Roman"/>
          <w:bCs/>
          <w:sz w:val="18"/>
          <w:szCs w:val="18"/>
        </w:rPr>
        <w:t>zeichneten eine</w:t>
      </w:r>
      <w:r w:rsidR="00E55E63">
        <w:rPr>
          <w:rFonts w:eastAsia="Times New Roman"/>
          <w:bCs/>
          <w:sz w:val="18"/>
          <w:szCs w:val="18"/>
        </w:rPr>
        <w:t xml:space="preserve"> gemeinsame Petition</w:t>
      </w:r>
      <w:r w:rsidR="003B6DC5">
        <w:rPr>
          <w:rFonts w:eastAsia="Times New Roman"/>
          <w:bCs/>
          <w:sz w:val="18"/>
          <w:szCs w:val="18"/>
        </w:rPr>
        <w:t xml:space="preserve"> zur Überprüfung der VECTO-Methodik für Trailer</w:t>
      </w:r>
      <w:r w:rsidR="00715B9A">
        <w:rPr>
          <w:rFonts w:eastAsia="Times New Roman"/>
          <w:bCs/>
          <w:sz w:val="18"/>
          <w:szCs w:val="18"/>
        </w:rPr>
        <w:t xml:space="preserve"> </w:t>
      </w:r>
    </w:p>
    <w:p w14:paraId="770DCF65" w14:textId="77777777" w:rsidR="00F33C7A" w:rsidRPr="00DE0806" w:rsidRDefault="00F33C7A" w:rsidP="0066236B">
      <w:pPr>
        <w:rPr>
          <w:rFonts w:eastAsia="Times New Roman"/>
          <w:b/>
          <w:sz w:val="20"/>
          <w:szCs w:val="20"/>
        </w:rPr>
      </w:pPr>
    </w:p>
    <w:p w14:paraId="2EF50A09" w14:textId="4996FC9B" w:rsidR="00C6230A" w:rsidRPr="00E54B30" w:rsidRDefault="00C6230A" w:rsidP="00C6230A">
      <w:pPr>
        <w:ind w:right="850"/>
        <w:rPr>
          <w:rFonts w:eastAsia="Calibri"/>
          <w:sz w:val="16"/>
          <w:szCs w:val="16"/>
        </w:rPr>
      </w:pPr>
      <w:r>
        <w:rPr>
          <w:rFonts w:eastAsia="Calibri"/>
          <w:b/>
          <w:bCs/>
          <w:sz w:val="16"/>
          <w:szCs w:val="16"/>
          <w:u w:val="single"/>
        </w:rPr>
        <w:t>Ü</w:t>
      </w:r>
      <w:r w:rsidRPr="00E54B30">
        <w:rPr>
          <w:rFonts w:eastAsia="Calibri"/>
          <w:b/>
          <w:bCs/>
          <w:sz w:val="16"/>
          <w:szCs w:val="16"/>
          <w:u w:val="single"/>
        </w:rPr>
        <w:t xml:space="preserve">ber Schmitz Cargobull </w:t>
      </w:r>
    </w:p>
    <w:p w14:paraId="098ED5B6" w14:textId="4EA13FAB" w:rsidR="00C6230A" w:rsidRPr="009F5117" w:rsidRDefault="00C6230A" w:rsidP="00C6230A">
      <w:pPr>
        <w:pStyle w:val="StandardWeb"/>
        <w:spacing w:before="0" w:beforeAutospacing="0" w:after="0" w:afterAutospacing="0"/>
        <w:rPr>
          <w:rFonts w:ascii="Arial" w:hAnsi="Arial" w:cs="Arial"/>
          <w:sz w:val="16"/>
          <w:szCs w:val="16"/>
        </w:rPr>
      </w:pPr>
      <w:r w:rsidRPr="00E54B30">
        <w:rPr>
          <w:rFonts w:ascii="Arial" w:hAnsi="Arial" w:cs="Arial"/>
          <w:sz w:val="16"/>
          <w:szCs w:val="16"/>
        </w:rPr>
        <w:t>Schmitz Cargobull ist führender Hersteller von Sattelaufliegern für temper</w:t>
      </w:r>
      <w:r>
        <w:rPr>
          <w:rFonts w:ascii="Arial" w:hAnsi="Arial" w:cs="Arial"/>
          <w:sz w:val="16"/>
          <w:szCs w:val="16"/>
        </w:rPr>
        <w:t>aturgeführte</w:t>
      </w:r>
      <w:r w:rsidRPr="00E54B30">
        <w:rPr>
          <w:rFonts w:ascii="Arial" w:hAnsi="Arial" w:cs="Arial"/>
          <w:sz w:val="16"/>
          <w:szCs w:val="16"/>
        </w:rPr>
        <w:t xml:space="preserve"> Fracht, General Cargo und Schüttgüter in Europa und Vorreiter bei digitalen Lösungen für Trailer Services und verbesserte Konnektivität. </w:t>
      </w:r>
      <w:r>
        <w:rPr>
          <w:rFonts w:ascii="Arial" w:hAnsi="Arial" w:cs="Arial"/>
          <w:sz w:val="16"/>
          <w:szCs w:val="16"/>
        </w:rPr>
        <w:t xml:space="preserve">Für den </w:t>
      </w:r>
      <w:r w:rsidRPr="00E54B30">
        <w:rPr>
          <w:rFonts w:ascii="Arial" w:hAnsi="Arial" w:cs="Arial"/>
          <w:sz w:val="16"/>
          <w:szCs w:val="16"/>
        </w:rPr>
        <w:t>temper</w:t>
      </w:r>
      <w:r>
        <w:rPr>
          <w:rFonts w:ascii="Arial" w:hAnsi="Arial" w:cs="Arial"/>
          <w:sz w:val="16"/>
          <w:szCs w:val="16"/>
        </w:rPr>
        <w:t>aturgeführten</w:t>
      </w:r>
      <w:r w:rsidRPr="00E54B30">
        <w:rPr>
          <w:rFonts w:ascii="Arial" w:hAnsi="Arial" w:cs="Arial"/>
          <w:sz w:val="16"/>
          <w:szCs w:val="16"/>
        </w:rPr>
        <w:t xml:space="preserve"> Güterverkehr </w:t>
      </w:r>
      <w:r>
        <w:rPr>
          <w:rFonts w:ascii="Arial" w:hAnsi="Arial" w:cs="Arial"/>
          <w:sz w:val="16"/>
          <w:szCs w:val="16"/>
        </w:rPr>
        <w:t>stellt das</w:t>
      </w:r>
      <w:r w:rsidRPr="00E54B30">
        <w:rPr>
          <w:rFonts w:ascii="Arial" w:hAnsi="Arial" w:cs="Arial"/>
          <w:sz w:val="16"/>
          <w:szCs w:val="16"/>
        </w:rPr>
        <w:t xml:space="preserve"> Unternehmen zudem Transportkältemaschinen für Sattelkühlkoffer her. Mit einem ganzheitlichen Angebot von Finanzierung, Ersatzteilversorgung, Service-Verträgen, Telematiklösungen bis zum Gebrauchtfahrzeughandel unterstützt Schmitz Cargobull seine Kunden bei </w:t>
      </w:r>
      <w:r w:rsidRPr="009F5117">
        <w:rPr>
          <w:rFonts w:ascii="Arial" w:hAnsi="Arial" w:cs="Arial"/>
          <w:sz w:val="16"/>
          <w:szCs w:val="16"/>
        </w:rPr>
        <w:t xml:space="preserve">der Optimierung der Gesamtbetriebskosten (TCO) sowie der digitalen Transformation. </w:t>
      </w:r>
    </w:p>
    <w:p w14:paraId="47A963CF" w14:textId="1B146C53" w:rsidR="00C6230A" w:rsidRPr="00E54B30" w:rsidRDefault="00C6230A" w:rsidP="00C6230A">
      <w:pPr>
        <w:pStyle w:val="StandardWeb"/>
        <w:spacing w:before="0" w:beforeAutospacing="0" w:after="0" w:afterAutospacing="0"/>
        <w:rPr>
          <w:rFonts w:ascii="Arial" w:hAnsi="Arial" w:cs="Arial"/>
          <w:sz w:val="16"/>
          <w:szCs w:val="16"/>
        </w:rPr>
      </w:pPr>
      <w:r w:rsidRPr="009F5117">
        <w:rPr>
          <w:rFonts w:ascii="Arial" w:hAnsi="Arial" w:cs="Arial"/>
          <w:sz w:val="16"/>
          <w:szCs w:val="16"/>
          <w:shd w:val="clear" w:color="auto" w:fill="FFFFFF"/>
        </w:rPr>
        <w:t xml:space="preserve">Schmitz Cargobull wurde 1892 im Münsterland (Deutschland) gegründet. Das familiengeführte </w:t>
      </w:r>
      <w:r w:rsidRPr="009F5117">
        <w:rPr>
          <w:rFonts w:ascii="Arial" w:hAnsi="Arial" w:cs="Arial"/>
          <w:sz w:val="16"/>
          <w:szCs w:val="16"/>
        </w:rPr>
        <w:t>Unternehmen produziert pro Jahr mit über 6.000 Mitarbeitern rund 50.000 Fahrzeuge und erwirtschaftete</w:t>
      </w:r>
      <w:r w:rsidRPr="009F5117">
        <w:rPr>
          <w:rFonts w:ascii="Arial" w:hAnsi="Arial" w:cs="Arial"/>
          <w:sz w:val="16"/>
          <w:szCs w:val="16"/>
          <w:shd w:val="clear" w:color="auto" w:fill="FFFFFF"/>
        </w:rPr>
        <w:t xml:space="preserve"> im Geschäftsjahr 2024/25 einen Umsatz von rund 2,16 Mrd. Euro. Das</w:t>
      </w:r>
      <w:r w:rsidRPr="009F5117">
        <w:rPr>
          <w:rFonts w:ascii="Arial" w:hAnsi="Arial" w:cs="Arial"/>
          <w:sz w:val="16"/>
          <w:szCs w:val="16"/>
        </w:rPr>
        <w:t xml:space="preserve"> internationale Produktions-Netzwerk umfasst Werke in Deutschland, Litauen, Spanien, England</w:t>
      </w:r>
      <w:r>
        <w:rPr>
          <w:rFonts w:ascii="Arial" w:hAnsi="Arial" w:cs="Arial"/>
          <w:sz w:val="16"/>
          <w:szCs w:val="16"/>
        </w:rPr>
        <w:t xml:space="preserve">, </w:t>
      </w:r>
      <w:r w:rsidRPr="00FE50CD">
        <w:rPr>
          <w:rFonts w:ascii="Arial" w:hAnsi="Arial" w:cs="Arial"/>
          <w:sz w:val="16"/>
          <w:szCs w:val="16"/>
        </w:rPr>
        <w:t>Rumänien</w:t>
      </w:r>
      <w:r w:rsidRPr="009F5117">
        <w:rPr>
          <w:rFonts w:ascii="Arial" w:hAnsi="Arial" w:cs="Arial"/>
          <w:sz w:val="16"/>
          <w:szCs w:val="16"/>
        </w:rPr>
        <w:t xml:space="preserve"> und der Türkei.</w:t>
      </w:r>
    </w:p>
    <w:p w14:paraId="4866DAFC" w14:textId="77777777" w:rsidR="00C6230A" w:rsidRDefault="00C6230A" w:rsidP="00C6230A">
      <w:pPr>
        <w:ind w:right="283"/>
        <w:rPr>
          <w:b/>
          <w:sz w:val="16"/>
          <w:szCs w:val="16"/>
          <w:u w:val="single"/>
        </w:rPr>
      </w:pPr>
    </w:p>
    <w:p w14:paraId="2CEBC6C5" w14:textId="77777777" w:rsidR="00C6230A" w:rsidRDefault="00C6230A" w:rsidP="00C6230A">
      <w:pPr>
        <w:ind w:right="283"/>
        <w:rPr>
          <w:b/>
          <w:sz w:val="16"/>
          <w:szCs w:val="16"/>
          <w:u w:val="single"/>
        </w:rPr>
      </w:pPr>
      <w:r>
        <w:rPr>
          <w:b/>
          <w:sz w:val="16"/>
          <w:szCs w:val="16"/>
          <w:u w:val="single"/>
        </w:rPr>
        <w:t>Das Schmitz Cargobull Presse-Team:</w:t>
      </w:r>
    </w:p>
    <w:p w14:paraId="6C354982" w14:textId="77777777" w:rsidR="00C6230A" w:rsidRDefault="00C6230A" w:rsidP="00C6230A">
      <w:pPr>
        <w:ind w:right="851"/>
        <w:rPr>
          <w:sz w:val="16"/>
          <w:szCs w:val="24"/>
          <w:lang w:val="sv-SE"/>
        </w:rPr>
      </w:pPr>
      <w:r>
        <w:rPr>
          <w:sz w:val="16"/>
          <w:szCs w:val="24"/>
          <w:lang w:val="sv-SE"/>
        </w:rPr>
        <w:t>Anna Stuhlmeier</w:t>
      </w:r>
      <w:r>
        <w:rPr>
          <w:sz w:val="16"/>
          <w:szCs w:val="24"/>
          <w:lang w:val="sv-SE"/>
        </w:rPr>
        <w:tab/>
        <w:t xml:space="preserve">+49 2558 81-1340 I </w:t>
      </w:r>
      <w:hyperlink r:id="rId12" w:history="1">
        <w:r>
          <w:rPr>
            <w:rStyle w:val="Hyperlink"/>
            <w:color w:val="000000"/>
            <w:sz w:val="16"/>
            <w:szCs w:val="24"/>
            <w:lang w:val="sv-SE"/>
          </w:rPr>
          <w:t>anna.stuhlmeier@cargobull.com</w:t>
        </w:r>
      </w:hyperlink>
    </w:p>
    <w:p w14:paraId="65608F2A" w14:textId="2AC8762C" w:rsidR="00C6230A" w:rsidRDefault="00C6230A" w:rsidP="00C6230A">
      <w:pPr>
        <w:rPr>
          <w:lang w:val="en-US"/>
        </w:rPr>
      </w:pPr>
      <w:r>
        <w:rPr>
          <w:sz w:val="16"/>
          <w:szCs w:val="24"/>
          <w:lang w:val="nb-NO"/>
        </w:rPr>
        <w:t>Andrea Beckonert</w:t>
      </w:r>
      <w:r>
        <w:rPr>
          <w:sz w:val="16"/>
          <w:szCs w:val="24"/>
          <w:lang w:val="nb-NO"/>
        </w:rPr>
        <w:tab/>
        <w:t xml:space="preserve">+49 2558 81-1321 I </w:t>
      </w:r>
      <w:hyperlink r:id="rId13"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4" w:history="1">
        <w:r>
          <w:rPr>
            <w:rStyle w:val="Hyperlink"/>
            <w:color w:val="000000"/>
            <w:sz w:val="16"/>
            <w:szCs w:val="24"/>
            <w:lang w:val="nb-NO"/>
          </w:rPr>
          <w:t>silke.hesener@cargobull.com</w:t>
        </w:r>
      </w:hyperlink>
    </w:p>
    <w:p w14:paraId="182DA184" w14:textId="77777777" w:rsidR="00C6230A" w:rsidRPr="001D5720" w:rsidRDefault="00C6230A" w:rsidP="00C6230A">
      <w:pPr>
        <w:spacing w:line="360" w:lineRule="auto"/>
        <w:ind w:right="850"/>
        <w:rPr>
          <w:sz w:val="20"/>
          <w:lang w:val="en-US"/>
        </w:rPr>
      </w:pPr>
    </w:p>
    <w:p w14:paraId="1693DAD4" w14:textId="77777777" w:rsidR="00016698" w:rsidRPr="006E38B0" w:rsidRDefault="00016698" w:rsidP="00016698">
      <w:pPr>
        <w:rPr>
          <w:rFonts w:ascii="Segoe UI Emoji" w:hAnsi="Segoe UI Emoji" w:cs="Segoe UI Emoji"/>
          <w:lang w:val="en-US"/>
        </w:rPr>
      </w:pPr>
    </w:p>
    <w:p w14:paraId="1E9AB8DE" w14:textId="77777777" w:rsidR="00016698" w:rsidRPr="006E38B0" w:rsidRDefault="00016698" w:rsidP="00016698">
      <w:pPr>
        <w:rPr>
          <w:rFonts w:ascii="Segoe UI Emoji" w:hAnsi="Segoe UI Emoji" w:cs="Segoe UI Emoji"/>
          <w:lang w:val="en-US"/>
        </w:rPr>
      </w:pPr>
    </w:p>
    <w:p w14:paraId="58543CDF" w14:textId="77777777" w:rsidR="00016698" w:rsidRPr="006E38B0" w:rsidRDefault="00016698" w:rsidP="00016698">
      <w:pPr>
        <w:rPr>
          <w:rFonts w:ascii="Segoe UI Emoji" w:hAnsi="Segoe UI Emoji" w:cs="Segoe UI Emoji"/>
          <w:lang w:val="en-US"/>
        </w:rPr>
      </w:pPr>
    </w:p>
    <w:sectPr w:rsidR="00016698" w:rsidRPr="006E38B0">
      <w:headerReference w:type="default" r:id="rId15"/>
      <w:head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42EAA" w14:textId="77777777" w:rsidR="004E258A" w:rsidRDefault="004E258A" w:rsidP="001C7A21">
      <w:r>
        <w:separator/>
      </w:r>
    </w:p>
  </w:endnote>
  <w:endnote w:type="continuationSeparator" w:id="0">
    <w:p w14:paraId="4B9F4BD0" w14:textId="77777777" w:rsidR="004E258A" w:rsidRDefault="004E258A" w:rsidP="001C7A21">
      <w:r>
        <w:continuationSeparator/>
      </w:r>
    </w:p>
  </w:endnote>
  <w:endnote w:type="continuationNotice" w:id="1">
    <w:p w14:paraId="707A29E9" w14:textId="77777777" w:rsidR="004E258A" w:rsidRDefault="004E25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EBA4F" w14:textId="77777777" w:rsidR="004E258A" w:rsidRDefault="004E258A" w:rsidP="001C7A21">
      <w:r>
        <w:separator/>
      </w:r>
    </w:p>
  </w:footnote>
  <w:footnote w:type="continuationSeparator" w:id="0">
    <w:p w14:paraId="32097196" w14:textId="77777777" w:rsidR="004E258A" w:rsidRDefault="004E258A" w:rsidP="001C7A21">
      <w:r>
        <w:continuationSeparator/>
      </w:r>
    </w:p>
  </w:footnote>
  <w:footnote w:type="continuationNotice" w:id="1">
    <w:p w14:paraId="43D3C75B" w14:textId="77777777" w:rsidR="004E258A" w:rsidRDefault="004E25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7B20F7"/>
    <w:multiLevelType w:val="hybridMultilevel"/>
    <w:tmpl w:val="5246D138"/>
    <w:lvl w:ilvl="0" w:tplc="BE901380">
      <w:start w:val="202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9B32DA"/>
    <w:multiLevelType w:val="hybridMultilevel"/>
    <w:tmpl w:val="A44A2F3C"/>
    <w:lvl w:ilvl="0" w:tplc="822EB030">
      <w:start w:val="202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B45708"/>
    <w:multiLevelType w:val="hybridMultilevel"/>
    <w:tmpl w:val="2CD418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CF31899"/>
    <w:multiLevelType w:val="hybridMultilevel"/>
    <w:tmpl w:val="A56CC770"/>
    <w:lvl w:ilvl="0" w:tplc="660433FC">
      <w:start w:val="202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3"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79087B"/>
    <w:multiLevelType w:val="hybridMultilevel"/>
    <w:tmpl w:val="82EE7EB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4"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23"/>
  </w:num>
  <w:num w:numId="2" w16cid:durableId="128714126">
    <w:abstractNumId w:val="27"/>
  </w:num>
  <w:num w:numId="3" w16cid:durableId="1337922220">
    <w:abstractNumId w:val="19"/>
  </w:num>
  <w:num w:numId="4" w16cid:durableId="393040824">
    <w:abstractNumId w:val="20"/>
  </w:num>
  <w:num w:numId="5" w16cid:durableId="2093625518">
    <w:abstractNumId w:val="24"/>
  </w:num>
  <w:num w:numId="6" w16cid:durableId="293752133">
    <w:abstractNumId w:val="30"/>
  </w:num>
  <w:num w:numId="7" w16cid:durableId="669211552">
    <w:abstractNumId w:val="4"/>
  </w:num>
  <w:num w:numId="8" w16cid:durableId="1435781995">
    <w:abstractNumId w:val="26"/>
  </w:num>
  <w:num w:numId="9" w16cid:durableId="1934196709">
    <w:abstractNumId w:val="16"/>
  </w:num>
  <w:num w:numId="10" w16cid:durableId="569467130">
    <w:abstractNumId w:val="13"/>
  </w:num>
  <w:num w:numId="11" w16cid:durableId="1583223542">
    <w:abstractNumId w:val="6"/>
  </w:num>
  <w:num w:numId="12" w16cid:durableId="1033505807">
    <w:abstractNumId w:val="18"/>
  </w:num>
  <w:num w:numId="13" w16cid:durableId="1173185848">
    <w:abstractNumId w:val="11"/>
  </w:num>
  <w:num w:numId="14" w16cid:durableId="1545436498">
    <w:abstractNumId w:val="34"/>
  </w:num>
  <w:num w:numId="15" w16cid:durableId="1839418097">
    <w:abstractNumId w:val="0"/>
  </w:num>
  <w:num w:numId="16" w16cid:durableId="1342664854">
    <w:abstractNumId w:val="8"/>
  </w:num>
  <w:num w:numId="17" w16cid:durableId="2139641328">
    <w:abstractNumId w:val="32"/>
  </w:num>
  <w:num w:numId="18" w16cid:durableId="1476025453">
    <w:abstractNumId w:val="22"/>
  </w:num>
  <w:num w:numId="19" w16cid:durableId="1085878149">
    <w:abstractNumId w:val="15"/>
  </w:num>
  <w:num w:numId="20" w16cid:durableId="835222632">
    <w:abstractNumId w:val="9"/>
  </w:num>
  <w:num w:numId="21" w16cid:durableId="1061903309">
    <w:abstractNumId w:val="29"/>
  </w:num>
  <w:num w:numId="22" w16cid:durableId="1990942017">
    <w:abstractNumId w:val="10"/>
  </w:num>
  <w:num w:numId="23" w16cid:durableId="735397267">
    <w:abstractNumId w:val="17"/>
  </w:num>
  <w:num w:numId="24" w16cid:durableId="61026704">
    <w:abstractNumId w:val="28"/>
  </w:num>
  <w:num w:numId="25" w16cid:durableId="1241717129">
    <w:abstractNumId w:val="2"/>
  </w:num>
  <w:num w:numId="26" w16cid:durableId="158541661">
    <w:abstractNumId w:val="25"/>
  </w:num>
  <w:num w:numId="27" w16cid:durableId="1456097310">
    <w:abstractNumId w:val="5"/>
  </w:num>
  <w:num w:numId="28" w16cid:durableId="830368505">
    <w:abstractNumId w:val="31"/>
  </w:num>
  <w:num w:numId="29" w16cid:durableId="732971870">
    <w:abstractNumId w:val="1"/>
  </w:num>
  <w:num w:numId="30" w16cid:durableId="1067918990">
    <w:abstractNumId w:val="12"/>
  </w:num>
  <w:num w:numId="31" w16cid:durableId="8945829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0389485">
    <w:abstractNumId w:val="3"/>
  </w:num>
  <w:num w:numId="33" w16cid:durableId="644357216">
    <w:abstractNumId w:val="21"/>
  </w:num>
  <w:num w:numId="34" w16cid:durableId="1653409069">
    <w:abstractNumId w:val="7"/>
  </w:num>
  <w:num w:numId="35" w16cid:durableId="2083138873">
    <w:abstractNumId w:val="33"/>
  </w:num>
  <w:num w:numId="36" w16cid:durableId="8525677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0A7D"/>
    <w:rsid w:val="000039C7"/>
    <w:rsid w:val="00003BC4"/>
    <w:rsid w:val="00003F9F"/>
    <w:rsid w:val="0000432B"/>
    <w:rsid w:val="00005958"/>
    <w:rsid w:val="00005B09"/>
    <w:rsid w:val="00005E46"/>
    <w:rsid w:val="000060D8"/>
    <w:rsid w:val="000067E5"/>
    <w:rsid w:val="00006911"/>
    <w:rsid w:val="00011959"/>
    <w:rsid w:val="00012325"/>
    <w:rsid w:val="0001291B"/>
    <w:rsid w:val="00012A53"/>
    <w:rsid w:val="000161D7"/>
    <w:rsid w:val="00016694"/>
    <w:rsid w:val="00016698"/>
    <w:rsid w:val="0001672D"/>
    <w:rsid w:val="00016ECB"/>
    <w:rsid w:val="00017E5C"/>
    <w:rsid w:val="00020D06"/>
    <w:rsid w:val="000210FB"/>
    <w:rsid w:val="00023921"/>
    <w:rsid w:val="0002519E"/>
    <w:rsid w:val="00025A07"/>
    <w:rsid w:val="00025AEC"/>
    <w:rsid w:val="0002683E"/>
    <w:rsid w:val="00026BB3"/>
    <w:rsid w:val="00026E37"/>
    <w:rsid w:val="00026EFE"/>
    <w:rsid w:val="00027917"/>
    <w:rsid w:val="0003068F"/>
    <w:rsid w:val="00030E74"/>
    <w:rsid w:val="00031A4A"/>
    <w:rsid w:val="00031E29"/>
    <w:rsid w:val="0003209A"/>
    <w:rsid w:val="00033FD4"/>
    <w:rsid w:val="00034692"/>
    <w:rsid w:val="000358EE"/>
    <w:rsid w:val="00035EFF"/>
    <w:rsid w:val="00037BBF"/>
    <w:rsid w:val="00041139"/>
    <w:rsid w:val="0004125F"/>
    <w:rsid w:val="0004193C"/>
    <w:rsid w:val="00041A52"/>
    <w:rsid w:val="000428C1"/>
    <w:rsid w:val="000442DC"/>
    <w:rsid w:val="00045775"/>
    <w:rsid w:val="000460F5"/>
    <w:rsid w:val="000471C3"/>
    <w:rsid w:val="0004720A"/>
    <w:rsid w:val="00047A7F"/>
    <w:rsid w:val="00047FE6"/>
    <w:rsid w:val="000500BE"/>
    <w:rsid w:val="000510EA"/>
    <w:rsid w:val="000516D3"/>
    <w:rsid w:val="000517DB"/>
    <w:rsid w:val="00051D5C"/>
    <w:rsid w:val="000528D7"/>
    <w:rsid w:val="000538BA"/>
    <w:rsid w:val="00054073"/>
    <w:rsid w:val="000552C5"/>
    <w:rsid w:val="00055665"/>
    <w:rsid w:val="00055981"/>
    <w:rsid w:val="0005646A"/>
    <w:rsid w:val="00056ED2"/>
    <w:rsid w:val="0006055E"/>
    <w:rsid w:val="00060CAE"/>
    <w:rsid w:val="00061695"/>
    <w:rsid w:val="000643EC"/>
    <w:rsid w:val="000651BD"/>
    <w:rsid w:val="00065553"/>
    <w:rsid w:val="00066394"/>
    <w:rsid w:val="00070096"/>
    <w:rsid w:val="00070A8A"/>
    <w:rsid w:val="00070DD0"/>
    <w:rsid w:val="000714AA"/>
    <w:rsid w:val="00072026"/>
    <w:rsid w:val="000731C0"/>
    <w:rsid w:val="000743C7"/>
    <w:rsid w:val="000746A8"/>
    <w:rsid w:val="00076548"/>
    <w:rsid w:val="0008078B"/>
    <w:rsid w:val="00081939"/>
    <w:rsid w:val="000826C1"/>
    <w:rsid w:val="00084190"/>
    <w:rsid w:val="00085846"/>
    <w:rsid w:val="00085A2E"/>
    <w:rsid w:val="000863E1"/>
    <w:rsid w:val="00086407"/>
    <w:rsid w:val="00086D55"/>
    <w:rsid w:val="00086FCA"/>
    <w:rsid w:val="0008775E"/>
    <w:rsid w:val="00092DAC"/>
    <w:rsid w:val="00093B1D"/>
    <w:rsid w:val="00094387"/>
    <w:rsid w:val="00094F0B"/>
    <w:rsid w:val="00096F03"/>
    <w:rsid w:val="000978AE"/>
    <w:rsid w:val="00097A0B"/>
    <w:rsid w:val="000A091A"/>
    <w:rsid w:val="000A2083"/>
    <w:rsid w:val="000A2271"/>
    <w:rsid w:val="000A2AE0"/>
    <w:rsid w:val="000A3580"/>
    <w:rsid w:val="000A5E6E"/>
    <w:rsid w:val="000A7F3A"/>
    <w:rsid w:val="000B097B"/>
    <w:rsid w:val="000B1A6A"/>
    <w:rsid w:val="000B1A80"/>
    <w:rsid w:val="000B1BA7"/>
    <w:rsid w:val="000B3885"/>
    <w:rsid w:val="000B4813"/>
    <w:rsid w:val="000B5361"/>
    <w:rsid w:val="000C09B5"/>
    <w:rsid w:val="000C13C8"/>
    <w:rsid w:val="000C1910"/>
    <w:rsid w:val="000C2D07"/>
    <w:rsid w:val="000C2F27"/>
    <w:rsid w:val="000C323B"/>
    <w:rsid w:val="000C3A71"/>
    <w:rsid w:val="000C59BF"/>
    <w:rsid w:val="000C5E34"/>
    <w:rsid w:val="000C6083"/>
    <w:rsid w:val="000D233F"/>
    <w:rsid w:val="000D5A79"/>
    <w:rsid w:val="000D6C47"/>
    <w:rsid w:val="000D6E21"/>
    <w:rsid w:val="000D7615"/>
    <w:rsid w:val="000E23C5"/>
    <w:rsid w:val="000E26B7"/>
    <w:rsid w:val="000E2FEB"/>
    <w:rsid w:val="000E5112"/>
    <w:rsid w:val="000E5705"/>
    <w:rsid w:val="000E61D4"/>
    <w:rsid w:val="000E7324"/>
    <w:rsid w:val="000F1690"/>
    <w:rsid w:val="000F1C61"/>
    <w:rsid w:val="000F2E25"/>
    <w:rsid w:val="000F38B7"/>
    <w:rsid w:val="000F41E4"/>
    <w:rsid w:val="000F450B"/>
    <w:rsid w:val="000F46FC"/>
    <w:rsid w:val="000F4ED0"/>
    <w:rsid w:val="000F5255"/>
    <w:rsid w:val="000F623D"/>
    <w:rsid w:val="000F636A"/>
    <w:rsid w:val="000F6934"/>
    <w:rsid w:val="000F6E6C"/>
    <w:rsid w:val="0010289B"/>
    <w:rsid w:val="0010393B"/>
    <w:rsid w:val="00105327"/>
    <w:rsid w:val="00105346"/>
    <w:rsid w:val="00105A94"/>
    <w:rsid w:val="0010641D"/>
    <w:rsid w:val="00112386"/>
    <w:rsid w:val="00112E98"/>
    <w:rsid w:val="001144E4"/>
    <w:rsid w:val="001149FC"/>
    <w:rsid w:val="00114DB3"/>
    <w:rsid w:val="00114E36"/>
    <w:rsid w:val="00115EAD"/>
    <w:rsid w:val="00116A03"/>
    <w:rsid w:val="0012089E"/>
    <w:rsid w:val="00124851"/>
    <w:rsid w:val="00124B59"/>
    <w:rsid w:val="00124F86"/>
    <w:rsid w:val="00126886"/>
    <w:rsid w:val="00127472"/>
    <w:rsid w:val="00127954"/>
    <w:rsid w:val="001331D0"/>
    <w:rsid w:val="00133800"/>
    <w:rsid w:val="0013505F"/>
    <w:rsid w:val="00136FFE"/>
    <w:rsid w:val="001372D2"/>
    <w:rsid w:val="00141899"/>
    <w:rsid w:val="00142257"/>
    <w:rsid w:val="00142637"/>
    <w:rsid w:val="00143B3E"/>
    <w:rsid w:val="001479DB"/>
    <w:rsid w:val="0015007B"/>
    <w:rsid w:val="001509AF"/>
    <w:rsid w:val="00151483"/>
    <w:rsid w:val="00152516"/>
    <w:rsid w:val="00153D65"/>
    <w:rsid w:val="00154BDD"/>
    <w:rsid w:val="0015757F"/>
    <w:rsid w:val="00160508"/>
    <w:rsid w:val="0016180A"/>
    <w:rsid w:val="00162354"/>
    <w:rsid w:val="00162E60"/>
    <w:rsid w:val="00163932"/>
    <w:rsid w:val="001641FE"/>
    <w:rsid w:val="001646D3"/>
    <w:rsid w:val="00171683"/>
    <w:rsid w:val="00174BEA"/>
    <w:rsid w:val="0018030F"/>
    <w:rsid w:val="00182201"/>
    <w:rsid w:val="00182DFF"/>
    <w:rsid w:val="0018367E"/>
    <w:rsid w:val="0018396E"/>
    <w:rsid w:val="001844F7"/>
    <w:rsid w:val="001845A2"/>
    <w:rsid w:val="001852EF"/>
    <w:rsid w:val="00186625"/>
    <w:rsid w:val="00186957"/>
    <w:rsid w:val="00186DB2"/>
    <w:rsid w:val="00190066"/>
    <w:rsid w:val="00190B2F"/>
    <w:rsid w:val="00191830"/>
    <w:rsid w:val="0019231A"/>
    <w:rsid w:val="00192464"/>
    <w:rsid w:val="00194552"/>
    <w:rsid w:val="00195520"/>
    <w:rsid w:val="00195B1A"/>
    <w:rsid w:val="00195E07"/>
    <w:rsid w:val="00196461"/>
    <w:rsid w:val="00196D4D"/>
    <w:rsid w:val="001972FB"/>
    <w:rsid w:val="001A5B3C"/>
    <w:rsid w:val="001A6501"/>
    <w:rsid w:val="001A710A"/>
    <w:rsid w:val="001B1037"/>
    <w:rsid w:val="001B1BB2"/>
    <w:rsid w:val="001B1C83"/>
    <w:rsid w:val="001B2F87"/>
    <w:rsid w:val="001B343F"/>
    <w:rsid w:val="001B38BC"/>
    <w:rsid w:val="001B38DE"/>
    <w:rsid w:val="001B43C5"/>
    <w:rsid w:val="001B6901"/>
    <w:rsid w:val="001C19EA"/>
    <w:rsid w:val="001C36D5"/>
    <w:rsid w:val="001C3EE2"/>
    <w:rsid w:val="001C3FA2"/>
    <w:rsid w:val="001C6211"/>
    <w:rsid w:val="001C62E2"/>
    <w:rsid w:val="001C656F"/>
    <w:rsid w:val="001C65C7"/>
    <w:rsid w:val="001C79DA"/>
    <w:rsid w:val="001C7A21"/>
    <w:rsid w:val="001C7BF1"/>
    <w:rsid w:val="001D03AD"/>
    <w:rsid w:val="001D0A0F"/>
    <w:rsid w:val="001D0BA9"/>
    <w:rsid w:val="001D0C9E"/>
    <w:rsid w:val="001D1BBF"/>
    <w:rsid w:val="001D2164"/>
    <w:rsid w:val="001D2960"/>
    <w:rsid w:val="001D37F5"/>
    <w:rsid w:val="001D3EF9"/>
    <w:rsid w:val="001D40C9"/>
    <w:rsid w:val="001D4F86"/>
    <w:rsid w:val="001D54CF"/>
    <w:rsid w:val="001D5C6B"/>
    <w:rsid w:val="001D5DE1"/>
    <w:rsid w:val="001D6BB5"/>
    <w:rsid w:val="001E241C"/>
    <w:rsid w:val="001E3E69"/>
    <w:rsid w:val="001E408D"/>
    <w:rsid w:val="001E429E"/>
    <w:rsid w:val="001E679D"/>
    <w:rsid w:val="001F007F"/>
    <w:rsid w:val="001F0A16"/>
    <w:rsid w:val="001F2012"/>
    <w:rsid w:val="001F26D6"/>
    <w:rsid w:val="001F4861"/>
    <w:rsid w:val="001F4B1B"/>
    <w:rsid w:val="001F5194"/>
    <w:rsid w:val="001F5D22"/>
    <w:rsid w:val="00200230"/>
    <w:rsid w:val="00200BE3"/>
    <w:rsid w:val="00201073"/>
    <w:rsid w:val="0020207D"/>
    <w:rsid w:val="00202501"/>
    <w:rsid w:val="00203531"/>
    <w:rsid w:val="00203768"/>
    <w:rsid w:val="00203865"/>
    <w:rsid w:val="00203E10"/>
    <w:rsid w:val="00204CA9"/>
    <w:rsid w:val="002057E9"/>
    <w:rsid w:val="00205D3C"/>
    <w:rsid w:val="00205FD7"/>
    <w:rsid w:val="002108E7"/>
    <w:rsid w:val="002120FA"/>
    <w:rsid w:val="00212404"/>
    <w:rsid w:val="002124A7"/>
    <w:rsid w:val="0021280D"/>
    <w:rsid w:val="002140A9"/>
    <w:rsid w:val="00214F79"/>
    <w:rsid w:val="0021519C"/>
    <w:rsid w:val="00216F73"/>
    <w:rsid w:val="00217D8C"/>
    <w:rsid w:val="00217FE1"/>
    <w:rsid w:val="0022219D"/>
    <w:rsid w:val="00222291"/>
    <w:rsid w:val="002234C7"/>
    <w:rsid w:val="00223E52"/>
    <w:rsid w:val="0022500B"/>
    <w:rsid w:val="00225253"/>
    <w:rsid w:val="0022597E"/>
    <w:rsid w:val="00225B26"/>
    <w:rsid w:val="00225BEF"/>
    <w:rsid w:val="0022620E"/>
    <w:rsid w:val="00226847"/>
    <w:rsid w:val="00227419"/>
    <w:rsid w:val="00230209"/>
    <w:rsid w:val="0023232F"/>
    <w:rsid w:val="00232493"/>
    <w:rsid w:val="00233210"/>
    <w:rsid w:val="00233696"/>
    <w:rsid w:val="00236CA9"/>
    <w:rsid w:val="00240381"/>
    <w:rsid w:val="00240429"/>
    <w:rsid w:val="00241108"/>
    <w:rsid w:val="00241CCD"/>
    <w:rsid w:val="00242700"/>
    <w:rsid w:val="00242889"/>
    <w:rsid w:val="00245402"/>
    <w:rsid w:val="0024668F"/>
    <w:rsid w:val="002473D0"/>
    <w:rsid w:val="002478AE"/>
    <w:rsid w:val="00251226"/>
    <w:rsid w:val="00251598"/>
    <w:rsid w:val="0025190A"/>
    <w:rsid w:val="0025241F"/>
    <w:rsid w:val="00252D7F"/>
    <w:rsid w:val="002535BC"/>
    <w:rsid w:val="00253C1F"/>
    <w:rsid w:val="002551C0"/>
    <w:rsid w:val="00256F48"/>
    <w:rsid w:val="00257967"/>
    <w:rsid w:val="00257A11"/>
    <w:rsid w:val="00257D5C"/>
    <w:rsid w:val="002608FE"/>
    <w:rsid w:val="00260F54"/>
    <w:rsid w:val="002615C2"/>
    <w:rsid w:val="00262133"/>
    <w:rsid w:val="00262208"/>
    <w:rsid w:val="002624DF"/>
    <w:rsid w:val="00262F13"/>
    <w:rsid w:val="0026429A"/>
    <w:rsid w:val="00264A33"/>
    <w:rsid w:val="002663CE"/>
    <w:rsid w:val="00266BD9"/>
    <w:rsid w:val="0026717B"/>
    <w:rsid w:val="0026776A"/>
    <w:rsid w:val="00272E10"/>
    <w:rsid w:val="002739F6"/>
    <w:rsid w:val="00276BCD"/>
    <w:rsid w:val="00276F90"/>
    <w:rsid w:val="002802EF"/>
    <w:rsid w:val="00282866"/>
    <w:rsid w:val="0028374E"/>
    <w:rsid w:val="00283FB5"/>
    <w:rsid w:val="00285694"/>
    <w:rsid w:val="002864DB"/>
    <w:rsid w:val="00286542"/>
    <w:rsid w:val="00286EC4"/>
    <w:rsid w:val="002913AA"/>
    <w:rsid w:val="00291F84"/>
    <w:rsid w:val="00292A09"/>
    <w:rsid w:val="00292AE5"/>
    <w:rsid w:val="00292DAD"/>
    <w:rsid w:val="0029319F"/>
    <w:rsid w:val="00293318"/>
    <w:rsid w:val="00293D3D"/>
    <w:rsid w:val="00296F64"/>
    <w:rsid w:val="0029717E"/>
    <w:rsid w:val="002A00EA"/>
    <w:rsid w:val="002A035F"/>
    <w:rsid w:val="002A146D"/>
    <w:rsid w:val="002A1551"/>
    <w:rsid w:val="002A15CE"/>
    <w:rsid w:val="002A1864"/>
    <w:rsid w:val="002A28BA"/>
    <w:rsid w:val="002A2C37"/>
    <w:rsid w:val="002A3858"/>
    <w:rsid w:val="002A4AE6"/>
    <w:rsid w:val="002A4E08"/>
    <w:rsid w:val="002A5307"/>
    <w:rsid w:val="002A53C5"/>
    <w:rsid w:val="002A6733"/>
    <w:rsid w:val="002A69B8"/>
    <w:rsid w:val="002A74A7"/>
    <w:rsid w:val="002B3210"/>
    <w:rsid w:val="002B3402"/>
    <w:rsid w:val="002B4920"/>
    <w:rsid w:val="002B7B83"/>
    <w:rsid w:val="002C2549"/>
    <w:rsid w:val="002C5285"/>
    <w:rsid w:val="002C63D0"/>
    <w:rsid w:val="002C6E1C"/>
    <w:rsid w:val="002D025D"/>
    <w:rsid w:val="002D05BE"/>
    <w:rsid w:val="002D1BF5"/>
    <w:rsid w:val="002D240D"/>
    <w:rsid w:val="002D2D4A"/>
    <w:rsid w:val="002D3358"/>
    <w:rsid w:val="002D344E"/>
    <w:rsid w:val="002D39FF"/>
    <w:rsid w:val="002D3E7C"/>
    <w:rsid w:val="002D4928"/>
    <w:rsid w:val="002D4D23"/>
    <w:rsid w:val="002D7C2A"/>
    <w:rsid w:val="002E0F4D"/>
    <w:rsid w:val="002E2400"/>
    <w:rsid w:val="002E27A7"/>
    <w:rsid w:val="002E4C21"/>
    <w:rsid w:val="002E593F"/>
    <w:rsid w:val="002E64FC"/>
    <w:rsid w:val="002E7690"/>
    <w:rsid w:val="002E7700"/>
    <w:rsid w:val="002E7B88"/>
    <w:rsid w:val="002E7CBB"/>
    <w:rsid w:val="002F0D68"/>
    <w:rsid w:val="002F129A"/>
    <w:rsid w:val="002F27FA"/>
    <w:rsid w:val="002F4360"/>
    <w:rsid w:val="002F4AD2"/>
    <w:rsid w:val="002F4E4E"/>
    <w:rsid w:val="002F584C"/>
    <w:rsid w:val="002F64C2"/>
    <w:rsid w:val="002F65C1"/>
    <w:rsid w:val="002F7FE4"/>
    <w:rsid w:val="00300011"/>
    <w:rsid w:val="003002E3"/>
    <w:rsid w:val="003004A0"/>
    <w:rsid w:val="0030099F"/>
    <w:rsid w:val="003013C9"/>
    <w:rsid w:val="0030215C"/>
    <w:rsid w:val="003025DB"/>
    <w:rsid w:val="003027D3"/>
    <w:rsid w:val="00302BF4"/>
    <w:rsid w:val="003031CF"/>
    <w:rsid w:val="00303D5B"/>
    <w:rsid w:val="0030552E"/>
    <w:rsid w:val="00306F8C"/>
    <w:rsid w:val="00310657"/>
    <w:rsid w:val="003109AE"/>
    <w:rsid w:val="00310E91"/>
    <w:rsid w:val="003119C4"/>
    <w:rsid w:val="00311AED"/>
    <w:rsid w:val="00311B51"/>
    <w:rsid w:val="00312220"/>
    <w:rsid w:val="003127C7"/>
    <w:rsid w:val="0031317C"/>
    <w:rsid w:val="003131F8"/>
    <w:rsid w:val="003135B0"/>
    <w:rsid w:val="003140B1"/>
    <w:rsid w:val="003142C9"/>
    <w:rsid w:val="003149A7"/>
    <w:rsid w:val="00317AF0"/>
    <w:rsid w:val="003206E9"/>
    <w:rsid w:val="00321E9A"/>
    <w:rsid w:val="003225A3"/>
    <w:rsid w:val="00323463"/>
    <w:rsid w:val="00323548"/>
    <w:rsid w:val="00323E9A"/>
    <w:rsid w:val="00325530"/>
    <w:rsid w:val="00325C0E"/>
    <w:rsid w:val="00326DC9"/>
    <w:rsid w:val="00327377"/>
    <w:rsid w:val="00330B99"/>
    <w:rsid w:val="00331B85"/>
    <w:rsid w:val="00332EA0"/>
    <w:rsid w:val="003339DE"/>
    <w:rsid w:val="00333A21"/>
    <w:rsid w:val="00334103"/>
    <w:rsid w:val="00335ACC"/>
    <w:rsid w:val="003360B7"/>
    <w:rsid w:val="00336830"/>
    <w:rsid w:val="00336837"/>
    <w:rsid w:val="00336AA5"/>
    <w:rsid w:val="003371C0"/>
    <w:rsid w:val="003372B3"/>
    <w:rsid w:val="00337C22"/>
    <w:rsid w:val="003411A6"/>
    <w:rsid w:val="003432C5"/>
    <w:rsid w:val="003444DB"/>
    <w:rsid w:val="00344819"/>
    <w:rsid w:val="00345212"/>
    <w:rsid w:val="0034573D"/>
    <w:rsid w:val="00345925"/>
    <w:rsid w:val="0034662F"/>
    <w:rsid w:val="00346B3D"/>
    <w:rsid w:val="003479C6"/>
    <w:rsid w:val="00351058"/>
    <w:rsid w:val="00351D72"/>
    <w:rsid w:val="003537B8"/>
    <w:rsid w:val="00354DDD"/>
    <w:rsid w:val="003557B0"/>
    <w:rsid w:val="00357571"/>
    <w:rsid w:val="003575FD"/>
    <w:rsid w:val="003576F1"/>
    <w:rsid w:val="00357E17"/>
    <w:rsid w:val="00361A31"/>
    <w:rsid w:val="00363A9E"/>
    <w:rsid w:val="00365163"/>
    <w:rsid w:val="003651B2"/>
    <w:rsid w:val="003652DA"/>
    <w:rsid w:val="00365FD2"/>
    <w:rsid w:val="003667AA"/>
    <w:rsid w:val="0037013B"/>
    <w:rsid w:val="003711F9"/>
    <w:rsid w:val="003731DA"/>
    <w:rsid w:val="00373E3A"/>
    <w:rsid w:val="003740B5"/>
    <w:rsid w:val="00375D66"/>
    <w:rsid w:val="003760F9"/>
    <w:rsid w:val="00376A36"/>
    <w:rsid w:val="003828D6"/>
    <w:rsid w:val="003832AD"/>
    <w:rsid w:val="00383F5C"/>
    <w:rsid w:val="003841B3"/>
    <w:rsid w:val="00384907"/>
    <w:rsid w:val="00385D4C"/>
    <w:rsid w:val="00387AD4"/>
    <w:rsid w:val="0039011D"/>
    <w:rsid w:val="0039017D"/>
    <w:rsid w:val="00391D18"/>
    <w:rsid w:val="00391E05"/>
    <w:rsid w:val="0039230B"/>
    <w:rsid w:val="003923F3"/>
    <w:rsid w:val="0039287A"/>
    <w:rsid w:val="00393306"/>
    <w:rsid w:val="00395B3D"/>
    <w:rsid w:val="00395CED"/>
    <w:rsid w:val="00396268"/>
    <w:rsid w:val="00396CC7"/>
    <w:rsid w:val="0039705D"/>
    <w:rsid w:val="003976C3"/>
    <w:rsid w:val="003A0046"/>
    <w:rsid w:val="003A1BDE"/>
    <w:rsid w:val="003A1EBF"/>
    <w:rsid w:val="003A200B"/>
    <w:rsid w:val="003A45F0"/>
    <w:rsid w:val="003A463F"/>
    <w:rsid w:val="003A46DF"/>
    <w:rsid w:val="003A5EFA"/>
    <w:rsid w:val="003A7478"/>
    <w:rsid w:val="003A7A12"/>
    <w:rsid w:val="003B0D8B"/>
    <w:rsid w:val="003B1446"/>
    <w:rsid w:val="003B18F0"/>
    <w:rsid w:val="003B1D6B"/>
    <w:rsid w:val="003B2D85"/>
    <w:rsid w:val="003B361B"/>
    <w:rsid w:val="003B47FA"/>
    <w:rsid w:val="003B49AF"/>
    <w:rsid w:val="003B6303"/>
    <w:rsid w:val="003B6DC5"/>
    <w:rsid w:val="003B6DCF"/>
    <w:rsid w:val="003B7257"/>
    <w:rsid w:val="003C0940"/>
    <w:rsid w:val="003C0A4F"/>
    <w:rsid w:val="003C10F7"/>
    <w:rsid w:val="003C2EDB"/>
    <w:rsid w:val="003C3F2C"/>
    <w:rsid w:val="003C4634"/>
    <w:rsid w:val="003C5DA2"/>
    <w:rsid w:val="003D0C59"/>
    <w:rsid w:val="003D1510"/>
    <w:rsid w:val="003D19B7"/>
    <w:rsid w:val="003D4C79"/>
    <w:rsid w:val="003D5216"/>
    <w:rsid w:val="003D6716"/>
    <w:rsid w:val="003D77A2"/>
    <w:rsid w:val="003D7D91"/>
    <w:rsid w:val="003E09CA"/>
    <w:rsid w:val="003E0F43"/>
    <w:rsid w:val="003E51C1"/>
    <w:rsid w:val="003E5ADB"/>
    <w:rsid w:val="003E5DFC"/>
    <w:rsid w:val="003E5ED9"/>
    <w:rsid w:val="003F11BF"/>
    <w:rsid w:val="003F1D27"/>
    <w:rsid w:val="003F1E19"/>
    <w:rsid w:val="003F338E"/>
    <w:rsid w:val="003F3C92"/>
    <w:rsid w:val="003F3E28"/>
    <w:rsid w:val="003F466C"/>
    <w:rsid w:val="003F582B"/>
    <w:rsid w:val="003F70B4"/>
    <w:rsid w:val="00400109"/>
    <w:rsid w:val="0040066E"/>
    <w:rsid w:val="00401F29"/>
    <w:rsid w:val="00402E2D"/>
    <w:rsid w:val="004030B5"/>
    <w:rsid w:val="004046E5"/>
    <w:rsid w:val="00404893"/>
    <w:rsid w:val="00405B46"/>
    <w:rsid w:val="004061C1"/>
    <w:rsid w:val="00410944"/>
    <w:rsid w:val="00410D44"/>
    <w:rsid w:val="00411A4A"/>
    <w:rsid w:val="004122BA"/>
    <w:rsid w:val="0041247A"/>
    <w:rsid w:val="004132A2"/>
    <w:rsid w:val="004137F0"/>
    <w:rsid w:val="00414117"/>
    <w:rsid w:val="00414419"/>
    <w:rsid w:val="004146EE"/>
    <w:rsid w:val="0041496E"/>
    <w:rsid w:val="00416C45"/>
    <w:rsid w:val="00416C6E"/>
    <w:rsid w:val="004172AB"/>
    <w:rsid w:val="00421886"/>
    <w:rsid w:val="0042298D"/>
    <w:rsid w:val="0042311B"/>
    <w:rsid w:val="00423297"/>
    <w:rsid w:val="0042343F"/>
    <w:rsid w:val="00423D7F"/>
    <w:rsid w:val="004241F9"/>
    <w:rsid w:val="00425652"/>
    <w:rsid w:val="00426126"/>
    <w:rsid w:val="00426D98"/>
    <w:rsid w:val="0042795F"/>
    <w:rsid w:val="00427AB9"/>
    <w:rsid w:val="00427CE2"/>
    <w:rsid w:val="00427E9B"/>
    <w:rsid w:val="004322E6"/>
    <w:rsid w:val="0043310F"/>
    <w:rsid w:val="004347BF"/>
    <w:rsid w:val="00435B0F"/>
    <w:rsid w:val="00435FAA"/>
    <w:rsid w:val="00436034"/>
    <w:rsid w:val="004364DE"/>
    <w:rsid w:val="00437190"/>
    <w:rsid w:val="004376DC"/>
    <w:rsid w:val="004402DA"/>
    <w:rsid w:val="00441185"/>
    <w:rsid w:val="004414BB"/>
    <w:rsid w:val="004427BE"/>
    <w:rsid w:val="0044386D"/>
    <w:rsid w:val="00444168"/>
    <w:rsid w:val="00444B83"/>
    <w:rsid w:val="00445B73"/>
    <w:rsid w:val="004469CB"/>
    <w:rsid w:val="00446B3D"/>
    <w:rsid w:val="00446C45"/>
    <w:rsid w:val="00446F42"/>
    <w:rsid w:val="0045185C"/>
    <w:rsid w:val="0045186D"/>
    <w:rsid w:val="004533A7"/>
    <w:rsid w:val="004538FF"/>
    <w:rsid w:val="00454577"/>
    <w:rsid w:val="00456B34"/>
    <w:rsid w:val="004571C1"/>
    <w:rsid w:val="0046031C"/>
    <w:rsid w:val="0046257F"/>
    <w:rsid w:val="00463069"/>
    <w:rsid w:val="00463DE0"/>
    <w:rsid w:val="00465A8B"/>
    <w:rsid w:val="00465B7A"/>
    <w:rsid w:val="00465FD2"/>
    <w:rsid w:val="00466969"/>
    <w:rsid w:val="004674F4"/>
    <w:rsid w:val="004678CE"/>
    <w:rsid w:val="0046790E"/>
    <w:rsid w:val="004719FF"/>
    <w:rsid w:val="00473AF7"/>
    <w:rsid w:val="00473D26"/>
    <w:rsid w:val="0047454A"/>
    <w:rsid w:val="00474A91"/>
    <w:rsid w:val="004755A3"/>
    <w:rsid w:val="00475BE7"/>
    <w:rsid w:val="00475E9C"/>
    <w:rsid w:val="00476DFE"/>
    <w:rsid w:val="00480277"/>
    <w:rsid w:val="00481302"/>
    <w:rsid w:val="00483E99"/>
    <w:rsid w:val="004844C0"/>
    <w:rsid w:val="00486C1C"/>
    <w:rsid w:val="00486C45"/>
    <w:rsid w:val="00486EBE"/>
    <w:rsid w:val="00490B14"/>
    <w:rsid w:val="004918F5"/>
    <w:rsid w:val="0049276B"/>
    <w:rsid w:val="0049476B"/>
    <w:rsid w:val="00495981"/>
    <w:rsid w:val="00497026"/>
    <w:rsid w:val="00497C3D"/>
    <w:rsid w:val="004A1793"/>
    <w:rsid w:val="004A387A"/>
    <w:rsid w:val="004A3BAE"/>
    <w:rsid w:val="004A4876"/>
    <w:rsid w:val="004A5E06"/>
    <w:rsid w:val="004A61B0"/>
    <w:rsid w:val="004A6217"/>
    <w:rsid w:val="004A635A"/>
    <w:rsid w:val="004B0FE4"/>
    <w:rsid w:val="004B1545"/>
    <w:rsid w:val="004B155E"/>
    <w:rsid w:val="004B311A"/>
    <w:rsid w:val="004B36A4"/>
    <w:rsid w:val="004B4332"/>
    <w:rsid w:val="004B4870"/>
    <w:rsid w:val="004B553F"/>
    <w:rsid w:val="004B6012"/>
    <w:rsid w:val="004C2CB7"/>
    <w:rsid w:val="004C5024"/>
    <w:rsid w:val="004C5AF1"/>
    <w:rsid w:val="004C6627"/>
    <w:rsid w:val="004C6AD1"/>
    <w:rsid w:val="004C7AA7"/>
    <w:rsid w:val="004D0AA6"/>
    <w:rsid w:val="004D0FE1"/>
    <w:rsid w:val="004D14D5"/>
    <w:rsid w:val="004D16E1"/>
    <w:rsid w:val="004D3858"/>
    <w:rsid w:val="004D4214"/>
    <w:rsid w:val="004D5150"/>
    <w:rsid w:val="004D5896"/>
    <w:rsid w:val="004D7F0B"/>
    <w:rsid w:val="004E0266"/>
    <w:rsid w:val="004E044D"/>
    <w:rsid w:val="004E1208"/>
    <w:rsid w:val="004E14AB"/>
    <w:rsid w:val="004E1644"/>
    <w:rsid w:val="004E1FBB"/>
    <w:rsid w:val="004E21ED"/>
    <w:rsid w:val="004E258A"/>
    <w:rsid w:val="004E2C45"/>
    <w:rsid w:val="004E3A14"/>
    <w:rsid w:val="004E48E5"/>
    <w:rsid w:val="004E4A6B"/>
    <w:rsid w:val="004E5E3E"/>
    <w:rsid w:val="004E6B05"/>
    <w:rsid w:val="004E6B0C"/>
    <w:rsid w:val="004E7ED8"/>
    <w:rsid w:val="004F00AC"/>
    <w:rsid w:val="004F0C28"/>
    <w:rsid w:val="004F2113"/>
    <w:rsid w:val="004F2D3A"/>
    <w:rsid w:val="004F40EA"/>
    <w:rsid w:val="004F4A8A"/>
    <w:rsid w:val="004F5990"/>
    <w:rsid w:val="004F5A54"/>
    <w:rsid w:val="004F64F2"/>
    <w:rsid w:val="004F6D39"/>
    <w:rsid w:val="005014E9"/>
    <w:rsid w:val="005017BF"/>
    <w:rsid w:val="005022A3"/>
    <w:rsid w:val="0050404C"/>
    <w:rsid w:val="00504189"/>
    <w:rsid w:val="00505472"/>
    <w:rsid w:val="00505B9D"/>
    <w:rsid w:val="00506509"/>
    <w:rsid w:val="00506715"/>
    <w:rsid w:val="00506F16"/>
    <w:rsid w:val="0050726D"/>
    <w:rsid w:val="00507AF9"/>
    <w:rsid w:val="005127A3"/>
    <w:rsid w:val="0051423E"/>
    <w:rsid w:val="005144C2"/>
    <w:rsid w:val="005156AA"/>
    <w:rsid w:val="005170AA"/>
    <w:rsid w:val="00517FEF"/>
    <w:rsid w:val="00520472"/>
    <w:rsid w:val="00520629"/>
    <w:rsid w:val="0052215F"/>
    <w:rsid w:val="00522941"/>
    <w:rsid w:val="00523C8E"/>
    <w:rsid w:val="005240C6"/>
    <w:rsid w:val="00524F23"/>
    <w:rsid w:val="005252AA"/>
    <w:rsid w:val="00525482"/>
    <w:rsid w:val="00526193"/>
    <w:rsid w:val="00526D2E"/>
    <w:rsid w:val="00532224"/>
    <w:rsid w:val="00534630"/>
    <w:rsid w:val="005346D0"/>
    <w:rsid w:val="005346FD"/>
    <w:rsid w:val="00535D12"/>
    <w:rsid w:val="00535E2F"/>
    <w:rsid w:val="00536DB9"/>
    <w:rsid w:val="00537075"/>
    <w:rsid w:val="005404BF"/>
    <w:rsid w:val="00540684"/>
    <w:rsid w:val="00540C5D"/>
    <w:rsid w:val="00542314"/>
    <w:rsid w:val="005424FB"/>
    <w:rsid w:val="005434C7"/>
    <w:rsid w:val="00544194"/>
    <w:rsid w:val="005447B4"/>
    <w:rsid w:val="005449E0"/>
    <w:rsid w:val="0054565F"/>
    <w:rsid w:val="00546482"/>
    <w:rsid w:val="00546C87"/>
    <w:rsid w:val="005471EF"/>
    <w:rsid w:val="0054746A"/>
    <w:rsid w:val="0054773C"/>
    <w:rsid w:val="0054791B"/>
    <w:rsid w:val="00547B63"/>
    <w:rsid w:val="00550C7F"/>
    <w:rsid w:val="00551EA5"/>
    <w:rsid w:val="00551EAB"/>
    <w:rsid w:val="00553F8A"/>
    <w:rsid w:val="00554373"/>
    <w:rsid w:val="00554C75"/>
    <w:rsid w:val="0055509B"/>
    <w:rsid w:val="00555764"/>
    <w:rsid w:val="005559BC"/>
    <w:rsid w:val="00556105"/>
    <w:rsid w:val="005576CD"/>
    <w:rsid w:val="005603FD"/>
    <w:rsid w:val="00560E32"/>
    <w:rsid w:val="0056149C"/>
    <w:rsid w:val="0056172F"/>
    <w:rsid w:val="0056270B"/>
    <w:rsid w:val="00562DC0"/>
    <w:rsid w:val="00564ED9"/>
    <w:rsid w:val="005656C5"/>
    <w:rsid w:val="00565BFC"/>
    <w:rsid w:val="00565CD3"/>
    <w:rsid w:val="005668A7"/>
    <w:rsid w:val="00566C24"/>
    <w:rsid w:val="00566E47"/>
    <w:rsid w:val="00567544"/>
    <w:rsid w:val="00567F2A"/>
    <w:rsid w:val="005703D7"/>
    <w:rsid w:val="0057073E"/>
    <w:rsid w:val="00574173"/>
    <w:rsid w:val="00575DA2"/>
    <w:rsid w:val="00576259"/>
    <w:rsid w:val="00577120"/>
    <w:rsid w:val="0057762B"/>
    <w:rsid w:val="00577CFD"/>
    <w:rsid w:val="00577DDE"/>
    <w:rsid w:val="005809CD"/>
    <w:rsid w:val="00581704"/>
    <w:rsid w:val="00581BB6"/>
    <w:rsid w:val="005829EC"/>
    <w:rsid w:val="005833E7"/>
    <w:rsid w:val="0058383A"/>
    <w:rsid w:val="00585641"/>
    <w:rsid w:val="005869F9"/>
    <w:rsid w:val="00587C79"/>
    <w:rsid w:val="00587F75"/>
    <w:rsid w:val="005901E6"/>
    <w:rsid w:val="00591C87"/>
    <w:rsid w:val="005928C0"/>
    <w:rsid w:val="00592A97"/>
    <w:rsid w:val="005949C7"/>
    <w:rsid w:val="0059502D"/>
    <w:rsid w:val="00595035"/>
    <w:rsid w:val="00595537"/>
    <w:rsid w:val="00595FDA"/>
    <w:rsid w:val="005967E1"/>
    <w:rsid w:val="005972E2"/>
    <w:rsid w:val="00597BF0"/>
    <w:rsid w:val="005A0FF0"/>
    <w:rsid w:val="005A16B6"/>
    <w:rsid w:val="005B08FB"/>
    <w:rsid w:val="005B14A0"/>
    <w:rsid w:val="005B205E"/>
    <w:rsid w:val="005B35FE"/>
    <w:rsid w:val="005B4ABF"/>
    <w:rsid w:val="005B4E68"/>
    <w:rsid w:val="005B5BEA"/>
    <w:rsid w:val="005B7C53"/>
    <w:rsid w:val="005C0881"/>
    <w:rsid w:val="005C0F56"/>
    <w:rsid w:val="005C1A06"/>
    <w:rsid w:val="005C1E1F"/>
    <w:rsid w:val="005C1E29"/>
    <w:rsid w:val="005C5A23"/>
    <w:rsid w:val="005C5B00"/>
    <w:rsid w:val="005C6651"/>
    <w:rsid w:val="005C67DD"/>
    <w:rsid w:val="005C6A73"/>
    <w:rsid w:val="005C7131"/>
    <w:rsid w:val="005D0526"/>
    <w:rsid w:val="005D1E48"/>
    <w:rsid w:val="005D1E6A"/>
    <w:rsid w:val="005D1FDD"/>
    <w:rsid w:val="005D2C7F"/>
    <w:rsid w:val="005D427E"/>
    <w:rsid w:val="005D4B09"/>
    <w:rsid w:val="005D50AB"/>
    <w:rsid w:val="005D6FD9"/>
    <w:rsid w:val="005D7E15"/>
    <w:rsid w:val="005E054B"/>
    <w:rsid w:val="005E0EEC"/>
    <w:rsid w:val="005E1395"/>
    <w:rsid w:val="005E1ACA"/>
    <w:rsid w:val="005E1B7D"/>
    <w:rsid w:val="005E6FBA"/>
    <w:rsid w:val="005E7795"/>
    <w:rsid w:val="005E7A7D"/>
    <w:rsid w:val="005F1729"/>
    <w:rsid w:val="005F1A9B"/>
    <w:rsid w:val="005F22D9"/>
    <w:rsid w:val="005F2679"/>
    <w:rsid w:val="005F2D4C"/>
    <w:rsid w:val="005F38EB"/>
    <w:rsid w:val="005F3B7C"/>
    <w:rsid w:val="005F5A73"/>
    <w:rsid w:val="005F71FB"/>
    <w:rsid w:val="005F732E"/>
    <w:rsid w:val="005F7CE3"/>
    <w:rsid w:val="00600725"/>
    <w:rsid w:val="00600F3F"/>
    <w:rsid w:val="0060184C"/>
    <w:rsid w:val="00602A3E"/>
    <w:rsid w:val="00602AC5"/>
    <w:rsid w:val="00602FE3"/>
    <w:rsid w:val="0060312C"/>
    <w:rsid w:val="006035BD"/>
    <w:rsid w:val="00603C1A"/>
    <w:rsid w:val="006046EE"/>
    <w:rsid w:val="0060786C"/>
    <w:rsid w:val="00607B36"/>
    <w:rsid w:val="006140F9"/>
    <w:rsid w:val="0061485F"/>
    <w:rsid w:val="00615287"/>
    <w:rsid w:val="0061587F"/>
    <w:rsid w:val="00615E1C"/>
    <w:rsid w:val="00620EAF"/>
    <w:rsid w:val="00621BB7"/>
    <w:rsid w:val="0062361B"/>
    <w:rsid w:val="00623D91"/>
    <w:rsid w:val="00624ED5"/>
    <w:rsid w:val="006250C0"/>
    <w:rsid w:val="00626DBE"/>
    <w:rsid w:val="00630B04"/>
    <w:rsid w:val="00635236"/>
    <w:rsid w:val="00636898"/>
    <w:rsid w:val="00637A11"/>
    <w:rsid w:val="00640384"/>
    <w:rsid w:val="0064059F"/>
    <w:rsid w:val="006407E0"/>
    <w:rsid w:val="00640844"/>
    <w:rsid w:val="006409C1"/>
    <w:rsid w:val="006412F7"/>
    <w:rsid w:val="00641823"/>
    <w:rsid w:val="006425C0"/>
    <w:rsid w:val="00642720"/>
    <w:rsid w:val="00642D02"/>
    <w:rsid w:val="00643196"/>
    <w:rsid w:val="00644E66"/>
    <w:rsid w:val="00645102"/>
    <w:rsid w:val="006459FB"/>
    <w:rsid w:val="00647955"/>
    <w:rsid w:val="00647DA8"/>
    <w:rsid w:val="00650251"/>
    <w:rsid w:val="00650674"/>
    <w:rsid w:val="00651171"/>
    <w:rsid w:val="006530BF"/>
    <w:rsid w:val="00653EE2"/>
    <w:rsid w:val="00654234"/>
    <w:rsid w:val="00654991"/>
    <w:rsid w:val="00654C70"/>
    <w:rsid w:val="0066017A"/>
    <w:rsid w:val="006601F5"/>
    <w:rsid w:val="00660633"/>
    <w:rsid w:val="006609B7"/>
    <w:rsid w:val="00661422"/>
    <w:rsid w:val="006622A5"/>
    <w:rsid w:val="0066236B"/>
    <w:rsid w:val="00662CEE"/>
    <w:rsid w:val="00663779"/>
    <w:rsid w:val="00664F97"/>
    <w:rsid w:val="00665BDE"/>
    <w:rsid w:val="0066692D"/>
    <w:rsid w:val="00667395"/>
    <w:rsid w:val="00667629"/>
    <w:rsid w:val="00667BFF"/>
    <w:rsid w:val="006709AD"/>
    <w:rsid w:val="006714F7"/>
    <w:rsid w:val="00671505"/>
    <w:rsid w:val="00672748"/>
    <w:rsid w:val="00674558"/>
    <w:rsid w:val="00674D41"/>
    <w:rsid w:val="006752A2"/>
    <w:rsid w:val="00675574"/>
    <w:rsid w:val="006757B4"/>
    <w:rsid w:val="00675B6C"/>
    <w:rsid w:val="00676778"/>
    <w:rsid w:val="006810AB"/>
    <w:rsid w:val="00681FD8"/>
    <w:rsid w:val="006832BB"/>
    <w:rsid w:val="0068365A"/>
    <w:rsid w:val="00683786"/>
    <w:rsid w:val="00683792"/>
    <w:rsid w:val="00683E0E"/>
    <w:rsid w:val="0068490E"/>
    <w:rsid w:val="00684B1F"/>
    <w:rsid w:val="00684D8D"/>
    <w:rsid w:val="00684DA9"/>
    <w:rsid w:val="006874EE"/>
    <w:rsid w:val="00687B5C"/>
    <w:rsid w:val="00690B59"/>
    <w:rsid w:val="00692731"/>
    <w:rsid w:val="00692862"/>
    <w:rsid w:val="00692E24"/>
    <w:rsid w:val="0069327D"/>
    <w:rsid w:val="006A0A15"/>
    <w:rsid w:val="006A2B7A"/>
    <w:rsid w:val="006A36BB"/>
    <w:rsid w:val="006A3A83"/>
    <w:rsid w:val="006A5098"/>
    <w:rsid w:val="006A51B8"/>
    <w:rsid w:val="006A6EA9"/>
    <w:rsid w:val="006A7D11"/>
    <w:rsid w:val="006B0E13"/>
    <w:rsid w:val="006B1F96"/>
    <w:rsid w:val="006B2750"/>
    <w:rsid w:val="006B44CA"/>
    <w:rsid w:val="006B5F31"/>
    <w:rsid w:val="006B64C9"/>
    <w:rsid w:val="006B66CF"/>
    <w:rsid w:val="006C1140"/>
    <w:rsid w:val="006C1596"/>
    <w:rsid w:val="006C2CF2"/>
    <w:rsid w:val="006C30A7"/>
    <w:rsid w:val="006C3116"/>
    <w:rsid w:val="006C446E"/>
    <w:rsid w:val="006C450C"/>
    <w:rsid w:val="006C5A22"/>
    <w:rsid w:val="006C62F6"/>
    <w:rsid w:val="006C7147"/>
    <w:rsid w:val="006C7762"/>
    <w:rsid w:val="006C7D54"/>
    <w:rsid w:val="006D004E"/>
    <w:rsid w:val="006D064A"/>
    <w:rsid w:val="006D1EB7"/>
    <w:rsid w:val="006D2628"/>
    <w:rsid w:val="006D32E7"/>
    <w:rsid w:val="006D3D3A"/>
    <w:rsid w:val="006D40F6"/>
    <w:rsid w:val="006D49C0"/>
    <w:rsid w:val="006D573C"/>
    <w:rsid w:val="006D587A"/>
    <w:rsid w:val="006D6293"/>
    <w:rsid w:val="006D6450"/>
    <w:rsid w:val="006D6B51"/>
    <w:rsid w:val="006E04FD"/>
    <w:rsid w:val="006E070F"/>
    <w:rsid w:val="006E0D9E"/>
    <w:rsid w:val="006E13C5"/>
    <w:rsid w:val="006E1487"/>
    <w:rsid w:val="006E1884"/>
    <w:rsid w:val="006E38B0"/>
    <w:rsid w:val="006E3AA5"/>
    <w:rsid w:val="006E4BEF"/>
    <w:rsid w:val="006E71B5"/>
    <w:rsid w:val="006F0719"/>
    <w:rsid w:val="006F1027"/>
    <w:rsid w:val="006F1625"/>
    <w:rsid w:val="006F2F6F"/>
    <w:rsid w:val="006F3243"/>
    <w:rsid w:val="006F484B"/>
    <w:rsid w:val="006F49D8"/>
    <w:rsid w:val="006F5BAC"/>
    <w:rsid w:val="006F646A"/>
    <w:rsid w:val="006F7560"/>
    <w:rsid w:val="007008E9"/>
    <w:rsid w:val="00700F08"/>
    <w:rsid w:val="00701E34"/>
    <w:rsid w:val="00701EA4"/>
    <w:rsid w:val="007024E1"/>
    <w:rsid w:val="00702940"/>
    <w:rsid w:val="00703023"/>
    <w:rsid w:val="00703050"/>
    <w:rsid w:val="00703219"/>
    <w:rsid w:val="007033D9"/>
    <w:rsid w:val="00703578"/>
    <w:rsid w:val="007036DE"/>
    <w:rsid w:val="0070400F"/>
    <w:rsid w:val="00705632"/>
    <w:rsid w:val="00706662"/>
    <w:rsid w:val="00710165"/>
    <w:rsid w:val="00714C10"/>
    <w:rsid w:val="00715B9A"/>
    <w:rsid w:val="007172D7"/>
    <w:rsid w:val="0071791E"/>
    <w:rsid w:val="00717989"/>
    <w:rsid w:val="007209A5"/>
    <w:rsid w:val="00721635"/>
    <w:rsid w:val="00723545"/>
    <w:rsid w:val="007243CA"/>
    <w:rsid w:val="00731B36"/>
    <w:rsid w:val="00731E8B"/>
    <w:rsid w:val="00732659"/>
    <w:rsid w:val="00732C56"/>
    <w:rsid w:val="007338A2"/>
    <w:rsid w:val="0073493D"/>
    <w:rsid w:val="00736F73"/>
    <w:rsid w:val="00740E6A"/>
    <w:rsid w:val="00741336"/>
    <w:rsid w:val="00743A3A"/>
    <w:rsid w:val="00745305"/>
    <w:rsid w:val="007453A0"/>
    <w:rsid w:val="00745E02"/>
    <w:rsid w:val="007502B9"/>
    <w:rsid w:val="007513FF"/>
    <w:rsid w:val="00751876"/>
    <w:rsid w:val="0075327C"/>
    <w:rsid w:val="0075338C"/>
    <w:rsid w:val="007536F1"/>
    <w:rsid w:val="0075374C"/>
    <w:rsid w:val="00753F69"/>
    <w:rsid w:val="007542F2"/>
    <w:rsid w:val="00755664"/>
    <w:rsid w:val="00755FB4"/>
    <w:rsid w:val="00756A6D"/>
    <w:rsid w:val="00757DB1"/>
    <w:rsid w:val="00757EE5"/>
    <w:rsid w:val="0076037D"/>
    <w:rsid w:val="00760466"/>
    <w:rsid w:val="00761E31"/>
    <w:rsid w:val="00763BB1"/>
    <w:rsid w:val="00764A9E"/>
    <w:rsid w:val="00764DC8"/>
    <w:rsid w:val="00767854"/>
    <w:rsid w:val="00767B41"/>
    <w:rsid w:val="00770576"/>
    <w:rsid w:val="00770D5C"/>
    <w:rsid w:val="00773722"/>
    <w:rsid w:val="007753DC"/>
    <w:rsid w:val="007760C5"/>
    <w:rsid w:val="00776EE3"/>
    <w:rsid w:val="00780018"/>
    <w:rsid w:val="00780AA9"/>
    <w:rsid w:val="007812DF"/>
    <w:rsid w:val="00781517"/>
    <w:rsid w:val="00782512"/>
    <w:rsid w:val="00783700"/>
    <w:rsid w:val="0078436A"/>
    <w:rsid w:val="007849C7"/>
    <w:rsid w:val="00784D3D"/>
    <w:rsid w:val="007856E6"/>
    <w:rsid w:val="00786421"/>
    <w:rsid w:val="0078683E"/>
    <w:rsid w:val="0078694D"/>
    <w:rsid w:val="00786DAE"/>
    <w:rsid w:val="00790FB8"/>
    <w:rsid w:val="00792391"/>
    <w:rsid w:val="007924F8"/>
    <w:rsid w:val="00792995"/>
    <w:rsid w:val="0079543D"/>
    <w:rsid w:val="0079580A"/>
    <w:rsid w:val="00795CA0"/>
    <w:rsid w:val="00795D51"/>
    <w:rsid w:val="00796826"/>
    <w:rsid w:val="0079731E"/>
    <w:rsid w:val="0079747E"/>
    <w:rsid w:val="007A0DF6"/>
    <w:rsid w:val="007A0E8A"/>
    <w:rsid w:val="007A2354"/>
    <w:rsid w:val="007A2EA1"/>
    <w:rsid w:val="007A5916"/>
    <w:rsid w:val="007A7B10"/>
    <w:rsid w:val="007A7CE3"/>
    <w:rsid w:val="007B010F"/>
    <w:rsid w:val="007B0231"/>
    <w:rsid w:val="007B06EE"/>
    <w:rsid w:val="007B1079"/>
    <w:rsid w:val="007B115C"/>
    <w:rsid w:val="007B2B60"/>
    <w:rsid w:val="007B3250"/>
    <w:rsid w:val="007C05E1"/>
    <w:rsid w:val="007C1DDC"/>
    <w:rsid w:val="007C3646"/>
    <w:rsid w:val="007C3655"/>
    <w:rsid w:val="007C3B12"/>
    <w:rsid w:val="007C432B"/>
    <w:rsid w:val="007C43B9"/>
    <w:rsid w:val="007C4498"/>
    <w:rsid w:val="007C5028"/>
    <w:rsid w:val="007C5401"/>
    <w:rsid w:val="007C5ACC"/>
    <w:rsid w:val="007C5B07"/>
    <w:rsid w:val="007C6070"/>
    <w:rsid w:val="007C621A"/>
    <w:rsid w:val="007C7C5E"/>
    <w:rsid w:val="007D096E"/>
    <w:rsid w:val="007D113B"/>
    <w:rsid w:val="007D2576"/>
    <w:rsid w:val="007D2CF8"/>
    <w:rsid w:val="007D3DB6"/>
    <w:rsid w:val="007D49CE"/>
    <w:rsid w:val="007D4F3A"/>
    <w:rsid w:val="007D6436"/>
    <w:rsid w:val="007D696A"/>
    <w:rsid w:val="007D6E6B"/>
    <w:rsid w:val="007D7623"/>
    <w:rsid w:val="007D7FEE"/>
    <w:rsid w:val="007E15CB"/>
    <w:rsid w:val="007E1C74"/>
    <w:rsid w:val="007E3157"/>
    <w:rsid w:val="007E32DB"/>
    <w:rsid w:val="007E46EF"/>
    <w:rsid w:val="007E596E"/>
    <w:rsid w:val="007E7E91"/>
    <w:rsid w:val="007F1075"/>
    <w:rsid w:val="007F3CC5"/>
    <w:rsid w:val="007F58DF"/>
    <w:rsid w:val="007F66ED"/>
    <w:rsid w:val="007F6D41"/>
    <w:rsid w:val="007F7071"/>
    <w:rsid w:val="008015AD"/>
    <w:rsid w:val="00801A1A"/>
    <w:rsid w:val="00801D9A"/>
    <w:rsid w:val="008029E9"/>
    <w:rsid w:val="00802B91"/>
    <w:rsid w:val="008036FD"/>
    <w:rsid w:val="00803B78"/>
    <w:rsid w:val="00803C68"/>
    <w:rsid w:val="00803F3F"/>
    <w:rsid w:val="00804AD3"/>
    <w:rsid w:val="008074A9"/>
    <w:rsid w:val="008109AE"/>
    <w:rsid w:val="00811602"/>
    <w:rsid w:val="00812356"/>
    <w:rsid w:val="00812659"/>
    <w:rsid w:val="00813653"/>
    <w:rsid w:val="008138A7"/>
    <w:rsid w:val="008155A5"/>
    <w:rsid w:val="00816A6C"/>
    <w:rsid w:val="008212EB"/>
    <w:rsid w:val="00821F0A"/>
    <w:rsid w:val="0082232A"/>
    <w:rsid w:val="00822934"/>
    <w:rsid w:val="00822D0D"/>
    <w:rsid w:val="00823616"/>
    <w:rsid w:val="0082491E"/>
    <w:rsid w:val="00825226"/>
    <w:rsid w:val="00825A81"/>
    <w:rsid w:val="00825D35"/>
    <w:rsid w:val="00827919"/>
    <w:rsid w:val="008313E1"/>
    <w:rsid w:val="0083243F"/>
    <w:rsid w:val="00832BE4"/>
    <w:rsid w:val="00832EDC"/>
    <w:rsid w:val="00833316"/>
    <w:rsid w:val="00833C7A"/>
    <w:rsid w:val="00834AFA"/>
    <w:rsid w:val="00834C75"/>
    <w:rsid w:val="00836001"/>
    <w:rsid w:val="00836B49"/>
    <w:rsid w:val="00836F57"/>
    <w:rsid w:val="00842791"/>
    <w:rsid w:val="00843549"/>
    <w:rsid w:val="0084496B"/>
    <w:rsid w:val="00844D74"/>
    <w:rsid w:val="00846318"/>
    <w:rsid w:val="008468CF"/>
    <w:rsid w:val="00850E91"/>
    <w:rsid w:val="00852A49"/>
    <w:rsid w:val="00852C72"/>
    <w:rsid w:val="008553D4"/>
    <w:rsid w:val="0085604E"/>
    <w:rsid w:val="0085659A"/>
    <w:rsid w:val="00856B7C"/>
    <w:rsid w:val="0086010D"/>
    <w:rsid w:val="00860E2B"/>
    <w:rsid w:val="0086193B"/>
    <w:rsid w:val="00861ABF"/>
    <w:rsid w:val="00861B5F"/>
    <w:rsid w:val="00861C20"/>
    <w:rsid w:val="0086300A"/>
    <w:rsid w:val="00863A67"/>
    <w:rsid w:val="008644B6"/>
    <w:rsid w:val="008710C0"/>
    <w:rsid w:val="00871943"/>
    <w:rsid w:val="00872B81"/>
    <w:rsid w:val="008747F2"/>
    <w:rsid w:val="00874FFA"/>
    <w:rsid w:val="0087507D"/>
    <w:rsid w:val="00875257"/>
    <w:rsid w:val="0087669A"/>
    <w:rsid w:val="008779BF"/>
    <w:rsid w:val="0088039F"/>
    <w:rsid w:val="00880F80"/>
    <w:rsid w:val="008828BD"/>
    <w:rsid w:val="00882F62"/>
    <w:rsid w:val="00884068"/>
    <w:rsid w:val="00885CD9"/>
    <w:rsid w:val="008869F9"/>
    <w:rsid w:val="00886A84"/>
    <w:rsid w:val="0088788A"/>
    <w:rsid w:val="008937D5"/>
    <w:rsid w:val="00893E0D"/>
    <w:rsid w:val="00894268"/>
    <w:rsid w:val="008948CE"/>
    <w:rsid w:val="008953E2"/>
    <w:rsid w:val="00895D75"/>
    <w:rsid w:val="00896783"/>
    <w:rsid w:val="00897664"/>
    <w:rsid w:val="008978CB"/>
    <w:rsid w:val="00897D6A"/>
    <w:rsid w:val="00897E82"/>
    <w:rsid w:val="008A0457"/>
    <w:rsid w:val="008A0964"/>
    <w:rsid w:val="008A0980"/>
    <w:rsid w:val="008A1B2C"/>
    <w:rsid w:val="008A1D2A"/>
    <w:rsid w:val="008A33B8"/>
    <w:rsid w:val="008A41B2"/>
    <w:rsid w:val="008A4875"/>
    <w:rsid w:val="008A71F9"/>
    <w:rsid w:val="008A749F"/>
    <w:rsid w:val="008B0274"/>
    <w:rsid w:val="008B1783"/>
    <w:rsid w:val="008B1EC7"/>
    <w:rsid w:val="008B2145"/>
    <w:rsid w:val="008B3137"/>
    <w:rsid w:val="008B37FA"/>
    <w:rsid w:val="008B4307"/>
    <w:rsid w:val="008B49BF"/>
    <w:rsid w:val="008B56E9"/>
    <w:rsid w:val="008B5773"/>
    <w:rsid w:val="008B633B"/>
    <w:rsid w:val="008B7014"/>
    <w:rsid w:val="008B7127"/>
    <w:rsid w:val="008B75EB"/>
    <w:rsid w:val="008C1636"/>
    <w:rsid w:val="008C1A8E"/>
    <w:rsid w:val="008C1E3C"/>
    <w:rsid w:val="008C231C"/>
    <w:rsid w:val="008C2B00"/>
    <w:rsid w:val="008C5F33"/>
    <w:rsid w:val="008C619C"/>
    <w:rsid w:val="008D1105"/>
    <w:rsid w:val="008D1326"/>
    <w:rsid w:val="008D1F48"/>
    <w:rsid w:val="008D2264"/>
    <w:rsid w:val="008D3754"/>
    <w:rsid w:val="008D3B3F"/>
    <w:rsid w:val="008D45C1"/>
    <w:rsid w:val="008D4A90"/>
    <w:rsid w:val="008D589F"/>
    <w:rsid w:val="008D58D0"/>
    <w:rsid w:val="008D7142"/>
    <w:rsid w:val="008E15AC"/>
    <w:rsid w:val="008E18B5"/>
    <w:rsid w:val="008E19A7"/>
    <w:rsid w:val="008E1C4F"/>
    <w:rsid w:val="008E261D"/>
    <w:rsid w:val="008E2663"/>
    <w:rsid w:val="008E2C54"/>
    <w:rsid w:val="008E3228"/>
    <w:rsid w:val="008E38BF"/>
    <w:rsid w:val="008E40C7"/>
    <w:rsid w:val="008E43F8"/>
    <w:rsid w:val="008E54BD"/>
    <w:rsid w:val="008E67D6"/>
    <w:rsid w:val="008E6CDF"/>
    <w:rsid w:val="008E72CB"/>
    <w:rsid w:val="008E7662"/>
    <w:rsid w:val="008E79FB"/>
    <w:rsid w:val="008F119E"/>
    <w:rsid w:val="008F1A57"/>
    <w:rsid w:val="008F2327"/>
    <w:rsid w:val="008F2E1D"/>
    <w:rsid w:val="008F5419"/>
    <w:rsid w:val="008F5AAF"/>
    <w:rsid w:val="008F5AE7"/>
    <w:rsid w:val="008F5D57"/>
    <w:rsid w:val="0090123F"/>
    <w:rsid w:val="00903853"/>
    <w:rsid w:val="00906460"/>
    <w:rsid w:val="00907BAD"/>
    <w:rsid w:val="00910F5F"/>
    <w:rsid w:val="00911685"/>
    <w:rsid w:val="00911A2B"/>
    <w:rsid w:val="0091404F"/>
    <w:rsid w:val="009162F6"/>
    <w:rsid w:val="0091661C"/>
    <w:rsid w:val="00917E34"/>
    <w:rsid w:val="00920159"/>
    <w:rsid w:val="00921507"/>
    <w:rsid w:val="009215F6"/>
    <w:rsid w:val="00921C5E"/>
    <w:rsid w:val="009228F8"/>
    <w:rsid w:val="009235E3"/>
    <w:rsid w:val="00924D8B"/>
    <w:rsid w:val="00924DBC"/>
    <w:rsid w:val="00926760"/>
    <w:rsid w:val="0092699F"/>
    <w:rsid w:val="00927522"/>
    <w:rsid w:val="009278C7"/>
    <w:rsid w:val="00930D53"/>
    <w:rsid w:val="009325D0"/>
    <w:rsid w:val="009341BB"/>
    <w:rsid w:val="0093554B"/>
    <w:rsid w:val="00935FB2"/>
    <w:rsid w:val="00937042"/>
    <w:rsid w:val="009420C8"/>
    <w:rsid w:val="009431CB"/>
    <w:rsid w:val="0094380C"/>
    <w:rsid w:val="00944E19"/>
    <w:rsid w:val="0094662F"/>
    <w:rsid w:val="0094668E"/>
    <w:rsid w:val="00946963"/>
    <w:rsid w:val="00947C34"/>
    <w:rsid w:val="00952792"/>
    <w:rsid w:val="0095457F"/>
    <w:rsid w:val="00954F7F"/>
    <w:rsid w:val="0095508F"/>
    <w:rsid w:val="00955F50"/>
    <w:rsid w:val="0095667B"/>
    <w:rsid w:val="009576D4"/>
    <w:rsid w:val="00957F4A"/>
    <w:rsid w:val="0096002A"/>
    <w:rsid w:val="00960053"/>
    <w:rsid w:val="00961A1C"/>
    <w:rsid w:val="0096246D"/>
    <w:rsid w:val="009624DC"/>
    <w:rsid w:val="00964D34"/>
    <w:rsid w:val="009658A5"/>
    <w:rsid w:val="00966797"/>
    <w:rsid w:val="00966C37"/>
    <w:rsid w:val="00966C7B"/>
    <w:rsid w:val="00966F5B"/>
    <w:rsid w:val="009670DC"/>
    <w:rsid w:val="00967299"/>
    <w:rsid w:val="00967559"/>
    <w:rsid w:val="00970851"/>
    <w:rsid w:val="00970DE5"/>
    <w:rsid w:val="00971389"/>
    <w:rsid w:val="00971A5B"/>
    <w:rsid w:val="00972456"/>
    <w:rsid w:val="00972B02"/>
    <w:rsid w:val="00972CB0"/>
    <w:rsid w:val="00973547"/>
    <w:rsid w:val="009738A1"/>
    <w:rsid w:val="009739E7"/>
    <w:rsid w:val="009755EA"/>
    <w:rsid w:val="009764E2"/>
    <w:rsid w:val="00976662"/>
    <w:rsid w:val="00977467"/>
    <w:rsid w:val="009774B1"/>
    <w:rsid w:val="00980A30"/>
    <w:rsid w:val="009834E0"/>
    <w:rsid w:val="00983913"/>
    <w:rsid w:val="00983AB4"/>
    <w:rsid w:val="00983B28"/>
    <w:rsid w:val="0098580C"/>
    <w:rsid w:val="00990267"/>
    <w:rsid w:val="0099100D"/>
    <w:rsid w:val="009911F4"/>
    <w:rsid w:val="00992135"/>
    <w:rsid w:val="0099424B"/>
    <w:rsid w:val="00994E92"/>
    <w:rsid w:val="0099505B"/>
    <w:rsid w:val="00995161"/>
    <w:rsid w:val="00995549"/>
    <w:rsid w:val="0099678D"/>
    <w:rsid w:val="009A04AB"/>
    <w:rsid w:val="009A0743"/>
    <w:rsid w:val="009A10BB"/>
    <w:rsid w:val="009A1AB5"/>
    <w:rsid w:val="009A1DB4"/>
    <w:rsid w:val="009A3F64"/>
    <w:rsid w:val="009A5B1E"/>
    <w:rsid w:val="009A606F"/>
    <w:rsid w:val="009A7860"/>
    <w:rsid w:val="009A7A57"/>
    <w:rsid w:val="009A7D18"/>
    <w:rsid w:val="009B0127"/>
    <w:rsid w:val="009B0BD5"/>
    <w:rsid w:val="009B1016"/>
    <w:rsid w:val="009B1FA0"/>
    <w:rsid w:val="009B2BC1"/>
    <w:rsid w:val="009B38B3"/>
    <w:rsid w:val="009B3C9F"/>
    <w:rsid w:val="009B45D2"/>
    <w:rsid w:val="009B55BF"/>
    <w:rsid w:val="009B5CC1"/>
    <w:rsid w:val="009B602B"/>
    <w:rsid w:val="009B68C8"/>
    <w:rsid w:val="009B6981"/>
    <w:rsid w:val="009B7FAF"/>
    <w:rsid w:val="009C08EE"/>
    <w:rsid w:val="009C2911"/>
    <w:rsid w:val="009C2F6F"/>
    <w:rsid w:val="009C30A5"/>
    <w:rsid w:val="009C4B6F"/>
    <w:rsid w:val="009C5220"/>
    <w:rsid w:val="009C6669"/>
    <w:rsid w:val="009C6705"/>
    <w:rsid w:val="009C7737"/>
    <w:rsid w:val="009C7AEC"/>
    <w:rsid w:val="009D160A"/>
    <w:rsid w:val="009D2723"/>
    <w:rsid w:val="009D274E"/>
    <w:rsid w:val="009D3AFA"/>
    <w:rsid w:val="009D3B5A"/>
    <w:rsid w:val="009D4583"/>
    <w:rsid w:val="009D4BAE"/>
    <w:rsid w:val="009D5B77"/>
    <w:rsid w:val="009D790C"/>
    <w:rsid w:val="009D7D3C"/>
    <w:rsid w:val="009D7EBE"/>
    <w:rsid w:val="009E0518"/>
    <w:rsid w:val="009E08E3"/>
    <w:rsid w:val="009E1F15"/>
    <w:rsid w:val="009E23EF"/>
    <w:rsid w:val="009E24AF"/>
    <w:rsid w:val="009E442C"/>
    <w:rsid w:val="009E4435"/>
    <w:rsid w:val="009E6C81"/>
    <w:rsid w:val="009E7264"/>
    <w:rsid w:val="009E7431"/>
    <w:rsid w:val="009E7C21"/>
    <w:rsid w:val="009E7CDE"/>
    <w:rsid w:val="009F0A1F"/>
    <w:rsid w:val="009F2761"/>
    <w:rsid w:val="009F28A3"/>
    <w:rsid w:val="009F46B3"/>
    <w:rsid w:val="009F5874"/>
    <w:rsid w:val="009F696C"/>
    <w:rsid w:val="009F7821"/>
    <w:rsid w:val="009F787C"/>
    <w:rsid w:val="009F7B97"/>
    <w:rsid w:val="00A029C1"/>
    <w:rsid w:val="00A04051"/>
    <w:rsid w:val="00A0423F"/>
    <w:rsid w:val="00A045A9"/>
    <w:rsid w:val="00A0535C"/>
    <w:rsid w:val="00A06031"/>
    <w:rsid w:val="00A0637A"/>
    <w:rsid w:val="00A06C6F"/>
    <w:rsid w:val="00A071E7"/>
    <w:rsid w:val="00A07367"/>
    <w:rsid w:val="00A07EA7"/>
    <w:rsid w:val="00A07F86"/>
    <w:rsid w:val="00A10270"/>
    <w:rsid w:val="00A10807"/>
    <w:rsid w:val="00A109AD"/>
    <w:rsid w:val="00A11E0F"/>
    <w:rsid w:val="00A11F66"/>
    <w:rsid w:val="00A12406"/>
    <w:rsid w:val="00A12C49"/>
    <w:rsid w:val="00A13149"/>
    <w:rsid w:val="00A134C6"/>
    <w:rsid w:val="00A13C81"/>
    <w:rsid w:val="00A13F45"/>
    <w:rsid w:val="00A150A0"/>
    <w:rsid w:val="00A1563E"/>
    <w:rsid w:val="00A15F6A"/>
    <w:rsid w:val="00A160B6"/>
    <w:rsid w:val="00A162C6"/>
    <w:rsid w:val="00A16666"/>
    <w:rsid w:val="00A17926"/>
    <w:rsid w:val="00A212C7"/>
    <w:rsid w:val="00A212DA"/>
    <w:rsid w:val="00A212FF"/>
    <w:rsid w:val="00A21632"/>
    <w:rsid w:val="00A2255C"/>
    <w:rsid w:val="00A227AF"/>
    <w:rsid w:val="00A23224"/>
    <w:rsid w:val="00A23584"/>
    <w:rsid w:val="00A23DB9"/>
    <w:rsid w:val="00A23E48"/>
    <w:rsid w:val="00A24188"/>
    <w:rsid w:val="00A25397"/>
    <w:rsid w:val="00A25752"/>
    <w:rsid w:val="00A25CF2"/>
    <w:rsid w:val="00A26118"/>
    <w:rsid w:val="00A276B5"/>
    <w:rsid w:val="00A304C1"/>
    <w:rsid w:val="00A30719"/>
    <w:rsid w:val="00A31E3D"/>
    <w:rsid w:val="00A320EC"/>
    <w:rsid w:val="00A323B8"/>
    <w:rsid w:val="00A32443"/>
    <w:rsid w:val="00A339CA"/>
    <w:rsid w:val="00A341B1"/>
    <w:rsid w:val="00A34AC1"/>
    <w:rsid w:val="00A37A9F"/>
    <w:rsid w:val="00A40BDB"/>
    <w:rsid w:val="00A40DEC"/>
    <w:rsid w:val="00A41868"/>
    <w:rsid w:val="00A41BE6"/>
    <w:rsid w:val="00A432D0"/>
    <w:rsid w:val="00A43AF6"/>
    <w:rsid w:val="00A45494"/>
    <w:rsid w:val="00A454BA"/>
    <w:rsid w:val="00A45B6D"/>
    <w:rsid w:val="00A51939"/>
    <w:rsid w:val="00A51970"/>
    <w:rsid w:val="00A529F4"/>
    <w:rsid w:val="00A5368E"/>
    <w:rsid w:val="00A53B97"/>
    <w:rsid w:val="00A544A6"/>
    <w:rsid w:val="00A546D0"/>
    <w:rsid w:val="00A55415"/>
    <w:rsid w:val="00A55B3C"/>
    <w:rsid w:val="00A571C1"/>
    <w:rsid w:val="00A609B5"/>
    <w:rsid w:val="00A60A82"/>
    <w:rsid w:val="00A6105A"/>
    <w:rsid w:val="00A61AA2"/>
    <w:rsid w:val="00A62E6F"/>
    <w:rsid w:val="00A6323F"/>
    <w:rsid w:val="00A63505"/>
    <w:rsid w:val="00A63F3D"/>
    <w:rsid w:val="00A640D7"/>
    <w:rsid w:val="00A64856"/>
    <w:rsid w:val="00A64A8D"/>
    <w:rsid w:val="00A6536E"/>
    <w:rsid w:val="00A65A88"/>
    <w:rsid w:val="00A65BCA"/>
    <w:rsid w:val="00A6607B"/>
    <w:rsid w:val="00A66E31"/>
    <w:rsid w:val="00A67744"/>
    <w:rsid w:val="00A706A0"/>
    <w:rsid w:val="00A708C1"/>
    <w:rsid w:val="00A70E20"/>
    <w:rsid w:val="00A716ED"/>
    <w:rsid w:val="00A72265"/>
    <w:rsid w:val="00A72D91"/>
    <w:rsid w:val="00A73FFB"/>
    <w:rsid w:val="00A76EE9"/>
    <w:rsid w:val="00A771B5"/>
    <w:rsid w:val="00A77586"/>
    <w:rsid w:val="00A777A3"/>
    <w:rsid w:val="00A77B7E"/>
    <w:rsid w:val="00A803D4"/>
    <w:rsid w:val="00A81782"/>
    <w:rsid w:val="00A81D9C"/>
    <w:rsid w:val="00A82AD4"/>
    <w:rsid w:val="00A82BEA"/>
    <w:rsid w:val="00A82F87"/>
    <w:rsid w:val="00A83812"/>
    <w:rsid w:val="00A83B44"/>
    <w:rsid w:val="00A851BF"/>
    <w:rsid w:val="00A869EF"/>
    <w:rsid w:val="00A875E1"/>
    <w:rsid w:val="00A876E9"/>
    <w:rsid w:val="00A9052D"/>
    <w:rsid w:val="00A90B68"/>
    <w:rsid w:val="00A910C2"/>
    <w:rsid w:val="00A91DA3"/>
    <w:rsid w:val="00A94059"/>
    <w:rsid w:val="00A942EA"/>
    <w:rsid w:val="00A95CD2"/>
    <w:rsid w:val="00A97682"/>
    <w:rsid w:val="00A978F0"/>
    <w:rsid w:val="00AA08BE"/>
    <w:rsid w:val="00AA4EA5"/>
    <w:rsid w:val="00AA63A6"/>
    <w:rsid w:val="00AA6755"/>
    <w:rsid w:val="00AA7459"/>
    <w:rsid w:val="00AB084D"/>
    <w:rsid w:val="00AB08D4"/>
    <w:rsid w:val="00AB0ACF"/>
    <w:rsid w:val="00AB15EB"/>
    <w:rsid w:val="00AB262B"/>
    <w:rsid w:val="00AB348A"/>
    <w:rsid w:val="00AB3852"/>
    <w:rsid w:val="00AB3A3B"/>
    <w:rsid w:val="00AB4AC8"/>
    <w:rsid w:val="00AB622F"/>
    <w:rsid w:val="00AB69D1"/>
    <w:rsid w:val="00AB6D05"/>
    <w:rsid w:val="00AB6E18"/>
    <w:rsid w:val="00AB7399"/>
    <w:rsid w:val="00AB793C"/>
    <w:rsid w:val="00AB7A89"/>
    <w:rsid w:val="00AC043A"/>
    <w:rsid w:val="00AC1274"/>
    <w:rsid w:val="00AC12D0"/>
    <w:rsid w:val="00AC16A4"/>
    <w:rsid w:val="00AC26A1"/>
    <w:rsid w:val="00AC33D5"/>
    <w:rsid w:val="00AC39AE"/>
    <w:rsid w:val="00AC5A63"/>
    <w:rsid w:val="00AC7F7F"/>
    <w:rsid w:val="00AD2A00"/>
    <w:rsid w:val="00AD3219"/>
    <w:rsid w:val="00AD3237"/>
    <w:rsid w:val="00AD32C4"/>
    <w:rsid w:val="00AD3A77"/>
    <w:rsid w:val="00AD4404"/>
    <w:rsid w:val="00AD5DC3"/>
    <w:rsid w:val="00AD5FEA"/>
    <w:rsid w:val="00AD62C5"/>
    <w:rsid w:val="00AD6E35"/>
    <w:rsid w:val="00AE0D5B"/>
    <w:rsid w:val="00AE0DD5"/>
    <w:rsid w:val="00AE1225"/>
    <w:rsid w:val="00AE169A"/>
    <w:rsid w:val="00AE1E15"/>
    <w:rsid w:val="00AE28C6"/>
    <w:rsid w:val="00AE404C"/>
    <w:rsid w:val="00AE4718"/>
    <w:rsid w:val="00AE4CE2"/>
    <w:rsid w:val="00AE5105"/>
    <w:rsid w:val="00AE60CF"/>
    <w:rsid w:val="00AE6F34"/>
    <w:rsid w:val="00AE7C6A"/>
    <w:rsid w:val="00AF0093"/>
    <w:rsid w:val="00AF0C24"/>
    <w:rsid w:val="00AF1643"/>
    <w:rsid w:val="00AF1DA2"/>
    <w:rsid w:val="00AF21FC"/>
    <w:rsid w:val="00AF3364"/>
    <w:rsid w:val="00AF3FAE"/>
    <w:rsid w:val="00AF4146"/>
    <w:rsid w:val="00AF4427"/>
    <w:rsid w:val="00AF46B8"/>
    <w:rsid w:val="00AF4AA2"/>
    <w:rsid w:val="00AF5E9F"/>
    <w:rsid w:val="00AF645B"/>
    <w:rsid w:val="00AF7FA8"/>
    <w:rsid w:val="00B001BD"/>
    <w:rsid w:val="00B00E49"/>
    <w:rsid w:val="00B00E7E"/>
    <w:rsid w:val="00B00EC9"/>
    <w:rsid w:val="00B02F3B"/>
    <w:rsid w:val="00B03F84"/>
    <w:rsid w:val="00B04DFB"/>
    <w:rsid w:val="00B063C5"/>
    <w:rsid w:val="00B070D4"/>
    <w:rsid w:val="00B10376"/>
    <w:rsid w:val="00B1113D"/>
    <w:rsid w:val="00B1135C"/>
    <w:rsid w:val="00B12033"/>
    <w:rsid w:val="00B136D1"/>
    <w:rsid w:val="00B14400"/>
    <w:rsid w:val="00B15E4C"/>
    <w:rsid w:val="00B1671C"/>
    <w:rsid w:val="00B17305"/>
    <w:rsid w:val="00B20637"/>
    <w:rsid w:val="00B20F0C"/>
    <w:rsid w:val="00B22102"/>
    <w:rsid w:val="00B243B3"/>
    <w:rsid w:val="00B27D69"/>
    <w:rsid w:val="00B30C7D"/>
    <w:rsid w:val="00B310F7"/>
    <w:rsid w:val="00B31F89"/>
    <w:rsid w:val="00B32250"/>
    <w:rsid w:val="00B32AB5"/>
    <w:rsid w:val="00B339CF"/>
    <w:rsid w:val="00B34891"/>
    <w:rsid w:val="00B34D27"/>
    <w:rsid w:val="00B374AA"/>
    <w:rsid w:val="00B40310"/>
    <w:rsid w:val="00B40DB5"/>
    <w:rsid w:val="00B40F3F"/>
    <w:rsid w:val="00B41D01"/>
    <w:rsid w:val="00B42325"/>
    <w:rsid w:val="00B427D5"/>
    <w:rsid w:val="00B450C7"/>
    <w:rsid w:val="00B476C3"/>
    <w:rsid w:val="00B47A9E"/>
    <w:rsid w:val="00B47C0E"/>
    <w:rsid w:val="00B5152C"/>
    <w:rsid w:val="00B5245D"/>
    <w:rsid w:val="00B526F5"/>
    <w:rsid w:val="00B5581C"/>
    <w:rsid w:val="00B56554"/>
    <w:rsid w:val="00B56B41"/>
    <w:rsid w:val="00B61AEE"/>
    <w:rsid w:val="00B62AC0"/>
    <w:rsid w:val="00B6322C"/>
    <w:rsid w:val="00B6489D"/>
    <w:rsid w:val="00B701E1"/>
    <w:rsid w:val="00B70B40"/>
    <w:rsid w:val="00B71A4B"/>
    <w:rsid w:val="00B72003"/>
    <w:rsid w:val="00B72111"/>
    <w:rsid w:val="00B7228B"/>
    <w:rsid w:val="00B722A6"/>
    <w:rsid w:val="00B724DC"/>
    <w:rsid w:val="00B72865"/>
    <w:rsid w:val="00B72C06"/>
    <w:rsid w:val="00B72C1A"/>
    <w:rsid w:val="00B7392D"/>
    <w:rsid w:val="00B73E72"/>
    <w:rsid w:val="00B74E54"/>
    <w:rsid w:val="00B76870"/>
    <w:rsid w:val="00B80011"/>
    <w:rsid w:val="00B81ECD"/>
    <w:rsid w:val="00B82266"/>
    <w:rsid w:val="00B825BE"/>
    <w:rsid w:val="00B82F74"/>
    <w:rsid w:val="00B847A7"/>
    <w:rsid w:val="00B84A34"/>
    <w:rsid w:val="00B861A4"/>
    <w:rsid w:val="00B865E2"/>
    <w:rsid w:val="00B87828"/>
    <w:rsid w:val="00B91333"/>
    <w:rsid w:val="00B9236F"/>
    <w:rsid w:val="00B92C49"/>
    <w:rsid w:val="00B932B4"/>
    <w:rsid w:val="00B9437D"/>
    <w:rsid w:val="00B949C9"/>
    <w:rsid w:val="00B97C75"/>
    <w:rsid w:val="00B97DF8"/>
    <w:rsid w:val="00BA0723"/>
    <w:rsid w:val="00BA0D5D"/>
    <w:rsid w:val="00BA171E"/>
    <w:rsid w:val="00BA2409"/>
    <w:rsid w:val="00BA3045"/>
    <w:rsid w:val="00BA4B36"/>
    <w:rsid w:val="00BA5E59"/>
    <w:rsid w:val="00BA6613"/>
    <w:rsid w:val="00BB03F1"/>
    <w:rsid w:val="00BB08E8"/>
    <w:rsid w:val="00BB24DA"/>
    <w:rsid w:val="00BB325B"/>
    <w:rsid w:val="00BB39B8"/>
    <w:rsid w:val="00BB3D4B"/>
    <w:rsid w:val="00BB5F56"/>
    <w:rsid w:val="00BB7D59"/>
    <w:rsid w:val="00BC03AC"/>
    <w:rsid w:val="00BC05E4"/>
    <w:rsid w:val="00BC067F"/>
    <w:rsid w:val="00BC11E9"/>
    <w:rsid w:val="00BC20CA"/>
    <w:rsid w:val="00BC2CFE"/>
    <w:rsid w:val="00BC380F"/>
    <w:rsid w:val="00BC3962"/>
    <w:rsid w:val="00BC614B"/>
    <w:rsid w:val="00BC6CC3"/>
    <w:rsid w:val="00BD0296"/>
    <w:rsid w:val="00BD0779"/>
    <w:rsid w:val="00BD16B4"/>
    <w:rsid w:val="00BD2489"/>
    <w:rsid w:val="00BD24A8"/>
    <w:rsid w:val="00BD294E"/>
    <w:rsid w:val="00BD4826"/>
    <w:rsid w:val="00BD485D"/>
    <w:rsid w:val="00BD4A89"/>
    <w:rsid w:val="00BD55C2"/>
    <w:rsid w:val="00BD567A"/>
    <w:rsid w:val="00BD6278"/>
    <w:rsid w:val="00BD6752"/>
    <w:rsid w:val="00BD69BE"/>
    <w:rsid w:val="00BD7ABC"/>
    <w:rsid w:val="00BD7ADF"/>
    <w:rsid w:val="00BD7EDF"/>
    <w:rsid w:val="00BE0161"/>
    <w:rsid w:val="00BE21DB"/>
    <w:rsid w:val="00BE2A1D"/>
    <w:rsid w:val="00BE5B52"/>
    <w:rsid w:val="00BE7722"/>
    <w:rsid w:val="00BF16BC"/>
    <w:rsid w:val="00BF23AA"/>
    <w:rsid w:val="00BF270D"/>
    <w:rsid w:val="00BF3370"/>
    <w:rsid w:val="00BF56B8"/>
    <w:rsid w:val="00BF5C23"/>
    <w:rsid w:val="00BF5FB1"/>
    <w:rsid w:val="00BF642F"/>
    <w:rsid w:val="00BF6489"/>
    <w:rsid w:val="00BF64FD"/>
    <w:rsid w:val="00BF6EC5"/>
    <w:rsid w:val="00BF7861"/>
    <w:rsid w:val="00BF7A5B"/>
    <w:rsid w:val="00C02DB3"/>
    <w:rsid w:val="00C03C79"/>
    <w:rsid w:val="00C04AAE"/>
    <w:rsid w:val="00C04AC0"/>
    <w:rsid w:val="00C050B5"/>
    <w:rsid w:val="00C0596C"/>
    <w:rsid w:val="00C05BBB"/>
    <w:rsid w:val="00C0674E"/>
    <w:rsid w:val="00C06D17"/>
    <w:rsid w:val="00C11371"/>
    <w:rsid w:val="00C12336"/>
    <w:rsid w:val="00C15BEA"/>
    <w:rsid w:val="00C16129"/>
    <w:rsid w:val="00C1674A"/>
    <w:rsid w:val="00C1777A"/>
    <w:rsid w:val="00C203B7"/>
    <w:rsid w:val="00C205F1"/>
    <w:rsid w:val="00C20CCC"/>
    <w:rsid w:val="00C20D18"/>
    <w:rsid w:val="00C21F8A"/>
    <w:rsid w:val="00C222FD"/>
    <w:rsid w:val="00C236E0"/>
    <w:rsid w:val="00C2381F"/>
    <w:rsid w:val="00C24DC4"/>
    <w:rsid w:val="00C25B30"/>
    <w:rsid w:val="00C26073"/>
    <w:rsid w:val="00C31434"/>
    <w:rsid w:val="00C32D7E"/>
    <w:rsid w:val="00C330CB"/>
    <w:rsid w:val="00C330DC"/>
    <w:rsid w:val="00C33260"/>
    <w:rsid w:val="00C342DD"/>
    <w:rsid w:val="00C344FD"/>
    <w:rsid w:val="00C360EA"/>
    <w:rsid w:val="00C36143"/>
    <w:rsid w:val="00C36196"/>
    <w:rsid w:val="00C3628F"/>
    <w:rsid w:val="00C36AAE"/>
    <w:rsid w:val="00C37C9F"/>
    <w:rsid w:val="00C4230A"/>
    <w:rsid w:val="00C426F1"/>
    <w:rsid w:val="00C42889"/>
    <w:rsid w:val="00C43A14"/>
    <w:rsid w:val="00C4417F"/>
    <w:rsid w:val="00C44ACF"/>
    <w:rsid w:val="00C4519A"/>
    <w:rsid w:val="00C45287"/>
    <w:rsid w:val="00C453F4"/>
    <w:rsid w:val="00C472FE"/>
    <w:rsid w:val="00C47BAD"/>
    <w:rsid w:val="00C50403"/>
    <w:rsid w:val="00C505B2"/>
    <w:rsid w:val="00C510AC"/>
    <w:rsid w:val="00C5110D"/>
    <w:rsid w:val="00C514FD"/>
    <w:rsid w:val="00C51965"/>
    <w:rsid w:val="00C52693"/>
    <w:rsid w:val="00C5330D"/>
    <w:rsid w:val="00C53D38"/>
    <w:rsid w:val="00C54814"/>
    <w:rsid w:val="00C5549E"/>
    <w:rsid w:val="00C5690C"/>
    <w:rsid w:val="00C56B82"/>
    <w:rsid w:val="00C56C76"/>
    <w:rsid w:val="00C56F03"/>
    <w:rsid w:val="00C60170"/>
    <w:rsid w:val="00C61659"/>
    <w:rsid w:val="00C61AE2"/>
    <w:rsid w:val="00C6230A"/>
    <w:rsid w:val="00C63169"/>
    <w:rsid w:val="00C63CDF"/>
    <w:rsid w:val="00C65933"/>
    <w:rsid w:val="00C67B80"/>
    <w:rsid w:val="00C72585"/>
    <w:rsid w:val="00C72909"/>
    <w:rsid w:val="00C74453"/>
    <w:rsid w:val="00C747BC"/>
    <w:rsid w:val="00C7602B"/>
    <w:rsid w:val="00C76332"/>
    <w:rsid w:val="00C7656F"/>
    <w:rsid w:val="00C772A9"/>
    <w:rsid w:val="00C8042D"/>
    <w:rsid w:val="00C814C4"/>
    <w:rsid w:val="00C81953"/>
    <w:rsid w:val="00C828D2"/>
    <w:rsid w:val="00C8401A"/>
    <w:rsid w:val="00C848C0"/>
    <w:rsid w:val="00C85656"/>
    <w:rsid w:val="00C86700"/>
    <w:rsid w:val="00C86FCE"/>
    <w:rsid w:val="00C90747"/>
    <w:rsid w:val="00C92146"/>
    <w:rsid w:val="00C9366D"/>
    <w:rsid w:val="00C9396E"/>
    <w:rsid w:val="00C948DF"/>
    <w:rsid w:val="00C95688"/>
    <w:rsid w:val="00C95EE6"/>
    <w:rsid w:val="00C97DDF"/>
    <w:rsid w:val="00CA00A1"/>
    <w:rsid w:val="00CA0FEE"/>
    <w:rsid w:val="00CA141D"/>
    <w:rsid w:val="00CA21AB"/>
    <w:rsid w:val="00CA24B2"/>
    <w:rsid w:val="00CA52BE"/>
    <w:rsid w:val="00CA56B4"/>
    <w:rsid w:val="00CA5814"/>
    <w:rsid w:val="00CA5F94"/>
    <w:rsid w:val="00CA6247"/>
    <w:rsid w:val="00CB035E"/>
    <w:rsid w:val="00CB1092"/>
    <w:rsid w:val="00CB1862"/>
    <w:rsid w:val="00CB317D"/>
    <w:rsid w:val="00CB32BE"/>
    <w:rsid w:val="00CB505F"/>
    <w:rsid w:val="00CB7F96"/>
    <w:rsid w:val="00CC0D9E"/>
    <w:rsid w:val="00CC0DB7"/>
    <w:rsid w:val="00CC1C48"/>
    <w:rsid w:val="00CC2C9D"/>
    <w:rsid w:val="00CC2D9A"/>
    <w:rsid w:val="00CC2DA5"/>
    <w:rsid w:val="00CC3231"/>
    <w:rsid w:val="00CC3812"/>
    <w:rsid w:val="00CC4251"/>
    <w:rsid w:val="00CC4279"/>
    <w:rsid w:val="00CC4373"/>
    <w:rsid w:val="00CC44C7"/>
    <w:rsid w:val="00CC55D2"/>
    <w:rsid w:val="00CC78F6"/>
    <w:rsid w:val="00CC7AC2"/>
    <w:rsid w:val="00CC7B06"/>
    <w:rsid w:val="00CD00A8"/>
    <w:rsid w:val="00CD14B0"/>
    <w:rsid w:val="00CD2D85"/>
    <w:rsid w:val="00CD3AE2"/>
    <w:rsid w:val="00CD5126"/>
    <w:rsid w:val="00CD5BB6"/>
    <w:rsid w:val="00CD672A"/>
    <w:rsid w:val="00CD7495"/>
    <w:rsid w:val="00CD7BB1"/>
    <w:rsid w:val="00CE0A39"/>
    <w:rsid w:val="00CE23F3"/>
    <w:rsid w:val="00CE3D5E"/>
    <w:rsid w:val="00CE43EA"/>
    <w:rsid w:val="00CE4674"/>
    <w:rsid w:val="00CE5E8D"/>
    <w:rsid w:val="00CE6ED2"/>
    <w:rsid w:val="00CF0FD8"/>
    <w:rsid w:val="00CF151B"/>
    <w:rsid w:val="00CF2432"/>
    <w:rsid w:val="00CF4715"/>
    <w:rsid w:val="00CF4C71"/>
    <w:rsid w:val="00CF4D13"/>
    <w:rsid w:val="00CF4D4D"/>
    <w:rsid w:val="00CF54A1"/>
    <w:rsid w:val="00CF6D36"/>
    <w:rsid w:val="00CF6E2D"/>
    <w:rsid w:val="00CF722F"/>
    <w:rsid w:val="00D00449"/>
    <w:rsid w:val="00D00526"/>
    <w:rsid w:val="00D007B7"/>
    <w:rsid w:val="00D00A3C"/>
    <w:rsid w:val="00D01583"/>
    <w:rsid w:val="00D0197D"/>
    <w:rsid w:val="00D019B6"/>
    <w:rsid w:val="00D01CD3"/>
    <w:rsid w:val="00D0390C"/>
    <w:rsid w:val="00D0452B"/>
    <w:rsid w:val="00D04826"/>
    <w:rsid w:val="00D04E31"/>
    <w:rsid w:val="00D04FBC"/>
    <w:rsid w:val="00D05D7F"/>
    <w:rsid w:val="00D0640C"/>
    <w:rsid w:val="00D06B19"/>
    <w:rsid w:val="00D072C3"/>
    <w:rsid w:val="00D07CCC"/>
    <w:rsid w:val="00D12282"/>
    <w:rsid w:val="00D1272A"/>
    <w:rsid w:val="00D1394B"/>
    <w:rsid w:val="00D14383"/>
    <w:rsid w:val="00D14F8D"/>
    <w:rsid w:val="00D15084"/>
    <w:rsid w:val="00D157EE"/>
    <w:rsid w:val="00D15811"/>
    <w:rsid w:val="00D16231"/>
    <w:rsid w:val="00D163D3"/>
    <w:rsid w:val="00D16E10"/>
    <w:rsid w:val="00D1725A"/>
    <w:rsid w:val="00D17AC3"/>
    <w:rsid w:val="00D20551"/>
    <w:rsid w:val="00D2080F"/>
    <w:rsid w:val="00D22111"/>
    <w:rsid w:val="00D222F5"/>
    <w:rsid w:val="00D22657"/>
    <w:rsid w:val="00D227A4"/>
    <w:rsid w:val="00D2563C"/>
    <w:rsid w:val="00D25963"/>
    <w:rsid w:val="00D25A7D"/>
    <w:rsid w:val="00D267CA"/>
    <w:rsid w:val="00D26AEC"/>
    <w:rsid w:val="00D27A84"/>
    <w:rsid w:val="00D27F75"/>
    <w:rsid w:val="00D3038B"/>
    <w:rsid w:val="00D31344"/>
    <w:rsid w:val="00D33C0F"/>
    <w:rsid w:val="00D33D67"/>
    <w:rsid w:val="00D34787"/>
    <w:rsid w:val="00D3481A"/>
    <w:rsid w:val="00D34C9F"/>
    <w:rsid w:val="00D3764F"/>
    <w:rsid w:val="00D406C1"/>
    <w:rsid w:val="00D41681"/>
    <w:rsid w:val="00D41A52"/>
    <w:rsid w:val="00D41BD6"/>
    <w:rsid w:val="00D41C2C"/>
    <w:rsid w:val="00D41F15"/>
    <w:rsid w:val="00D420BF"/>
    <w:rsid w:val="00D42ABB"/>
    <w:rsid w:val="00D43B33"/>
    <w:rsid w:val="00D43B6C"/>
    <w:rsid w:val="00D43C37"/>
    <w:rsid w:val="00D43D62"/>
    <w:rsid w:val="00D45B89"/>
    <w:rsid w:val="00D46CF0"/>
    <w:rsid w:val="00D51991"/>
    <w:rsid w:val="00D52462"/>
    <w:rsid w:val="00D5274E"/>
    <w:rsid w:val="00D52C20"/>
    <w:rsid w:val="00D539FB"/>
    <w:rsid w:val="00D54BA9"/>
    <w:rsid w:val="00D55894"/>
    <w:rsid w:val="00D575C7"/>
    <w:rsid w:val="00D62571"/>
    <w:rsid w:val="00D65C37"/>
    <w:rsid w:val="00D67090"/>
    <w:rsid w:val="00D676F7"/>
    <w:rsid w:val="00D67A55"/>
    <w:rsid w:val="00D70CA9"/>
    <w:rsid w:val="00D71F9C"/>
    <w:rsid w:val="00D76C7F"/>
    <w:rsid w:val="00D800FA"/>
    <w:rsid w:val="00D80E3C"/>
    <w:rsid w:val="00D82AC4"/>
    <w:rsid w:val="00D83AAF"/>
    <w:rsid w:val="00D83CDB"/>
    <w:rsid w:val="00D8433D"/>
    <w:rsid w:val="00D854D5"/>
    <w:rsid w:val="00D8660C"/>
    <w:rsid w:val="00D8716B"/>
    <w:rsid w:val="00D90EB4"/>
    <w:rsid w:val="00D93D98"/>
    <w:rsid w:val="00D94AAA"/>
    <w:rsid w:val="00D94BE1"/>
    <w:rsid w:val="00D95000"/>
    <w:rsid w:val="00D971AB"/>
    <w:rsid w:val="00D976A5"/>
    <w:rsid w:val="00D9793E"/>
    <w:rsid w:val="00DA0872"/>
    <w:rsid w:val="00DA0BCE"/>
    <w:rsid w:val="00DA1356"/>
    <w:rsid w:val="00DA15FC"/>
    <w:rsid w:val="00DA1F41"/>
    <w:rsid w:val="00DA209C"/>
    <w:rsid w:val="00DA2332"/>
    <w:rsid w:val="00DA4E3A"/>
    <w:rsid w:val="00DA6581"/>
    <w:rsid w:val="00DB1C65"/>
    <w:rsid w:val="00DB31CE"/>
    <w:rsid w:val="00DB3FE7"/>
    <w:rsid w:val="00DB4A6B"/>
    <w:rsid w:val="00DB4D80"/>
    <w:rsid w:val="00DB5D96"/>
    <w:rsid w:val="00DB62C7"/>
    <w:rsid w:val="00DB64B4"/>
    <w:rsid w:val="00DB6D9C"/>
    <w:rsid w:val="00DC0734"/>
    <w:rsid w:val="00DC2661"/>
    <w:rsid w:val="00DC36BF"/>
    <w:rsid w:val="00DC423B"/>
    <w:rsid w:val="00DC44D2"/>
    <w:rsid w:val="00DC5D34"/>
    <w:rsid w:val="00DC6464"/>
    <w:rsid w:val="00DC6A9E"/>
    <w:rsid w:val="00DC6E1C"/>
    <w:rsid w:val="00DC704F"/>
    <w:rsid w:val="00DC7775"/>
    <w:rsid w:val="00DD0AFF"/>
    <w:rsid w:val="00DD0E90"/>
    <w:rsid w:val="00DD1544"/>
    <w:rsid w:val="00DD1D4D"/>
    <w:rsid w:val="00DD1DF1"/>
    <w:rsid w:val="00DD253D"/>
    <w:rsid w:val="00DD43F6"/>
    <w:rsid w:val="00DD6740"/>
    <w:rsid w:val="00DD6E43"/>
    <w:rsid w:val="00DD7339"/>
    <w:rsid w:val="00DE0806"/>
    <w:rsid w:val="00DE1202"/>
    <w:rsid w:val="00DE1594"/>
    <w:rsid w:val="00DE3146"/>
    <w:rsid w:val="00DE396D"/>
    <w:rsid w:val="00DE5824"/>
    <w:rsid w:val="00DE6103"/>
    <w:rsid w:val="00DE6658"/>
    <w:rsid w:val="00DF04E6"/>
    <w:rsid w:val="00DF1351"/>
    <w:rsid w:val="00DF1790"/>
    <w:rsid w:val="00DF1B56"/>
    <w:rsid w:val="00DF1FC7"/>
    <w:rsid w:val="00DF3EA4"/>
    <w:rsid w:val="00DF497A"/>
    <w:rsid w:val="00DF4E9B"/>
    <w:rsid w:val="00E01324"/>
    <w:rsid w:val="00E01454"/>
    <w:rsid w:val="00E0250D"/>
    <w:rsid w:val="00E02BD5"/>
    <w:rsid w:val="00E03418"/>
    <w:rsid w:val="00E036F9"/>
    <w:rsid w:val="00E03735"/>
    <w:rsid w:val="00E03E1D"/>
    <w:rsid w:val="00E04774"/>
    <w:rsid w:val="00E04C00"/>
    <w:rsid w:val="00E05589"/>
    <w:rsid w:val="00E064C3"/>
    <w:rsid w:val="00E10CF8"/>
    <w:rsid w:val="00E11D02"/>
    <w:rsid w:val="00E12F50"/>
    <w:rsid w:val="00E1311C"/>
    <w:rsid w:val="00E1328E"/>
    <w:rsid w:val="00E13356"/>
    <w:rsid w:val="00E135C9"/>
    <w:rsid w:val="00E14412"/>
    <w:rsid w:val="00E1456F"/>
    <w:rsid w:val="00E1570A"/>
    <w:rsid w:val="00E167DE"/>
    <w:rsid w:val="00E20046"/>
    <w:rsid w:val="00E22C3F"/>
    <w:rsid w:val="00E23710"/>
    <w:rsid w:val="00E2398D"/>
    <w:rsid w:val="00E23DBD"/>
    <w:rsid w:val="00E24246"/>
    <w:rsid w:val="00E2481A"/>
    <w:rsid w:val="00E2577C"/>
    <w:rsid w:val="00E25E1C"/>
    <w:rsid w:val="00E26499"/>
    <w:rsid w:val="00E27A74"/>
    <w:rsid w:val="00E27B33"/>
    <w:rsid w:val="00E3055A"/>
    <w:rsid w:val="00E30B4E"/>
    <w:rsid w:val="00E30F14"/>
    <w:rsid w:val="00E3147C"/>
    <w:rsid w:val="00E31833"/>
    <w:rsid w:val="00E3285E"/>
    <w:rsid w:val="00E32E18"/>
    <w:rsid w:val="00E33D88"/>
    <w:rsid w:val="00E34927"/>
    <w:rsid w:val="00E3530B"/>
    <w:rsid w:val="00E355E9"/>
    <w:rsid w:val="00E35755"/>
    <w:rsid w:val="00E40431"/>
    <w:rsid w:val="00E4165E"/>
    <w:rsid w:val="00E432A2"/>
    <w:rsid w:val="00E4370C"/>
    <w:rsid w:val="00E4538E"/>
    <w:rsid w:val="00E45FBC"/>
    <w:rsid w:val="00E462B0"/>
    <w:rsid w:val="00E465AE"/>
    <w:rsid w:val="00E46970"/>
    <w:rsid w:val="00E46E42"/>
    <w:rsid w:val="00E478E5"/>
    <w:rsid w:val="00E47A61"/>
    <w:rsid w:val="00E47C70"/>
    <w:rsid w:val="00E47C8C"/>
    <w:rsid w:val="00E5040D"/>
    <w:rsid w:val="00E51E8B"/>
    <w:rsid w:val="00E53023"/>
    <w:rsid w:val="00E556A9"/>
    <w:rsid w:val="00E55BD8"/>
    <w:rsid w:val="00E55E63"/>
    <w:rsid w:val="00E60BB7"/>
    <w:rsid w:val="00E62107"/>
    <w:rsid w:val="00E62753"/>
    <w:rsid w:val="00E63E28"/>
    <w:rsid w:val="00E65EE8"/>
    <w:rsid w:val="00E67FC3"/>
    <w:rsid w:val="00E706CB"/>
    <w:rsid w:val="00E722DA"/>
    <w:rsid w:val="00E738ED"/>
    <w:rsid w:val="00E7442D"/>
    <w:rsid w:val="00E749AC"/>
    <w:rsid w:val="00E74D11"/>
    <w:rsid w:val="00E75FA0"/>
    <w:rsid w:val="00E76A79"/>
    <w:rsid w:val="00E77729"/>
    <w:rsid w:val="00E77761"/>
    <w:rsid w:val="00E80109"/>
    <w:rsid w:val="00E80559"/>
    <w:rsid w:val="00E80F65"/>
    <w:rsid w:val="00E81026"/>
    <w:rsid w:val="00E82897"/>
    <w:rsid w:val="00E840D7"/>
    <w:rsid w:val="00E84812"/>
    <w:rsid w:val="00E856A5"/>
    <w:rsid w:val="00E859EB"/>
    <w:rsid w:val="00E85BC1"/>
    <w:rsid w:val="00E86D9C"/>
    <w:rsid w:val="00E906B1"/>
    <w:rsid w:val="00E91434"/>
    <w:rsid w:val="00E914D0"/>
    <w:rsid w:val="00E93A5F"/>
    <w:rsid w:val="00E9414A"/>
    <w:rsid w:val="00E942EE"/>
    <w:rsid w:val="00E94D97"/>
    <w:rsid w:val="00E953C3"/>
    <w:rsid w:val="00E95432"/>
    <w:rsid w:val="00E9785E"/>
    <w:rsid w:val="00E97A7D"/>
    <w:rsid w:val="00EA02A9"/>
    <w:rsid w:val="00EA1EF6"/>
    <w:rsid w:val="00EA2742"/>
    <w:rsid w:val="00EA5AE0"/>
    <w:rsid w:val="00EA7979"/>
    <w:rsid w:val="00EB0139"/>
    <w:rsid w:val="00EB35BC"/>
    <w:rsid w:val="00EB3D31"/>
    <w:rsid w:val="00EB4CE0"/>
    <w:rsid w:val="00EB62DC"/>
    <w:rsid w:val="00EB6743"/>
    <w:rsid w:val="00EB6DD8"/>
    <w:rsid w:val="00EC06BC"/>
    <w:rsid w:val="00EC3BB6"/>
    <w:rsid w:val="00EC7044"/>
    <w:rsid w:val="00EC7054"/>
    <w:rsid w:val="00EC761C"/>
    <w:rsid w:val="00ED142A"/>
    <w:rsid w:val="00ED142B"/>
    <w:rsid w:val="00ED2756"/>
    <w:rsid w:val="00ED45FD"/>
    <w:rsid w:val="00ED497B"/>
    <w:rsid w:val="00ED4A93"/>
    <w:rsid w:val="00ED61FD"/>
    <w:rsid w:val="00ED7715"/>
    <w:rsid w:val="00ED7CF3"/>
    <w:rsid w:val="00EE0308"/>
    <w:rsid w:val="00EE0A78"/>
    <w:rsid w:val="00EE0F30"/>
    <w:rsid w:val="00EE45A2"/>
    <w:rsid w:val="00EE5E0F"/>
    <w:rsid w:val="00EE6B2C"/>
    <w:rsid w:val="00EE70BE"/>
    <w:rsid w:val="00EE777D"/>
    <w:rsid w:val="00EE7F4F"/>
    <w:rsid w:val="00EF0835"/>
    <w:rsid w:val="00EF22CC"/>
    <w:rsid w:val="00EF3F8D"/>
    <w:rsid w:val="00EF4156"/>
    <w:rsid w:val="00EF6091"/>
    <w:rsid w:val="00EF687F"/>
    <w:rsid w:val="00EF7BCC"/>
    <w:rsid w:val="00F011E8"/>
    <w:rsid w:val="00F01562"/>
    <w:rsid w:val="00F01A98"/>
    <w:rsid w:val="00F02261"/>
    <w:rsid w:val="00F059E8"/>
    <w:rsid w:val="00F06F57"/>
    <w:rsid w:val="00F07035"/>
    <w:rsid w:val="00F071AE"/>
    <w:rsid w:val="00F10618"/>
    <w:rsid w:val="00F107F3"/>
    <w:rsid w:val="00F11ADC"/>
    <w:rsid w:val="00F16296"/>
    <w:rsid w:val="00F165E7"/>
    <w:rsid w:val="00F165FE"/>
    <w:rsid w:val="00F1686D"/>
    <w:rsid w:val="00F16C4F"/>
    <w:rsid w:val="00F176D0"/>
    <w:rsid w:val="00F212D2"/>
    <w:rsid w:val="00F21B9F"/>
    <w:rsid w:val="00F24F5E"/>
    <w:rsid w:val="00F251CC"/>
    <w:rsid w:val="00F25A40"/>
    <w:rsid w:val="00F25C12"/>
    <w:rsid w:val="00F25C1F"/>
    <w:rsid w:val="00F26193"/>
    <w:rsid w:val="00F26580"/>
    <w:rsid w:val="00F27E62"/>
    <w:rsid w:val="00F3333D"/>
    <w:rsid w:val="00F3360C"/>
    <w:rsid w:val="00F336F8"/>
    <w:rsid w:val="00F33794"/>
    <w:rsid w:val="00F33C7A"/>
    <w:rsid w:val="00F33D1B"/>
    <w:rsid w:val="00F372FF"/>
    <w:rsid w:val="00F37750"/>
    <w:rsid w:val="00F402E1"/>
    <w:rsid w:val="00F41CE0"/>
    <w:rsid w:val="00F42307"/>
    <w:rsid w:val="00F42475"/>
    <w:rsid w:val="00F42DB2"/>
    <w:rsid w:val="00F42F99"/>
    <w:rsid w:val="00F43674"/>
    <w:rsid w:val="00F436CD"/>
    <w:rsid w:val="00F45A10"/>
    <w:rsid w:val="00F47605"/>
    <w:rsid w:val="00F50EE0"/>
    <w:rsid w:val="00F51D42"/>
    <w:rsid w:val="00F51D5C"/>
    <w:rsid w:val="00F51DA3"/>
    <w:rsid w:val="00F5247C"/>
    <w:rsid w:val="00F52D0A"/>
    <w:rsid w:val="00F52F91"/>
    <w:rsid w:val="00F534C3"/>
    <w:rsid w:val="00F5498A"/>
    <w:rsid w:val="00F55F68"/>
    <w:rsid w:val="00F562A5"/>
    <w:rsid w:val="00F57639"/>
    <w:rsid w:val="00F57AE7"/>
    <w:rsid w:val="00F6215D"/>
    <w:rsid w:val="00F62D1B"/>
    <w:rsid w:val="00F63D8B"/>
    <w:rsid w:val="00F642D6"/>
    <w:rsid w:val="00F6438B"/>
    <w:rsid w:val="00F65986"/>
    <w:rsid w:val="00F65ADF"/>
    <w:rsid w:val="00F67128"/>
    <w:rsid w:val="00F67FB9"/>
    <w:rsid w:val="00F7197C"/>
    <w:rsid w:val="00F721C0"/>
    <w:rsid w:val="00F729B4"/>
    <w:rsid w:val="00F73264"/>
    <w:rsid w:val="00F73ECC"/>
    <w:rsid w:val="00F7528C"/>
    <w:rsid w:val="00F75748"/>
    <w:rsid w:val="00F75A63"/>
    <w:rsid w:val="00F763DB"/>
    <w:rsid w:val="00F77348"/>
    <w:rsid w:val="00F80CAB"/>
    <w:rsid w:val="00F810AF"/>
    <w:rsid w:val="00F81A51"/>
    <w:rsid w:val="00F824B2"/>
    <w:rsid w:val="00F82820"/>
    <w:rsid w:val="00F8284E"/>
    <w:rsid w:val="00F8335C"/>
    <w:rsid w:val="00F847CB"/>
    <w:rsid w:val="00F84BCF"/>
    <w:rsid w:val="00F85039"/>
    <w:rsid w:val="00F85181"/>
    <w:rsid w:val="00F9266C"/>
    <w:rsid w:val="00F92AF7"/>
    <w:rsid w:val="00F932AF"/>
    <w:rsid w:val="00F93586"/>
    <w:rsid w:val="00F94166"/>
    <w:rsid w:val="00F94BB7"/>
    <w:rsid w:val="00F95F33"/>
    <w:rsid w:val="00F96288"/>
    <w:rsid w:val="00F969AB"/>
    <w:rsid w:val="00F97B2E"/>
    <w:rsid w:val="00F97D70"/>
    <w:rsid w:val="00FA00FA"/>
    <w:rsid w:val="00FA068E"/>
    <w:rsid w:val="00FA08B8"/>
    <w:rsid w:val="00FA0960"/>
    <w:rsid w:val="00FA1437"/>
    <w:rsid w:val="00FA199D"/>
    <w:rsid w:val="00FA2754"/>
    <w:rsid w:val="00FA2BE6"/>
    <w:rsid w:val="00FA3EBD"/>
    <w:rsid w:val="00FA3EE7"/>
    <w:rsid w:val="00FA53B6"/>
    <w:rsid w:val="00FA5FC3"/>
    <w:rsid w:val="00FA74A6"/>
    <w:rsid w:val="00FA7510"/>
    <w:rsid w:val="00FB0EEE"/>
    <w:rsid w:val="00FB3AFA"/>
    <w:rsid w:val="00FB3CE0"/>
    <w:rsid w:val="00FB4532"/>
    <w:rsid w:val="00FB4F1C"/>
    <w:rsid w:val="00FB5DCE"/>
    <w:rsid w:val="00FB717F"/>
    <w:rsid w:val="00FC1492"/>
    <w:rsid w:val="00FC24A8"/>
    <w:rsid w:val="00FC3462"/>
    <w:rsid w:val="00FC3546"/>
    <w:rsid w:val="00FC4C12"/>
    <w:rsid w:val="00FC54B1"/>
    <w:rsid w:val="00FC55F3"/>
    <w:rsid w:val="00FC5E4A"/>
    <w:rsid w:val="00FD1507"/>
    <w:rsid w:val="00FD23AC"/>
    <w:rsid w:val="00FD2B6F"/>
    <w:rsid w:val="00FD2E12"/>
    <w:rsid w:val="00FD3879"/>
    <w:rsid w:val="00FD3A7F"/>
    <w:rsid w:val="00FD4811"/>
    <w:rsid w:val="00FD626C"/>
    <w:rsid w:val="00FD64AB"/>
    <w:rsid w:val="00FD655D"/>
    <w:rsid w:val="00FD6773"/>
    <w:rsid w:val="00FD6F99"/>
    <w:rsid w:val="00FD7329"/>
    <w:rsid w:val="00FE0F0E"/>
    <w:rsid w:val="00FE187A"/>
    <w:rsid w:val="00FE18B2"/>
    <w:rsid w:val="00FE35EE"/>
    <w:rsid w:val="00FE3E30"/>
    <w:rsid w:val="00FE4549"/>
    <w:rsid w:val="00FE53F0"/>
    <w:rsid w:val="00FE72C6"/>
    <w:rsid w:val="00FF013C"/>
    <w:rsid w:val="00FF0DE1"/>
    <w:rsid w:val="00FF2823"/>
    <w:rsid w:val="00FF351A"/>
    <w:rsid w:val="00FF433B"/>
    <w:rsid w:val="00FF5B47"/>
    <w:rsid w:val="00FF6210"/>
    <w:rsid w:val="00FF76AE"/>
    <w:rsid w:val="00FF78E7"/>
    <w:rsid w:val="021ED7A5"/>
    <w:rsid w:val="0222051A"/>
    <w:rsid w:val="03D2BF9B"/>
    <w:rsid w:val="041239C3"/>
    <w:rsid w:val="0643CDD1"/>
    <w:rsid w:val="087A48D2"/>
    <w:rsid w:val="087E0D74"/>
    <w:rsid w:val="0BC21E25"/>
    <w:rsid w:val="0E6A4D19"/>
    <w:rsid w:val="169BD76E"/>
    <w:rsid w:val="1B97161A"/>
    <w:rsid w:val="1D80946B"/>
    <w:rsid w:val="20BFCF5B"/>
    <w:rsid w:val="2150C195"/>
    <w:rsid w:val="2C67196A"/>
    <w:rsid w:val="3817087E"/>
    <w:rsid w:val="3C6F9810"/>
    <w:rsid w:val="3CA923DD"/>
    <w:rsid w:val="3FA80A24"/>
    <w:rsid w:val="414A0E51"/>
    <w:rsid w:val="421712F9"/>
    <w:rsid w:val="4628A7C9"/>
    <w:rsid w:val="48A2638D"/>
    <w:rsid w:val="504391E4"/>
    <w:rsid w:val="5557D1FF"/>
    <w:rsid w:val="5DC66005"/>
    <w:rsid w:val="62BDB788"/>
    <w:rsid w:val="64688A23"/>
    <w:rsid w:val="6B8249FA"/>
    <w:rsid w:val="779D5C82"/>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D499B7BF-10DC-4EB1-B88D-F762E82A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043A"/>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character" w:styleId="Erwhnung">
    <w:name w:val="Mention"/>
    <w:basedOn w:val="Absatz-Standardschriftart"/>
    <w:uiPriority w:val="99"/>
    <w:unhideWhenUsed/>
    <w:rsid w:val="009921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052">
      <w:bodyDiv w:val="1"/>
      <w:marLeft w:val="0"/>
      <w:marRight w:val="0"/>
      <w:marTop w:val="0"/>
      <w:marBottom w:val="0"/>
      <w:divBdr>
        <w:top w:val="none" w:sz="0" w:space="0" w:color="auto"/>
        <w:left w:val="none" w:sz="0" w:space="0" w:color="auto"/>
        <w:bottom w:val="none" w:sz="0" w:space="0" w:color="auto"/>
        <w:right w:val="none" w:sz="0" w:space="0" w:color="auto"/>
      </w:divBdr>
    </w:div>
    <w:div w:id="21832909">
      <w:bodyDiv w:val="1"/>
      <w:marLeft w:val="0"/>
      <w:marRight w:val="0"/>
      <w:marTop w:val="0"/>
      <w:marBottom w:val="0"/>
      <w:divBdr>
        <w:top w:val="none" w:sz="0" w:space="0" w:color="auto"/>
        <w:left w:val="none" w:sz="0" w:space="0" w:color="auto"/>
        <w:bottom w:val="none" w:sz="0" w:space="0" w:color="auto"/>
        <w:right w:val="none" w:sz="0" w:space="0" w:color="auto"/>
      </w:divBdr>
    </w:div>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46805707">
      <w:bodyDiv w:val="1"/>
      <w:marLeft w:val="0"/>
      <w:marRight w:val="0"/>
      <w:marTop w:val="0"/>
      <w:marBottom w:val="0"/>
      <w:divBdr>
        <w:top w:val="none" w:sz="0" w:space="0" w:color="auto"/>
        <w:left w:val="none" w:sz="0" w:space="0" w:color="auto"/>
        <w:bottom w:val="none" w:sz="0" w:space="0" w:color="auto"/>
        <w:right w:val="none" w:sz="0" w:space="0" w:color="auto"/>
      </w:divBdr>
    </w:div>
    <w:div w:id="81878692">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92092624">
      <w:bodyDiv w:val="1"/>
      <w:marLeft w:val="0"/>
      <w:marRight w:val="0"/>
      <w:marTop w:val="0"/>
      <w:marBottom w:val="0"/>
      <w:divBdr>
        <w:top w:val="none" w:sz="0" w:space="0" w:color="auto"/>
        <w:left w:val="none" w:sz="0" w:space="0" w:color="auto"/>
        <w:bottom w:val="none" w:sz="0" w:space="0" w:color="auto"/>
        <w:right w:val="none" w:sz="0" w:space="0" w:color="auto"/>
      </w:divBdr>
    </w:div>
    <w:div w:id="196167755">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3176489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588584245">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47468471">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25719136">
      <w:bodyDiv w:val="1"/>
      <w:marLeft w:val="0"/>
      <w:marRight w:val="0"/>
      <w:marTop w:val="0"/>
      <w:marBottom w:val="0"/>
      <w:divBdr>
        <w:top w:val="none" w:sz="0" w:space="0" w:color="auto"/>
        <w:left w:val="none" w:sz="0" w:space="0" w:color="auto"/>
        <w:bottom w:val="none" w:sz="0" w:space="0" w:color="auto"/>
        <w:right w:val="none" w:sz="0" w:space="0" w:color="auto"/>
      </w:divBdr>
    </w:div>
    <w:div w:id="1145004648">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18529949">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76948444">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694720503">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18262314">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78007714">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021543767">
      <w:bodyDiv w:val="1"/>
      <w:marLeft w:val="0"/>
      <w:marRight w:val="0"/>
      <w:marTop w:val="0"/>
      <w:marBottom w:val="0"/>
      <w:divBdr>
        <w:top w:val="none" w:sz="0" w:space="0" w:color="auto"/>
        <w:left w:val="none" w:sz="0" w:space="0" w:color="auto"/>
        <w:bottom w:val="none" w:sz="0" w:space="0" w:color="auto"/>
        <w:right w:val="none" w:sz="0" w:space="0" w:color="auto"/>
      </w:divBdr>
    </w:div>
    <w:div w:id="2084907371">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SharedWithUsers xmlns="3f5fa72f-620d-44a1-9576-9387b535153b">
      <UserInfo>
        <DisplayName>Beckonert, Andrea</DisplayName>
        <AccountId>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433F-7062-4074-B7DA-CAAF324FC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DEAF30-6103-48C0-A68D-4BFAE201AFD2}">
  <ds:schemaRefs>
    <ds:schemaRef ds:uri="http://schemas.microsoft.com/office/2006/metadata/properties"/>
    <ds:schemaRef ds:uri="http://schemas.microsoft.com/office/infopath/2007/PartnerControls"/>
    <ds:schemaRef ds:uri="eff78291-878b-4b89-b7ce-1f0fb35eb3d8"/>
    <ds:schemaRef ds:uri="0368996d-84e6-4afa-a7af-a0c5a6da0e28"/>
    <ds:schemaRef ds:uri="3f5fa72f-620d-44a1-9576-9387b535153b"/>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952</Words>
  <Characters>6002</Characters>
  <Application>Microsoft Office Word</Application>
  <DocSecurity>0</DocSecurity>
  <Lines>50</Lines>
  <Paragraphs>13</Paragraphs>
  <ScaleCrop>false</ScaleCrop>
  <Company>Schmitz Cargobull AG</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272</cp:revision>
  <cp:lastPrinted>2024-09-18T16:24:00Z</cp:lastPrinted>
  <dcterms:created xsi:type="dcterms:W3CDTF">2024-08-21T10:07:00Z</dcterms:created>
  <dcterms:modified xsi:type="dcterms:W3CDTF">2026-07-06T08:51:00Z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y fmtid="{D5CDD505-2E9C-101B-9397-08002B2CF9AE}" pid="8" name="docLang">
    <vt:lpwstr>de</vt:lpwstr>
  </property>
</Properties>
</file>