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76A18" w14:textId="3CCFB1FA" w:rsidR="0032101D" w:rsidRDefault="0032101D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highlight w:val="yellow"/>
          <w:u w:val="single"/>
        </w:rPr>
      </w:pPr>
    </w:p>
    <w:p w14:paraId="0DBEA840" w14:textId="77777777" w:rsidR="00DB6D9C" w:rsidRPr="000C0498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2B366A2F" w14:textId="77777777" w:rsidR="00071368" w:rsidRDefault="00071368" w:rsidP="001C7A21">
      <w:pPr>
        <w:ind w:left="2832" w:firstLine="708"/>
        <w:jc w:val="right"/>
        <w:rPr>
          <w:rFonts w:eastAsia="Times New Roman"/>
          <w:b/>
          <w:sz w:val="44"/>
        </w:rPr>
      </w:pPr>
    </w:p>
    <w:p w14:paraId="107A2784" w14:textId="77777777" w:rsidR="00071368" w:rsidRDefault="00071368" w:rsidP="001C7A21">
      <w:pPr>
        <w:ind w:left="2832" w:firstLine="708"/>
        <w:jc w:val="right"/>
        <w:rPr>
          <w:rFonts w:eastAsia="Times New Roman"/>
          <w:b/>
          <w:sz w:val="44"/>
        </w:rPr>
      </w:pPr>
    </w:p>
    <w:p w14:paraId="1E2560E5" w14:textId="61944724" w:rsidR="001C7A21" w:rsidRPr="000C0498" w:rsidRDefault="001C7A21" w:rsidP="001C7A21">
      <w:pPr>
        <w:ind w:left="2832" w:firstLine="708"/>
        <w:jc w:val="right"/>
        <w:rPr>
          <w:rFonts w:eastAsia="Times New Roman"/>
          <w:b/>
          <w:sz w:val="44"/>
          <w:szCs w:val="20"/>
        </w:rPr>
      </w:pPr>
      <w:r w:rsidRPr="000C0498">
        <w:rPr>
          <w:rFonts w:eastAsia="Times New Roman"/>
          <w:b/>
          <w:sz w:val="44"/>
        </w:rPr>
        <w:t>Presse-Information</w:t>
      </w:r>
    </w:p>
    <w:p w14:paraId="03F4291E" w14:textId="35BC10BF" w:rsidR="007D113B" w:rsidRPr="000C0498" w:rsidRDefault="001C7A21" w:rsidP="00865CB4">
      <w:pPr>
        <w:jc w:val="right"/>
        <w:rPr>
          <w:rFonts w:eastAsia="Times New Roman"/>
          <w:b/>
          <w:bCs/>
        </w:rPr>
      </w:pPr>
      <w:r w:rsidRPr="000C0498">
        <w:rPr>
          <w:rFonts w:eastAsia="Times New Roman"/>
          <w:b/>
          <w:bCs/>
        </w:rPr>
        <w:t>202</w:t>
      </w:r>
      <w:r w:rsidR="00B35A9C">
        <w:rPr>
          <w:rFonts w:eastAsia="Times New Roman"/>
          <w:b/>
          <w:bCs/>
        </w:rPr>
        <w:t>6</w:t>
      </w:r>
      <w:r w:rsidRPr="000C0498">
        <w:rPr>
          <w:rFonts w:eastAsia="Times New Roman"/>
          <w:b/>
          <w:bCs/>
        </w:rPr>
        <w:t>-</w:t>
      </w:r>
      <w:r w:rsidR="00236A99">
        <w:rPr>
          <w:rFonts w:eastAsia="Times New Roman"/>
          <w:b/>
          <w:bCs/>
        </w:rPr>
        <w:t>3</w:t>
      </w:r>
      <w:r w:rsidR="00B35A9C">
        <w:rPr>
          <w:rFonts w:eastAsia="Times New Roman"/>
          <w:b/>
          <w:bCs/>
        </w:rPr>
        <w:t>0</w:t>
      </w:r>
      <w:r w:rsidR="009A39EC">
        <w:rPr>
          <w:rFonts w:eastAsia="Times New Roman"/>
          <w:b/>
          <w:bCs/>
        </w:rPr>
        <w:t>8</w:t>
      </w:r>
    </w:p>
    <w:p w14:paraId="4FBE440F" w14:textId="56CB7AAC" w:rsidR="00E5623B" w:rsidRPr="00143E58" w:rsidRDefault="00475E35" w:rsidP="00750DE9">
      <w:pPr>
        <w:rPr>
          <w:rFonts w:eastAsia="Times New Roman"/>
          <w:b/>
          <w:sz w:val="24"/>
          <w:szCs w:val="24"/>
          <w:lang w:eastAsia="ar-SA"/>
        </w:rPr>
      </w:pPr>
      <w:r w:rsidRPr="000C0498">
        <w:rPr>
          <w:sz w:val="16"/>
          <w:szCs w:val="16"/>
          <w:u w:val="single"/>
        </w:rPr>
        <w:t>Schmitz Cargobull AG</w:t>
      </w:r>
      <w:r w:rsidR="004402A3" w:rsidRPr="004402A3">
        <w:rPr>
          <w:lang w:val="de-AT"/>
        </w:rPr>
        <w:br/>
      </w:r>
      <w:r w:rsidR="00B3677D" w:rsidRPr="00143E58">
        <w:rPr>
          <w:rFonts w:eastAsia="Times New Roman"/>
          <w:b/>
          <w:sz w:val="36"/>
          <w:szCs w:val="36"/>
          <w:lang w:eastAsia="ar-SA"/>
        </w:rPr>
        <w:t>Leichtbau</w:t>
      </w:r>
      <w:r w:rsidR="0071406F">
        <w:rPr>
          <w:rFonts w:eastAsia="Times New Roman"/>
          <w:b/>
          <w:sz w:val="36"/>
          <w:szCs w:val="36"/>
          <w:lang w:eastAsia="ar-SA"/>
        </w:rPr>
        <w:t xml:space="preserve">-Trailer für mehr Nutzlast </w:t>
      </w:r>
      <w:r w:rsidR="00B3677D" w:rsidRPr="00143E58">
        <w:rPr>
          <w:rFonts w:eastAsia="Times New Roman"/>
          <w:b/>
          <w:sz w:val="24"/>
          <w:szCs w:val="24"/>
          <w:lang w:eastAsia="ar-SA"/>
        </w:rPr>
        <w:br/>
      </w:r>
      <w:r w:rsidR="001A4A48" w:rsidRPr="003E4C9C">
        <w:rPr>
          <w:rFonts w:eastAsia="Times New Roman"/>
          <w:b/>
          <w:sz w:val="24"/>
          <w:szCs w:val="24"/>
          <w:lang w:eastAsia="ar-SA"/>
        </w:rPr>
        <w:t xml:space="preserve">Mit der </w:t>
      </w:r>
      <w:r w:rsidR="00E5623B" w:rsidRPr="003E4C9C">
        <w:rPr>
          <w:rFonts w:eastAsia="Times New Roman"/>
          <w:b/>
          <w:sz w:val="24"/>
          <w:szCs w:val="24"/>
          <w:lang w:eastAsia="ar-SA"/>
        </w:rPr>
        <w:t>Evolution</w:t>
      </w:r>
      <w:r w:rsidR="0050644D" w:rsidRPr="003E4C9C">
        <w:rPr>
          <w:rFonts w:eastAsia="Times New Roman"/>
          <w:b/>
          <w:sz w:val="24"/>
          <w:szCs w:val="24"/>
          <w:lang w:eastAsia="ar-SA"/>
        </w:rPr>
        <w:t xml:space="preserve"> </w:t>
      </w:r>
      <w:r w:rsidR="00921C3D" w:rsidRPr="003E4C9C">
        <w:rPr>
          <w:rFonts w:eastAsia="Times New Roman"/>
          <w:b/>
          <w:sz w:val="24"/>
          <w:szCs w:val="24"/>
          <w:lang w:eastAsia="ar-SA"/>
        </w:rPr>
        <w:t>Fahrzeugg</w:t>
      </w:r>
      <w:r w:rsidR="00E5623B" w:rsidRPr="003E4C9C">
        <w:rPr>
          <w:rFonts w:eastAsia="Times New Roman"/>
          <w:b/>
          <w:sz w:val="24"/>
          <w:szCs w:val="24"/>
          <w:lang w:eastAsia="ar-SA"/>
        </w:rPr>
        <w:t>eneration</w:t>
      </w:r>
      <w:r w:rsidR="001A4A48" w:rsidRPr="003E4C9C">
        <w:rPr>
          <w:rFonts w:eastAsia="Times New Roman"/>
          <w:b/>
          <w:sz w:val="24"/>
          <w:szCs w:val="24"/>
          <w:lang w:eastAsia="ar-SA"/>
        </w:rPr>
        <w:t xml:space="preserve"> präsentier</w:t>
      </w:r>
      <w:r w:rsidR="005D26A1">
        <w:rPr>
          <w:rFonts w:eastAsia="Times New Roman"/>
          <w:b/>
          <w:sz w:val="24"/>
          <w:szCs w:val="24"/>
          <w:lang w:eastAsia="ar-SA"/>
        </w:rPr>
        <w:t>en</w:t>
      </w:r>
      <w:r w:rsidR="00B3677D" w:rsidRPr="003E4C9C">
        <w:rPr>
          <w:rFonts w:eastAsia="Times New Roman"/>
          <w:b/>
          <w:sz w:val="24"/>
          <w:szCs w:val="24"/>
          <w:lang w:eastAsia="ar-SA"/>
        </w:rPr>
        <w:t xml:space="preserve"> </w:t>
      </w:r>
      <w:r w:rsidR="001A4A48" w:rsidRPr="003E4C9C">
        <w:rPr>
          <w:rFonts w:eastAsia="Times New Roman"/>
          <w:b/>
          <w:lang w:eastAsia="ar-SA"/>
        </w:rPr>
        <w:t>BERGER Fahrzeugtechnik und Schmitz Cargobull</w:t>
      </w:r>
      <w:r w:rsidR="00F86796" w:rsidRPr="003E4C9C">
        <w:rPr>
          <w:rFonts w:eastAsia="Times New Roman"/>
          <w:b/>
          <w:lang w:eastAsia="ar-SA"/>
        </w:rPr>
        <w:t xml:space="preserve"> die </w:t>
      </w:r>
      <w:r w:rsidR="00FD2941">
        <w:rPr>
          <w:rFonts w:eastAsia="Times New Roman"/>
          <w:b/>
          <w:lang w:eastAsia="ar-SA"/>
        </w:rPr>
        <w:t xml:space="preserve">neue Generation </w:t>
      </w:r>
      <w:r w:rsidR="001A4A48" w:rsidRPr="003E4C9C">
        <w:rPr>
          <w:rFonts w:eastAsia="Times New Roman"/>
          <w:b/>
          <w:lang w:eastAsia="ar-SA"/>
        </w:rPr>
        <w:t>Leichtbautrailer</w:t>
      </w:r>
      <w:r w:rsidR="003E4C9C" w:rsidRPr="003E4C9C">
        <w:rPr>
          <w:rFonts w:eastAsia="Times New Roman"/>
          <w:b/>
          <w:lang w:eastAsia="ar-SA"/>
        </w:rPr>
        <w:t xml:space="preserve"> </w:t>
      </w:r>
      <w:r w:rsidR="00B3677D" w:rsidRPr="003E4C9C">
        <w:rPr>
          <w:rFonts w:eastAsia="Times New Roman"/>
          <w:b/>
          <w:sz w:val="24"/>
          <w:szCs w:val="24"/>
          <w:lang w:eastAsia="ar-SA"/>
        </w:rPr>
        <w:t>mit leichte</w:t>
      </w:r>
      <w:r w:rsidR="008174B0" w:rsidRPr="003E4C9C">
        <w:rPr>
          <w:rFonts w:eastAsia="Times New Roman"/>
          <w:b/>
          <w:sz w:val="24"/>
          <w:szCs w:val="24"/>
          <w:lang w:eastAsia="ar-SA"/>
        </w:rPr>
        <w:t>m</w:t>
      </w:r>
      <w:r w:rsidR="00B3677D" w:rsidRPr="003E4C9C">
        <w:rPr>
          <w:rFonts w:eastAsia="Times New Roman"/>
          <w:b/>
          <w:sz w:val="24"/>
          <w:szCs w:val="24"/>
          <w:lang w:eastAsia="ar-SA"/>
        </w:rPr>
        <w:t xml:space="preserve"> BERGERecotrail® Chassis und funktionalem Schmitz Cargobull Aufbau</w:t>
      </w:r>
      <w:r w:rsidR="006F1CD6" w:rsidRPr="003E4C9C">
        <w:rPr>
          <w:rFonts w:eastAsia="Times New Roman"/>
          <w:b/>
          <w:sz w:val="24"/>
          <w:szCs w:val="24"/>
          <w:lang w:eastAsia="ar-SA"/>
        </w:rPr>
        <w:t xml:space="preserve"> </w:t>
      </w:r>
      <w:r w:rsidR="002F4BBC" w:rsidRPr="003E4C9C">
        <w:rPr>
          <w:rFonts w:eastAsia="Times New Roman"/>
          <w:b/>
          <w:sz w:val="24"/>
          <w:szCs w:val="24"/>
          <w:lang w:eastAsia="ar-SA"/>
        </w:rPr>
        <w:t xml:space="preserve">für </w:t>
      </w:r>
      <w:r w:rsidR="00750DE9" w:rsidRPr="003E4C9C">
        <w:rPr>
          <w:rFonts w:eastAsia="Times New Roman"/>
          <w:b/>
          <w:sz w:val="24"/>
          <w:szCs w:val="24"/>
          <w:lang w:eastAsia="ar-SA"/>
        </w:rPr>
        <w:t>nachhaltige und effiziente Transporte</w:t>
      </w:r>
    </w:p>
    <w:p w14:paraId="5145C3B2" w14:textId="77777777" w:rsidR="00E5623B" w:rsidRPr="00143E58" w:rsidRDefault="00E5623B" w:rsidP="00E5623B">
      <w:pPr>
        <w:suppressAutoHyphens/>
        <w:rPr>
          <w:rFonts w:eastAsia="Times New Roman"/>
          <w:b/>
          <w:sz w:val="24"/>
          <w:szCs w:val="24"/>
          <w:lang w:eastAsia="ar-SA"/>
        </w:rPr>
      </w:pPr>
    </w:p>
    <w:p w14:paraId="7AC1F42A" w14:textId="1A8BD8C2" w:rsidR="00E5623B" w:rsidRDefault="009A39EC" w:rsidP="00143E58">
      <w:pPr>
        <w:suppressAutoHyphens/>
        <w:spacing w:line="360" w:lineRule="auto"/>
        <w:rPr>
          <w:rFonts w:eastAsia="Times New Roman"/>
          <w:lang w:eastAsia="ar-SA"/>
        </w:rPr>
      </w:pPr>
      <w:r>
        <w:rPr>
          <w:rFonts w:eastAsia="Times New Roman"/>
          <w:bCs/>
          <w:lang w:eastAsia="ar-SA"/>
        </w:rPr>
        <w:t>September</w:t>
      </w:r>
      <w:r w:rsidR="00E5623B" w:rsidRPr="00143E58">
        <w:rPr>
          <w:rFonts w:eastAsia="Times New Roman"/>
          <w:bCs/>
          <w:lang w:eastAsia="ar-SA"/>
        </w:rPr>
        <w:t xml:space="preserve"> 202</w:t>
      </w:r>
      <w:r w:rsidR="00B35A9C">
        <w:rPr>
          <w:rFonts w:eastAsia="Times New Roman"/>
          <w:bCs/>
          <w:lang w:eastAsia="ar-SA"/>
        </w:rPr>
        <w:t>6</w:t>
      </w:r>
      <w:r w:rsidR="00E5623B" w:rsidRPr="00143E58">
        <w:rPr>
          <w:rFonts w:eastAsia="Times New Roman"/>
          <w:bCs/>
          <w:lang w:eastAsia="ar-SA"/>
        </w:rPr>
        <w:t xml:space="preserve"> </w:t>
      </w:r>
      <w:r w:rsidR="00EB67D0">
        <w:rPr>
          <w:rFonts w:eastAsia="Times New Roman"/>
          <w:bCs/>
          <w:lang w:eastAsia="ar-SA"/>
        </w:rPr>
        <w:t>–</w:t>
      </w:r>
      <w:r w:rsidR="008424F7">
        <w:rPr>
          <w:rFonts w:eastAsia="Times New Roman"/>
          <w:lang w:eastAsia="ar-SA"/>
        </w:rPr>
        <w:t>M</w:t>
      </w:r>
      <w:r w:rsidR="008424F7" w:rsidRPr="00143E58">
        <w:rPr>
          <w:rFonts w:eastAsia="Times New Roman"/>
          <w:lang w:eastAsia="ar-SA"/>
        </w:rPr>
        <w:t>it einem Leergewicht ab 4,8 Tonnen</w:t>
      </w:r>
      <w:r w:rsidR="00427C97">
        <w:rPr>
          <w:rFonts w:eastAsia="Times New Roman"/>
          <w:lang w:eastAsia="ar-SA"/>
        </w:rPr>
        <w:t xml:space="preserve"> zählen d</w:t>
      </w:r>
      <w:r w:rsidR="00B201E2" w:rsidRPr="00143E58">
        <w:rPr>
          <w:rFonts w:eastAsia="Times New Roman"/>
          <w:lang w:eastAsia="ar-SA"/>
        </w:rPr>
        <w:t xml:space="preserve">ie Fahrzeuge der </w:t>
      </w:r>
      <w:r w:rsidR="00F8127F">
        <w:rPr>
          <w:rFonts w:eastAsia="Times New Roman"/>
          <w:lang w:eastAsia="ar-SA"/>
        </w:rPr>
        <w:t xml:space="preserve">Performance </w:t>
      </w:r>
      <w:r w:rsidR="00B201E2" w:rsidRPr="00143E58">
        <w:rPr>
          <w:rFonts w:eastAsia="Times New Roman"/>
          <w:lang w:eastAsia="ar-SA"/>
        </w:rPr>
        <w:t>Generation</w:t>
      </w:r>
      <w:r w:rsidR="00B201E2" w:rsidRPr="00143E58">
        <w:rPr>
          <w:rFonts w:eastAsia="Times New Roman"/>
          <w:b/>
          <w:bCs/>
          <w:lang w:eastAsia="ar-SA"/>
        </w:rPr>
        <w:t xml:space="preserve"> </w:t>
      </w:r>
      <w:r w:rsidR="00500C40" w:rsidRPr="00143E58">
        <w:rPr>
          <w:rFonts w:eastAsia="Times New Roman"/>
          <w:lang w:eastAsia="ar-SA"/>
        </w:rPr>
        <w:t xml:space="preserve">zu den </w:t>
      </w:r>
      <w:r w:rsidR="00B201E2" w:rsidRPr="00143E58">
        <w:rPr>
          <w:rFonts w:eastAsia="Times New Roman"/>
          <w:lang w:eastAsia="ar-SA"/>
        </w:rPr>
        <w:t>leichtesten auf den Markt erhältlichen Leich</w:t>
      </w:r>
      <w:r w:rsidR="003E0DD4" w:rsidRPr="00143E58">
        <w:rPr>
          <w:rFonts w:eastAsia="Times New Roman"/>
          <w:lang w:eastAsia="ar-SA"/>
        </w:rPr>
        <w:t>t</w:t>
      </w:r>
      <w:r w:rsidR="00B201E2" w:rsidRPr="00143E58">
        <w:rPr>
          <w:rFonts w:eastAsia="Times New Roman"/>
          <w:lang w:eastAsia="ar-SA"/>
        </w:rPr>
        <w:t>bau-Fahrzeuge</w:t>
      </w:r>
      <w:r w:rsidR="00B3677D" w:rsidRPr="00143E58">
        <w:rPr>
          <w:rFonts w:eastAsia="Times New Roman"/>
          <w:lang w:eastAsia="ar-SA"/>
        </w:rPr>
        <w:t xml:space="preserve"> und sind für maximale Nutzlast und Effizienz ausgelegt. </w:t>
      </w:r>
      <w:r w:rsidR="009902FD" w:rsidRPr="008E29FF">
        <w:rPr>
          <w:rFonts w:eastAsia="Times New Roman"/>
          <w:lang w:eastAsia="ar-SA"/>
        </w:rPr>
        <w:t xml:space="preserve">Mit dem </w:t>
      </w:r>
      <w:r w:rsidR="00B3677D" w:rsidRPr="008E29FF">
        <w:rPr>
          <w:rFonts w:eastAsia="Times New Roman"/>
          <w:lang w:eastAsia="ar-SA"/>
        </w:rPr>
        <w:t>zertifizierten</w:t>
      </w:r>
      <w:r w:rsidR="00740E50" w:rsidRPr="008E29FF">
        <w:rPr>
          <w:rFonts w:eastAsia="Times New Roman"/>
          <w:lang w:eastAsia="ar-SA"/>
        </w:rPr>
        <w:t>, universellen</w:t>
      </w:r>
      <w:r w:rsidR="00492BC7" w:rsidRPr="008E29FF">
        <w:rPr>
          <w:rFonts w:eastAsia="Times New Roman"/>
          <w:lang w:eastAsia="ar-SA"/>
        </w:rPr>
        <w:t xml:space="preserve"> Schmitz Cargobull</w:t>
      </w:r>
      <w:r w:rsidR="00740E50" w:rsidRPr="008E29FF">
        <w:rPr>
          <w:rFonts w:eastAsia="Times New Roman"/>
          <w:lang w:eastAsia="ar-SA"/>
        </w:rPr>
        <w:t xml:space="preserve"> </w:t>
      </w:r>
      <w:r w:rsidR="00492BC7" w:rsidRPr="008E29FF">
        <w:rPr>
          <w:rFonts w:eastAsia="Times New Roman"/>
          <w:lang w:eastAsia="ar-SA"/>
        </w:rPr>
        <w:t xml:space="preserve">Aufbau sind sie </w:t>
      </w:r>
      <w:r w:rsidR="00500C40" w:rsidRPr="008E29FF">
        <w:rPr>
          <w:rFonts w:eastAsia="Times New Roman"/>
          <w:lang w:eastAsia="ar-SA"/>
        </w:rPr>
        <w:t xml:space="preserve">für </w:t>
      </w:r>
      <w:r w:rsidR="002C0016" w:rsidRPr="008E29FF">
        <w:rPr>
          <w:rFonts w:eastAsia="Times New Roman"/>
          <w:lang w:eastAsia="ar-SA"/>
        </w:rPr>
        <w:t>viele</w:t>
      </w:r>
      <w:r w:rsidR="00500C40" w:rsidRPr="008E29FF">
        <w:rPr>
          <w:rFonts w:eastAsia="Times New Roman"/>
          <w:lang w:eastAsia="ar-SA"/>
        </w:rPr>
        <w:t xml:space="preserve"> </w:t>
      </w:r>
      <w:r w:rsidR="00714E0D" w:rsidRPr="008E29FF">
        <w:rPr>
          <w:rFonts w:eastAsia="Times New Roman"/>
          <w:lang w:eastAsia="ar-SA"/>
        </w:rPr>
        <w:t xml:space="preserve">unterschiedliche </w:t>
      </w:r>
      <w:r w:rsidR="003E0DD4" w:rsidRPr="008E29FF">
        <w:rPr>
          <w:rFonts w:eastAsia="Times New Roman"/>
          <w:lang w:eastAsia="ar-SA"/>
        </w:rPr>
        <w:t>Brancheneinsätze</w:t>
      </w:r>
      <w:r w:rsidR="00516D11" w:rsidRPr="008E29FF">
        <w:rPr>
          <w:rFonts w:eastAsia="Times New Roman"/>
          <w:lang w:eastAsia="ar-SA"/>
        </w:rPr>
        <w:t xml:space="preserve">, </w:t>
      </w:r>
      <w:r w:rsidR="00AC2978" w:rsidRPr="008E29FF">
        <w:rPr>
          <w:rFonts w:eastAsia="Times New Roman"/>
          <w:lang w:eastAsia="ar-SA"/>
        </w:rPr>
        <w:t xml:space="preserve">wie </w:t>
      </w:r>
      <w:r w:rsidR="00516D11" w:rsidRPr="008E29FF">
        <w:rPr>
          <w:rFonts w:eastAsia="Times New Roman"/>
          <w:lang w:eastAsia="ar-SA"/>
        </w:rPr>
        <w:t xml:space="preserve">z. B. </w:t>
      </w:r>
      <w:r w:rsidR="00AC2978" w:rsidRPr="008E29FF">
        <w:rPr>
          <w:rFonts w:eastAsia="Times New Roman"/>
          <w:lang w:eastAsia="ar-SA"/>
        </w:rPr>
        <w:t xml:space="preserve">für den </w:t>
      </w:r>
      <w:r w:rsidR="00492BC7" w:rsidRPr="008E29FF">
        <w:rPr>
          <w:rFonts w:eastAsia="Times New Roman"/>
          <w:lang w:eastAsia="de-DE"/>
        </w:rPr>
        <w:t>Getränke</w:t>
      </w:r>
      <w:r w:rsidR="00AC2978" w:rsidRPr="008E29FF">
        <w:rPr>
          <w:rFonts w:eastAsia="Times New Roman"/>
          <w:lang w:eastAsia="de-DE"/>
        </w:rPr>
        <w:t>-</w:t>
      </w:r>
      <w:r w:rsidR="00492BC7" w:rsidRPr="008E29FF">
        <w:rPr>
          <w:rFonts w:eastAsia="Times New Roman"/>
          <w:lang w:eastAsia="de-DE"/>
        </w:rPr>
        <w:t>, Automotive</w:t>
      </w:r>
      <w:r w:rsidR="00AC2978" w:rsidRPr="008E29FF">
        <w:rPr>
          <w:rFonts w:eastAsia="Times New Roman"/>
          <w:lang w:eastAsia="de-DE"/>
        </w:rPr>
        <w:t>- und</w:t>
      </w:r>
      <w:r w:rsidR="00492BC7" w:rsidRPr="008E29FF">
        <w:rPr>
          <w:rFonts w:eastAsia="Times New Roman"/>
          <w:lang w:eastAsia="de-DE"/>
        </w:rPr>
        <w:t xml:space="preserve"> Reifen</w:t>
      </w:r>
      <w:r w:rsidR="00AC2978" w:rsidRPr="008E29FF">
        <w:rPr>
          <w:rFonts w:eastAsia="Times New Roman"/>
          <w:lang w:eastAsia="de-DE"/>
        </w:rPr>
        <w:t xml:space="preserve">-Transport sowie für </w:t>
      </w:r>
      <w:r w:rsidR="00492BC7" w:rsidRPr="008E29FF">
        <w:rPr>
          <w:rFonts w:eastAsia="Times New Roman"/>
          <w:lang w:eastAsia="de-DE"/>
        </w:rPr>
        <w:t>chemische Transporte (Octabin)</w:t>
      </w:r>
      <w:r w:rsidR="00AC2978" w:rsidRPr="008E29FF">
        <w:rPr>
          <w:rFonts w:eastAsia="Times New Roman"/>
          <w:lang w:eastAsia="de-DE"/>
        </w:rPr>
        <w:t>,</w:t>
      </w:r>
      <w:r w:rsidR="003E0DD4" w:rsidRPr="008E29FF">
        <w:rPr>
          <w:rFonts w:eastAsia="Times New Roman"/>
          <w:lang w:eastAsia="ar-SA"/>
        </w:rPr>
        <w:t xml:space="preserve"> </w:t>
      </w:r>
      <w:r w:rsidR="00B3677D" w:rsidRPr="008E29FF">
        <w:rPr>
          <w:rFonts w:eastAsia="Times New Roman"/>
          <w:lang w:eastAsia="ar-SA"/>
        </w:rPr>
        <w:t>einsetzbar.</w:t>
      </w:r>
      <w:r w:rsidR="00546C0D">
        <w:rPr>
          <w:rFonts w:eastAsia="Times New Roman"/>
          <w:lang w:eastAsia="ar-SA"/>
        </w:rPr>
        <w:t xml:space="preserve"> Die Fahrzeuge sind auch </w:t>
      </w:r>
      <w:r w:rsidR="00B33F47">
        <w:rPr>
          <w:rFonts w:eastAsia="Times New Roman"/>
          <w:lang w:eastAsia="ar-SA"/>
        </w:rPr>
        <w:t>in</w:t>
      </w:r>
      <w:r w:rsidR="00546C0D">
        <w:rPr>
          <w:rFonts w:eastAsia="Times New Roman"/>
          <w:lang w:eastAsia="ar-SA"/>
        </w:rPr>
        <w:t xml:space="preserve"> MEGA</w:t>
      </w:r>
      <w:r w:rsidR="0028723D">
        <w:rPr>
          <w:rFonts w:eastAsia="Times New Roman"/>
          <w:lang w:eastAsia="ar-SA"/>
        </w:rPr>
        <w:t>-</w:t>
      </w:r>
      <w:r w:rsidR="00546C0D">
        <w:rPr>
          <w:rFonts w:eastAsia="Times New Roman"/>
          <w:lang w:eastAsia="ar-SA"/>
        </w:rPr>
        <w:t xml:space="preserve">Ausführung </w:t>
      </w:r>
      <w:r w:rsidR="00B33F47">
        <w:rPr>
          <w:rFonts w:eastAsia="Times New Roman"/>
          <w:lang w:eastAsia="ar-SA"/>
        </w:rPr>
        <w:t>mit</w:t>
      </w:r>
      <w:r w:rsidR="00546C0D">
        <w:rPr>
          <w:rFonts w:eastAsia="Times New Roman"/>
          <w:lang w:eastAsia="ar-SA"/>
        </w:rPr>
        <w:t xml:space="preserve"> </w:t>
      </w:r>
      <w:r w:rsidR="00B42860">
        <w:rPr>
          <w:rFonts w:eastAsia="Times New Roman"/>
          <w:lang w:eastAsia="ar-SA"/>
        </w:rPr>
        <w:t>einer Innenhöhe von bis zu 3 Metern verfügbar.</w:t>
      </w:r>
    </w:p>
    <w:p w14:paraId="48E5E1A0" w14:textId="253DDC57" w:rsidR="006E1022" w:rsidRPr="00143E58" w:rsidRDefault="006E1022" w:rsidP="006E1022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  <w:r w:rsidRPr="00143E58">
        <w:t>„</w:t>
      </w:r>
      <w:r w:rsidR="00B072AD">
        <w:t>Die neue Generation</w:t>
      </w:r>
      <w:r w:rsidR="00AC7E44">
        <w:t xml:space="preserve"> kombiniert ein sehr leichtes</w:t>
      </w:r>
      <w:r w:rsidRPr="00144BC1">
        <w:t xml:space="preserve"> BERGERecotrail </w:t>
      </w:r>
      <w:r w:rsidR="00AC7E44">
        <w:t xml:space="preserve">Chassis mit dem vielseitig einsetzbaren </w:t>
      </w:r>
      <w:r w:rsidR="009525FC">
        <w:t>Aufbaukonzept von Schmitz Cargobull</w:t>
      </w:r>
      <w:r w:rsidRPr="00144BC1">
        <w:t xml:space="preserve">. Das </w:t>
      </w:r>
      <w:r w:rsidR="00560BD7">
        <w:t>ermöglicht höhere Nutzlasten</w:t>
      </w:r>
      <w:r w:rsidR="003A2E17">
        <w:t xml:space="preserve"> und</w:t>
      </w:r>
      <w:r w:rsidR="00560BD7">
        <w:t xml:space="preserve"> reduziert gleich</w:t>
      </w:r>
      <w:r w:rsidR="003A2E17">
        <w:t>zeitig</w:t>
      </w:r>
      <w:r w:rsidRPr="00144BC1">
        <w:t xml:space="preserve"> den Kraftstoffverbrauch und </w:t>
      </w:r>
      <w:r w:rsidR="003A2E17">
        <w:t xml:space="preserve">die </w:t>
      </w:r>
      <w:r w:rsidRPr="00144BC1">
        <w:t>CO</w:t>
      </w:r>
      <w:r w:rsidRPr="00144BC1">
        <w:rPr>
          <w:rFonts w:ascii="Cambria Math" w:hAnsi="Cambria Math" w:cs="Cambria Math"/>
        </w:rPr>
        <w:t>₂</w:t>
      </w:r>
      <w:r w:rsidRPr="00144BC1">
        <w:t xml:space="preserve"> Emissionen</w:t>
      </w:r>
      <w:r>
        <w:t xml:space="preserve">“, </w:t>
      </w:r>
      <w:r w:rsidR="003A2E17">
        <w:t xml:space="preserve">sagt </w:t>
      </w:r>
      <w:r>
        <w:t>Ralph Kleideiter, CSO Schmitz Cargobull</w:t>
      </w:r>
      <w:r w:rsidRPr="00143E58">
        <w:rPr>
          <w:rFonts w:eastAsia="Times New Roman"/>
          <w:lang w:eastAsia="de-DE"/>
        </w:rPr>
        <w:t>.</w:t>
      </w:r>
    </w:p>
    <w:p w14:paraId="0F36D9C3" w14:textId="41F65720" w:rsidR="00795D4A" w:rsidRPr="000C0498" w:rsidRDefault="00E44DED" w:rsidP="00D94FBA">
      <w:pPr>
        <w:spacing w:before="100" w:beforeAutospacing="1" w:line="360" w:lineRule="auto"/>
        <w:outlineLvl w:val="2"/>
        <w:rPr>
          <w:rFonts w:eastAsia="Times New Roman"/>
          <w:b/>
          <w:bCs/>
        </w:rPr>
      </w:pPr>
      <w:r w:rsidRPr="0001203E">
        <w:rPr>
          <w:rFonts w:eastAsia="Times New Roman"/>
          <w:b/>
          <w:bCs/>
          <w:lang w:eastAsia="de-DE"/>
        </w:rPr>
        <w:t>PerformanceEco</w:t>
      </w:r>
      <w:r w:rsidR="00B42860">
        <w:rPr>
          <w:rFonts w:eastAsia="Times New Roman"/>
          <w:b/>
          <w:bCs/>
          <w:lang w:eastAsia="de-DE"/>
        </w:rPr>
        <w:t xml:space="preserve"> und MegaEco</w:t>
      </w:r>
      <w:r>
        <w:rPr>
          <w:rFonts w:eastAsia="Times New Roman"/>
          <w:b/>
          <w:bCs/>
          <w:lang w:eastAsia="de-DE"/>
        </w:rPr>
        <w:t xml:space="preserve"> </w:t>
      </w:r>
      <w:r w:rsidR="00021A18">
        <w:rPr>
          <w:rFonts w:eastAsia="Times New Roman"/>
          <w:b/>
          <w:bCs/>
          <w:lang w:eastAsia="de-DE"/>
        </w:rPr>
        <w:t>–</w:t>
      </w:r>
      <w:r>
        <w:rPr>
          <w:rFonts w:eastAsia="Times New Roman"/>
          <w:b/>
          <w:bCs/>
          <w:lang w:eastAsia="de-DE"/>
        </w:rPr>
        <w:t xml:space="preserve"> </w:t>
      </w:r>
      <w:r w:rsidR="00021A18">
        <w:rPr>
          <w:rFonts w:eastAsia="Times New Roman"/>
          <w:b/>
          <w:bCs/>
          <w:lang w:eastAsia="de-DE"/>
        </w:rPr>
        <w:t>e</w:t>
      </w:r>
      <w:r w:rsidRPr="0001203E">
        <w:rPr>
          <w:rFonts w:eastAsia="Times New Roman"/>
          <w:b/>
          <w:bCs/>
          <w:lang w:eastAsia="de-DE"/>
        </w:rPr>
        <w:t>ffizien</w:t>
      </w:r>
      <w:r w:rsidR="00021A18">
        <w:rPr>
          <w:rFonts w:eastAsia="Times New Roman"/>
          <w:b/>
          <w:bCs/>
          <w:lang w:eastAsia="de-DE"/>
        </w:rPr>
        <w:t>te L</w:t>
      </w:r>
      <w:r w:rsidRPr="0001203E">
        <w:rPr>
          <w:rFonts w:eastAsia="Times New Roman"/>
          <w:b/>
          <w:bCs/>
          <w:lang w:eastAsia="de-DE"/>
        </w:rPr>
        <w:t>ösung</w:t>
      </w:r>
      <w:r w:rsidR="005C5F37">
        <w:rPr>
          <w:rFonts w:eastAsia="Times New Roman"/>
          <w:b/>
          <w:bCs/>
          <w:lang w:eastAsia="de-DE"/>
        </w:rPr>
        <w:t>en</w:t>
      </w:r>
      <w:r w:rsidRPr="0001203E">
        <w:rPr>
          <w:rFonts w:eastAsia="Times New Roman"/>
          <w:b/>
          <w:bCs/>
          <w:lang w:eastAsia="de-DE"/>
        </w:rPr>
        <w:t xml:space="preserve"> für nahezu alle Branchen</w:t>
      </w:r>
      <w:r w:rsidR="00546C0D">
        <w:rPr>
          <w:rFonts w:eastAsia="Times New Roman"/>
          <w:b/>
          <w:bCs/>
          <w:lang w:eastAsia="de-DE"/>
        </w:rPr>
        <w:br/>
      </w:r>
      <w:r w:rsidRPr="0001203E">
        <w:rPr>
          <w:rFonts w:eastAsia="Times New Roman"/>
          <w:lang w:eastAsia="de-DE"/>
        </w:rPr>
        <w:t xml:space="preserve">Der PerformanceEco ist für </w:t>
      </w:r>
      <w:r w:rsidR="00021A18">
        <w:rPr>
          <w:rFonts w:eastAsia="Times New Roman"/>
          <w:lang w:eastAsia="de-DE"/>
        </w:rPr>
        <w:t>verschiedene</w:t>
      </w:r>
      <w:r w:rsidRPr="0001203E">
        <w:rPr>
          <w:rFonts w:eastAsia="Times New Roman"/>
          <w:lang w:eastAsia="de-DE"/>
        </w:rPr>
        <w:t xml:space="preserve"> Waren und Branchen</w:t>
      </w:r>
      <w:r w:rsidR="00021A18">
        <w:rPr>
          <w:rFonts w:eastAsia="Times New Roman"/>
          <w:lang w:eastAsia="de-DE"/>
        </w:rPr>
        <w:t xml:space="preserve"> ausgelegt</w:t>
      </w:r>
      <w:r w:rsidRPr="0001203E">
        <w:rPr>
          <w:rFonts w:eastAsia="Times New Roman"/>
          <w:lang w:eastAsia="de-DE"/>
        </w:rPr>
        <w:t xml:space="preserve">. </w:t>
      </w:r>
      <w:r w:rsidR="00A0126F">
        <w:rPr>
          <w:rFonts w:eastAsia="Times New Roman"/>
          <w:lang w:eastAsia="de-DE"/>
        </w:rPr>
        <w:t>Sein</w:t>
      </w:r>
      <w:r w:rsidRPr="0001203E">
        <w:rPr>
          <w:rFonts w:eastAsia="Times New Roman"/>
          <w:lang w:eastAsia="de-DE"/>
        </w:rPr>
        <w:t xml:space="preserve"> besonders niedrige</w:t>
      </w:r>
      <w:r w:rsidR="00A0126F">
        <w:rPr>
          <w:rFonts w:eastAsia="Times New Roman"/>
          <w:lang w:eastAsia="de-DE"/>
        </w:rPr>
        <w:t>s</w:t>
      </w:r>
      <w:r w:rsidRPr="0001203E">
        <w:rPr>
          <w:rFonts w:eastAsia="Times New Roman"/>
          <w:lang w:eastAsia="de-DE"/>
        </w:rPr>
        <w:t xml:space="preserve"> Eigengewicht ermöglicht eine höhere Nutzlast und </w:t>
      </w:r>
      <w:r w:rsidR="00A0126F">
        <w:rPr>
          <w:rFonts w:eastAsia="Times New Roman"/>
          <w:lang w:eastAsia="de-DE"/>
        </w:rPr>
        <w:t>verbessert</w:t>
      </w:r>
      <w:r w:rsidRPr="0001203E">
        <w:rPr>
          <w:rFonts w:eastAsia="Times New Roman"/>
          <w:lang w:eastAsia="de-DE"/>
        </w:rPr>
        <w:t xml:space="preserve"> die Wirtschaftlichkeit jeder Fahrt</w:t>
      </w:r>
      <w:r>
        <w:rPr>
          <w:rFonts w:eastAsia="Times New Roman"/>
          <w:lang w:eastAsia="de-DE"/>
        </w:rPr>
        <w:t xml:space="preserve"> </w:t>
      </w:r>
      <w:r w:rsidRPr="0001203E">
        <w:rPr>
          <w:rFonts w:eastAsia="Times New Roman"/>
          <w:lang w:eastAsia="de-DE"/>
        </w:rPr>
        <w:t>Der Trailer ist als 1</w:t>
      </w:r>
      <w:r w:rsidRPr="0001203E">
        <w:rPr>
          <w:rFonts w:eastAsia="Times New Roman"/>
          <w:lang w:eastAsia="de-DE"/>
        </w:rPr>
        <w:noBreakHyphen/>
        <w:t>, 2</w:t>
      </w:r>
      <w:r w:rsidRPr="0001203E">
        <w:rPr>
          <w:rFonts w:eastAsia="Times New Roman"/>
          <w:lang w:eastAsia="de-DE"/>
        </w:rPr>
        <w:noBreakHyphen/>
        <w:t xml:space="preserve"> oder 3</w:t>
      </w:r>
      <w:r w:rsidRPr="0001203E">
        <w:rPr>
          <w:rFonts w:eastAsia="Times New Roman"/>
          <w:lang w:eastAsia="de-DE"/>
        </w:rPr>
        <w:noBreakHyphen/>
        <w:t>Achser verfügbar</w:t>
      </w:r>
      <w:r w:rsidR="00DB078E">
        <w:rPr>
          <w:rFonts w:eastAsia="Times New Roman"/>
          <w:lang w:eastAsia="de-DE"/>
        </w:rPr>
        <w:t xml:space="preserve">. </w:t>
      </w:r>
      <w:r w:rsidRPr="0001203E">
        <w:rPr>
          <w:rFonts w:eastAsia="Times New Roman"/>
          <w:lang w:eastAsia="de-DE"/>
        </w:rPr>
        <w:t xml:space="preserve"> </w:t>
      </w:r>
    </w:p>
    <w:p w14:paraId="35A8D175" w14:textId="2E56E556" w:rsidR="005C5F37" w:rsidRPr="00546C0D" w:rsidRDefault="005C5F37" w:rsidP="006E1022">
      <w:pPr>
        <w:spacing w:before="100" w:beforeAutospacing="1" w:line="360" w:lineRule="auto"/>
        <w:outlineLvl w:val="2"/>
        <w:rPr>
          <w:rFonts w:eastAsia="Times New Roman"/>
          <w:lang w:eastAsia="de-DE"/>
        </w:rPr>
      </w:pPr>
      <w:r w:rsidRPr="009735C9">
        <w:rPr>
          <w:rFonts w:eastAsia="Times New Roman"/>
          <w:lang w:eastAsia="de-DE"/>
        </w:rPr>
        <w:t xml:space="preserve">Der </w:t>
      </w:r>
      <w:r w:rsidRPr="00D94FBA">
        <w:rPr>
          <w:rFonts w:eastAsia="Times New Roman"/>
          <w:lang w:eastAsia="de-DE"/>
        </w:rPr>
        <w:t>MegaEco i</w:t>
      </w:r>
      <w:r w:rsidRPr="009735C9">
        <w:rPr>
          <w:rFonts w:eastAsia="Times New Roman"/>
          <w:lang w:eastAsia="de-DE"/>
        </w:rPr>
        <w:t xml:space="preserve">st auf maximale Effizienz und Ladevolumen ausgelegt: Mit bis zu 3 m Innenhöhe und höhenverstellbarem VARIOS-Aufbau bietet er die ideale Lösung für großvolumige Güter. Das niedrige Eigengewicht sorgt für hohe Nutzlastreserven – spritsparend und umweltschonend. </w:t>
      </w:r>
      <w:r w:rsidRPr="00546C0D">
        <w:rPr>
          <w:rFonts w:eastAsia="Times New Roman"/>
          <w:lang w:eastAsia="de-DE"/>
        </w:rPr>
        <w:t>Verfügbar als 1-, 2- oder 3-Achser.</w:t>
      </w:r>
    </w:p>
    <w:p w14:paraId="2215169C" w14:textId="77777777" w:rsidR="00D94FBA" w:rsidRDefault="008E43FE" w:rsidP="005822B7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  <w:r w:rsidRPr="00143E58">
        <w:rPr>
          <w:rFonts w:eastAsia="Times New Roman"/>
          <w:b/>
          <w:bCs/>
          <w:lang w:eastAsia="de-DE"/>
        </w:rPr>
        <w:t>PerformanceCoil</w:t>
      </w:r>
      <w:r w:rsidR="00D707E0">
        <w:rPr>
          <w:rFonts w:eastAsia="Times New Roman"/>
          <w:b/>
          <w:bCs/>
          <w:lang w:eastAsia="de-DE"/>
        </w:rPr>
        <w:t xml:space="preserve"> und neu: MegaCoil</w:t>
      </w:r>
      <w:r w:rsidRPr="00143E58">
        <w:rPr>
          <w:rFonts w:eastAsia="Times New Roman"/>
          <w:b/>
          <w:bCs/>
          <w:lang w:eastAsia="de-DE"/>
        </w:rPr>
        <w:t xml:space="preserve"> – Effizienz, neu definiert</w:t>
      </w:r>
      <w:r w:rsidR="00795D4A">
        <w:rPr>
          <w:rFonts w:eastAsia="Times New Roman"/>
          <w:b/>
          <w:bCs/>
          <w:lang w:eastAsia="de-DE"/>
        </w:rPr>
        <w:br/>
      </w:r>
      <w:r w:rsidRPr="00143E58">
        <w:rPr>
          <w:rFonts w:eastAsia="Times New Roman"/>
          <w:lang w:eastAsia="de-DE"/>
        </w:rPr>
        <w:t>Der PerformanceCoil ist speziell auf den Transport von Stahl- und Metallcoil</w:t>
      </w:r>
      <w:r w:rsidR="002C0016" w:rsidRPr="00143E58">
        <w:rPr>
          <w:rFonts w:eastAsia="Times New Roman"/>
          <w:lang w:eastAsia="de-DE"/>
        </w:rPr>
        <w:t xml:space="preserve">s mit einer </w:t>
      </w:r>
      <w:r w:rsidR="002C0016" w:rsidRPr="00143E58">
        <w:rPr>
          <w:rFonts w:eastAsia="Times New Roman"/>
          <w:lang w:eastAsia="ar-SA"/>
        </w:rPr>
        <w:t>8.220 mm lange Coilmulde für Coils mit einem Durchmesser von 800 bis 2.100 mm ausgelegt.</w:t>
      </w:r>
      <w:r w:rsidR="00F5086A" w:rsidRPr="00143E58">
        <w:rPr>
          <w:rFonts w:eastAsia="Times New Roman"/>
          <w:lang w:eastAsia="de-DE"/>
        </w:rPr>
        <w:t xml:space="preserve"> </w:t>
      </w:r>
      <w:r w:rsidRPr="00143E58">
        <w:rPr>
          <w:rFonts w:eastAsia="Times New Roman"/>
          <w:lang w:eastAsia="de-DE"/>
        </w:rPr>
        <w:t xml:space="preserve">Dank hochfestem S700 Feinkornstahl, einer optimierten Rahmenkonstruktion auf Basis des </w:t>
      </w:r>
    </w:p>
    <w:p w14:paraId="128CEF7A" w14:textId="77777777" w:rsidR="00D94FBA" w:rsidRDefault="00D94FBA" w:rsidP="005822B7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</w:p>
    <w:p w14:paraId="7D2AF561" w14:textId="77777777" w:rsidR="00D94FBA" w:rsidRDefault="00D94FBA" w:rsidP="005822B7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</w:p>
    <w:p w14:paraId="4DC9751A" w14:textId="77777777" w:rsidR="00592D9E" w:rsidRDefault="00592D9E" w:rsidP="00D94FBA">
      <w:pPr>
        <w:jc w:val="right"/>
        <w:rPr>
          <w:rFonts w:eastAsia="Times New Roman"/>
          <w:b/>
          <w:bCs/>
        </w:rPr>
      </w:pPr>
    </w:p>
    <w:p w14:paraId="78FA9EF4" w14:textId="1AB19AF1" w:rsidR="00D94FBA" w:rsidRPr="000C0498" w:rsidRDefault="00D94FBA" w:rsidP="00D94FBA">
      <w:pPr>
        <w:jc w:val="right"/>
        <w:rPr>
          <w:rFonts w:eastAsia="Times New Roman"/>
          <w:b/>
          <w:bCs/>
        </w:rPr>
      </w:pPr>
      <w:r w:rsidRPr="000C0498">
        <w:rPr>
          <w:rFonts w:eastAsia="Times New Roman"/>
          <w:b/>
          <w:bCs/>
        </w:rPr>
        <w:t>202</w:t>
      </w:r>
      <w:r>
        <w:rPr>
          <w:rFonts w:eastAsia="Times New Roman"/>
          <w:b/>
          <w:bCs/>
        </w:rPr>
        <w:t>6</w:t>
      </w:r>
      <w:r w:rsidRPr="000C0498">
        <w:rPr>
          <w:rFonts w:eastAsia="Times New Roman"/>
          <w:b/>
          <w:bCs/>
        </w:rPr>
        <w:t>-</w:t>
      </w:r>
      <w:r>
        <w:rPr>
          <w:rFonts w:eastAsia="Times New Roman"/>
          <w:b/>
          <w:bCs/>
        </w:rPr>
        <w:t>30</w:t>
      </w:r>
      <w:r w:rsidR="009A39EC">
        <w:rPr>
          <w:rFonts w:eastAsia="Times New Roman"/>
          <w:b/>
          <w:bCs/>
        </w:rPr>
        <w:t>8</w:t>
      </w:r>
    </w:p>
    <w:p w14:paraId="1CE6161D" w14:textId="2D103984" w:rsidR="005822B7" w:rsidRDefault="008E43FE" w:rsidP="005822B7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  <w:r w:rsidRPr="00143E58">
        <w:rPr>
          <w:rFonts w:eastAsia="Times New Roman"/>
          <w:lang w:eastAsia="de-DE"/>
        </w:rPr>
        <w:t>Reuleaux-Dreiecks und präziser Schweißtechnik „Made in Tyrol“ bietet das Chassis höchste Stabilität bei minimalem Eigengewicht. In Kombination mit dem</w:t>
      </w:r>
      <w:r w:rsidR="00792CD4" w:rsidRPr="00143E58">
        <w:rPr>
          <w:rFonts w:eastAsia="Times New Roman"/>
          <w:lang w:eastAsia="de-DE"/>
        </w:rPr>
        <w:t xml:space="preserve"> optionalen</w:t>
      </w:r>
      <w:r w:rsidRPr="00143E58">
        <w:rPr>
          <w:rFonts w:eastAsia="Times New Roman"/>
          <w:lang w:eastAsia="de-DE"/>
        </w:rPr>
        <w:t xml:space="preserve"> POWER CURTAIN von Schmitz Cargobull – einer Plane mit integrierten Aramidgurten für zertifizierte Aufbaufestigkeit – entsteht ein Trailer, der</w:t>
      </w:r>
      <w:r w:rsidR="00AC6CC1" w:rsidRPr="00143E58">
        <w:rPr>
          <w:rFonts w:eastAsia="Times New Roman"/>
          <w:lang w:eastAsia="de-DE"/>
        </w:rPr>
        <w:t xml:space="preserve"> </w:t>
      </w:r>
      <w:r w:rsidR="005574CB" w:rsidRPr="00143E58">
        <w:rPr>
          <w:rFonts w:eastAsia="Times New Roman"/>
          <w:lang w:eastAsia="de-DE"/>
        </w:rPr>
        <w:t>je nach Ausstattung und Sattelzugmaschine eine maximale Nutzlast von 27,5 t</w:t>
      </w:r>
      <w:r w:rsidR="00031C7C" w:rsidRPr="00143E58">
        <w:rPr>
          <w:rFonts w:eastAsia="Times New Roman"/>
          <w:lang w:eastAsia="de-DE"/>
        </w:rPr>
        <w:t xml:space="preserve"> bietet</w:t>
      </w:r>
      <w:r w:rsidR="00644A19">
        <w:rPr>
          <w:rFonts w:eastAsia="Times New Roman"/>
          <w:lang w:eastAsia="de-DE"/>
        </w:rPr>
        <w:t>.</w:t>
      </w:r>
      <w:r w:rsidR="00031C7C" w:rsidRPr="00143E58">
        <w:rPr>
          <w:rFonts w:eastAsia="Times New Roman"/>
          <w:lang w:eastAsia="de-DE"/>
        </w:rPr>
        <w:t xml:space="preserve"> </w:t>
      </w:r>
      <w:r w:rsidR="005822B7" w:rsidRPr="005822B7">
        <w:rPr>
          <w:rFonts w:eastAsia="Times New Roman"/>
          <w:lang w:eastAsia="de-DE"/>
        </w:rPr>
        <w:t>Der PerformanceCoil ist als 3</w:t>
      </w:r>
      <w:r w:rsidR="005822B7" w:rsidRPr="005822B7">
        <w:rPr>
          <w:rFonts w:ascii="Cambria Math" w:eastAsia="Times New Roman" w:hAnsi="Cambria Math" w:cs="Cambria Math"/>
          <w:lang w:eastAsia="de-DE"/>
        </w:rPr>
        <w:t>‑</w:t>
      </w:r>
      <w:r w:rsidR="005822B7" w:rsidRPr="005822B7">
        <w:rPr>
          <w:rFonts w:eastAsia="Times New Roman"/>
          <w:lang w:eastAsia="de-DE"/>
        </w:rPr>
        <w:t>Achser erhältlich und erfüllt höchste Anforderungen an Sicherheit, Effizienz und Umschlaggeschwindigkeit.</w:t>
      </w:r>
    </w:p>
    <w:p w14:paraId="11563AE9" w14:textId="6D7101FA" w:rsidR="00F95EEB" w:rsidRPr="00F95EEB" w:rsidRDefault="00D707E0" w:rsidP="00F95EEB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  <w:r w:rsidRPr="00D707E0">
        <w:rPr>
          <w:rFonts w:eastAsia="Times New Roman"/>
          <w:b/>
          <w:bCs/>
          <w:lang w:eastAsia="de-DE"/>
        </w:rPr>
        <w:t>MegaCoil</w:t>
      </w:r>
      <w:r>
        <w:rPr>
          <w:rFonts w:eastAsia="Times New Roman"/>
          <w:b/>
          <w:bCs/>
          <w:lang w:eastAsia="de-DE"/>
        </w:rPr>
        <w:t xml:space="preserve"> - </w:t>
      </w:r>
      <w:r w:rsidRPr="00D707E0">
        <w:rPr>
          <w:rFonts w:eastAsia="Times New Roman"/>
          <w:b/>
          <w:bCs/>
          <w:lang w:eastAsia="de-DE"/>
        </w:rPr>
        <w:t>Flexibel für Coils und viel Volumen</w:t>
      </w:r>
      <w:r w:rsidR="00795D4A">
        <w:rPr>
          <w:rFonts w:eastAsia="Times New Roman"/>
          <w:b/>
          <w:bCs/>
          <w:lang w:eastAsia="de-DE"/>
        </w:rPr>
        <w:br/>
      </w:r>
      <w:r w:rsidR="00F95EEB" w:rsidRPr="00F95EEB">
        <w:rPr>
          <w:rFonts w:eastAsia="Times New Roman"/>
          <w:lang w:eastAsia="de-DE"/>
        </w:rPr>
        <w:t>Der MegaCoil kombiniert Volumentransporte und Schwerlastanwendungen in einem Fahrzeugkonzept. Dank des höhenverstellbaren VARIOS-Aufbaus lässt sich das Fahrzeug flexibel an unterschiedliche Ladeanforderungen anpassen – von Stahlcoils bis zu großvolumigen Gütern. Ein niedriges Eigengewicht und hohe Nutzlastreserven unterstützen einen effizienten und umweltschonenden Betrieb. Die starke Nachfrage unterstreicht den Marktbedarf nach dieser Lösung.</w:t>
      </w:r>
    </w:p>
    <w:p w14:paraId="0A20B166" w14:textId="77777777" w:rsidR="00B40B7E" w:rsidRDefault="005E50B8" w:rsidP="00D94FBA">
      <w:pPr>
        <w:spacing w:before="100" w:beforeAutospacing="1" w:after="100" w:afterAutospacing="1" w:line="360" w:lineRule="auto"/>
        <w:outlineLvl w:val="2"/>
        <w:rPr>
          <w:rFonts w:eastAsia="Times New Roman"/>
          <w:lang w:eastAsia="de-DE"/>
        </w:rPr>
      </w:pPr>
      <w:r w:rsidRPr="0001203E">
        <w:rPr>
          <w:rFonts w:eastAsia="Times New Roman"/>
          <w:b/>
          <w:bCs/>
          <w:lang w:eastAsia="de-DE"/>
        </w:rPr>
        <w:t xml:space="preserve">PerformancePlateau: Leichtbau für </w:t>
      </w:r>
      <w:r w:rsidR="003156A8" w:rsidRPr="0001203E">
        <w:rPr>
          <w:rFonts w:eastAsia="Times New Roman"/>
          <w:b/>
          <w:bCs/>
          <w:lang w:eastAsia="de-DE"/>
        </w:rPr>
        <w:t xml:space="preserve">schwere </w:t>
      </w:r>
      <w:r w:rsidR="003156A8">
        <w:rPr>
          <w:rFonts w:eastAsia="Times New Roman"/>
          <w:b/>
          <w:bCs/>
          <w:lang w:eastAsia="de-DE"/>
        </w:rPr>
        <w:t xml:space="preserve">und sperrige </w:t>
      </w:r>
      <w:r w:rsidRPr="0001203E">
        <w:rPr>
          <w:rFonts w:eastAsia="Times New Roman"/>
          <w:b/>
          <w:bCs/>
          <w:lang w:eastAsia="de-DE"/>
        </w:rPr>
        <w:t>Güter</w:t>
      </w:r>
      <w:r w:rsidR="00F076C5">
        <w:rPr>
          <w:rFonts w:eastAsia="Times New Roman"/>
          <w:b/>
          <w:bCs/>
          <w:lang w:eastAsia="de-DE"/>
        </w:rPr>
        <w:br/>
      </w:r>
      <w:r w:rsidRPr="0001203E">
        <w:rPr>
          <w:rFonts w:eastAsia="Times New Roman"/>
          <w:lang w:eastAsia="de-DE"/>
        </w:rPr>
        <w:t xml:space="preserve">Der PerformancePlateau ist für </w:t>
      </w:r>
      <w:r w:rsidR="00C51E26">
        <w:rPr>
          <w:rFonts w:eastAsia="Times New Roman"/>
          <w:lang w:eastAsia="de-DE"/>
        </w:rPr>
        <w:t xml:space="preserve">den Transport </w:t>
      </w:r>
      <w:r w:rsidRPr="0001203E">
        <w:rPr>
          <w:rFonts w:eastAsia="Times New Roman"/>
          <w:lang w:eastAsia="de-DE"/>
        </w:rPr>
        <w:t>große</w:t>
      </w:r>
      <w:r w:rsidR="00C51E26">
        <w:rPr>
          <w:rFonts w:eastAsia="Times New Roman"/>
          <w:lang w:eastAsia="de-DE"/>
        </w:rPr>
        <w:t>r</w:t>
      </w:r>
      <w:r w:rsidRPr="0001203E">
        <w:rPr>
          <w:rFonts w:eastAsia="Times New Roman"/>
          <w:lang w:eastAsia="de-DE"/>
        </w:rPr>
        <w:t>, schwere</w:t>
      </w:r>
      <w:r w:rsidR="00C51E26">
        <w:rPr>
          <w:rFonts w:eastAsia="Times New Roman"/>
          <w:lang w:eastAsia="de-DE"/>
        </w:rPr>
        <w:t>r</w:t>
      </w:r>
      <w:r w:rsidRPr="0001203E">
        <w:rPr>
          <w:rFonts w:eastAsia="Times New Roman"/>
          <w:lang w:eastAsia="de-DE"/>
        </w:rPr>
        <w:t xml:space="preserve"> und witterungsbeständige</w:t>
      </w:r>
      <w:r w:rsidR="00C51E26">
        <w:rPr>
          <w:rFonts w:eastAsia="Times New Roman"/>
          <w:lang w:eastAsia="de-DE"/>
        </w:rPr>
        <w:t>r</w:t>
      </w:r>
      <w:r w:rsidRPr="0001203E">
        <w:rPr>
          <w:rFonts w:eastAsia="Times New Roman"/>
          <w:lang w:eastAsia="de-DE"/>
        </w:rPr>
        <w:t xml:space="preserve"> </w:t>
      </w:r>
      <w:r w:rsidR="00C51E26">
        <w:rPr>
          <w:rFonts w:eastAsia="Times New Roman"/>
          <w:lang w:eastAsia="de-DE"/>
        </w:rPr>
        <w:t>Güter</w:t>
      </w:r>
      <w:r w:rsidR="00C51E26" w:rsidRPr="0001203E">
        <w:rPr>
          <w:rFonts w:eastAsia="Times New Roman"/>
          <w:lang w:eastAsia="de-DE"/>
        </w:rPr>
        <w:t xml:space="preserve"> </w:t>
      </w:r>
      <w:r w:rsidRPr="0001203E">
        <w:rPr>
          <w:rFonts w:eastAsia="Times New Roman"/>
          <w:lang w:eastAsia="de-DE"/>
        </w:rPr>
        <w:t>konzipiert</w:t>
      </w:r>
      <w:r w:rsidR="00746DB8">
        <w:rPr>
          <w:rFonts w:eastAsia="Times New Roman"/>
          <w:lang w:eastAsia="de-DE"/>
        </w:rPr>
        <w:t xml:space="preserve">, </w:t>
      </w:r>
      <w:r w:rsidRPr="0001203E">
        <w:rPr>
          <w:rFonts w:eastAsia="Times New Roman"/>
          <w:lang w:eastAsia="de-DE"/>
        </w:rPr>
        <w:t xml:space="preserve">etwa Baustoffe oder Landmaschinen. </w:t>
      </w:r>
      <w:r w:rsidR="00631DF7">
        <w:rPr>
          <w:rFonts w:eastAsia="Times New Roman"/>
          <w:lang w:eastAsia="de-DE"/>
        </w:rPr>
        <w:t>D</w:t>
      </w:r>
      <w:r w:rsidRPr="0001203E">
        <w:rPr>
          <w:rFonts w:eastAsia="Times New Roman"/>
          <w:lang w:eastAsia="de-DE"/>
        </w:rPr>
        <w:t xml:space="preserve">as geringe Eigengewicht </w:t>
      </w:r>
      <w:r w:rsidR="00631DF7">
        <w:rPr>
          <w:rFonts w:eastAsia="Times New Roman"/>
          <w:lang w:eastAsia="de-DE"/>
        </w:rPr>
        <w:t>ermöglicht</w:t>
      </w:r>
      <w:r w:rsidRPr="0001203E">
        <w:rPr>
          <w:rFonts w:eastAsia="Times New Roman"/>
          <w:lang w:eastAsia="de-DE"/>
        </w:rPr>
        <w:t xml:space="preserve"> eine maximale Nutzlast und hohe Transporteffizienz </w:t>
      </w:r>
      <w:r w:rsidR="00377D3E">
        <w:rPr>
          <w:rFonts w:eastAsia="Times New Roman"/>
          <w:lang w:eastAsia="de-DE"/>
        </w:rPr>
        <w:t>und</w:t>
      </w:r>
      <w:r w:rsidRPr="0001203E">
        <w:rPr>
          <w:rFonts w:eastAsia="Times New Roman"/>
          <w:lang w:eastAsia="de-DE"/>
        </w:rPr>
        <w:t xml:space="preserve"> ist als 1</w:t>
      </w:r>
      <w:r w:rsidRPr="0001203E">
        <w:rPr>
          <w:rFonts w:eastAsia="Times New Roman"/>
          <w:lang w:eastAsia="de-DE"/>
        </w:rPr>
        <w:noBreakHyphen/>
        <w:t>, 2</w:t>
      </w:r>
      <w:r w:rsidRPr="0001203E">
        <w:rPr>
          <w:rFonts w:eastAsia="Times New Roman"/>
          <w:lang w:eastAsia="de-DE"/>
        </w:rPr>
        <w:noBreakHyphen/>
        <w:t xml:space="preserve"> oder 3</w:t>
      </w:r>
      <w:r w:rsidRPr="0001203E">
        <w:rPr>
          <w:rFonts w:eastAsia="Times New Roman"/>
          <w:lang w:eastAsia="de-DE"/>
        </w:rPr>
        <w:noBreakHyphen/>
        <w:t>Achser verfügbar</w:t>
      </w:r>
      <w:r w:rsidR="00377D3E">
        <w:rPr>
          <w:rFonts w:eastAsia="Times New Roman"/>
          <w:lang w:eastAsia="de-DE"/>
        </w:rPr>
        <w:t xml:space="preserve">. </w:t>
      </w:r>
    </w:p>
    <w:p w14:paraId="1FC3A9C9" w14:textId="0CE00B5D" w:rsidR="00144BC1" w:rsidRDefault="00144BC1" w:rsidP="00D94FBA">
      <w:pPr>
        <w:spacing w:before="100" w:beforeAutospacing="1" w:after="100" w:afterAutospacing="1" w:line="360" w:lineRule="auto"/>
        <w:outlineLvl w:val="2"/>
        <w:rPr>
          <w:rFonts w:eastAsia="Times New Roman"/>
          <w:lang w:eastAsia="de-DE"/>
        </w:rPr>
      </w:pPr>
      <w:r w:rsidRPr="00144BC1">
        <w:rPr>
          <w:rFonts w:eastAsia="Times New Roman"/>
          <w:lang w:eastAsia="de-DE"/>
        </w:rPr>
        <w:t xml:space="preserve">Alle </w:t>
      </w:r>
      <w:r w:rsidR="00592B89">
        <w:rPr>
          <w:rFonts w:eastAsia="Times New Roman"/>
          <w:lang w:eastAsia="de-DE"/>
        </w:rPr>
        <w:t>BERGERecotrail</w:t>
      </w:r>
      <w:r w:rsidR="00592B89" w:rsidRPr="00144BC1">
        <w:rPr>
          <w:rFonts w:eastAsia="Times New Roman"/>
          <w:lang w:eastAsia="de-DE"/>
        </w:rPr>
        <w:t xml:space="preserve"> </w:t>
      </w:r>
      <w:r w:rsidRPr="00144BC1">
        <w:rPr>
          <w:rFonts w:eastAsia="Times New Roman"/>
          <w:lang w:eastAsia="de-DE"/>
        </w:rPr>
        <w:t xml:space="preserve">Fahrzeuge basieren auf einem skalierbaren Leichtbaukonzept und sind Teil des umfassenden Schmitz Cargobull </w:t>
      </w:r>
      <w:r w:rsidR="002F0C02">
        <w:rPr>
          <w:rFonts w:eastAsia="Times New Roman"/>
          <w:lang w:eastAsia="de-DE"/>
        </w:rPr>
        <w:t>Produktportfolios.</w:t>
      </w:r>
      <w:r w:rsidRPr="00144BC1">
        <w:rPr>
          <w:rFonts w:eastAsia="Times New Roman"/>
          <w:lang w:eastAsia="de-DE"/>
        </w:rPr>
        <w:t xml:space="preserve"> Ergänzt durch TrailerConnect® Telematik, Serviceverträge und das europaweite Servicenetz profitieren Kunden von einer ganzheitlichen Transportlösung, die Effizienz, Verfügbarkeit und </w:t>
      </w:r>
      <w:r w:rsidR="00A56791">
        <w:rPr>
          <w:rFonts w:eastAsia="Times New Roman"/>
          <w:lang w:eastAsia="de-DE"/>
        </w:rPr>
        <w:t>G</w:t>
      </w:r>
      <w:r w:rsidRPr="00144BC1">
        <w:rPr>
          <w:rFonts w:eastAsia="Times New Roman"/>
          <w:lang w:eastAsia="de-DE"/>
        </w:rPr>
        <w:t>esamtbetriebskosten (TCO) nachhaltig optimiert.</w:t>
      </w:r>
    </w:p>
    <w:p w14:paraId="363BE596" w14:textId="77777777" w:rsidR="00290102" w:rsidRPr="00E54B30" w:rsidRDefault="00290102" w:rsidP="00290102">
      <w:pPr>
        <w:ind w:right="850"/>
        <w:rPr>
          <w:rFonts w:eastAsia="Calibri"/>
          <w:sz w:val="16"/>
          <w:szCs w:val="16"/>
        </w:rPr>
      </w:pPr>
      <w:r>
        <w:rPr>
          <w:rFonts w:eastAsia="Calibri"/>
          <w:b/>
          <w:bCs/>
          <w:sz w:val="16"/>
          <w:szCs w:val="16"/>
          <w:u w:val="single"/>
        </w:rPr>
        <w:t>Ü</w:t>
      </w:r>
      <w:r w:rsidRPr="00E54B30">
        <w:rPr>
          <w:rFonts w:eastAsia="Calibri"/>
          <w:b/>
          <w:bCs/>
          <w:sz w:val="16"/>
          <w:szCs w:val="16"/>
          <w:u w:val="single"/>
        </w:rPr>
        <w:t xml:space="preserve">ber Schmitz Cargobull </w:t>
      </w:r>
    </w:p>
    <w:p w14:paraId="32E37C6B" w14:textId="77777777" w:rsidR="00290102" w:rsidRPr="009F5117" w:rsidRDefault="00290102" w:rsidP="00290102">
      <w:pPr>
        <w:pStyle w:val="Standard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E54B30">
        <w:rPr>
          <w:rFonts w:ascii="Arial" w:hAnsi="Arial" w:cs="Arial"/>
          <w:sz w:val="16"/>
          <w:szCs w:val="16"/>
        </w:rPr>
        <w:t>Schmitz Cargobull ist führender Hersteller von Sattelaufliegern für temper</w:t>
      </w:r>
      <w:r>
        <w:rPr>
          <w:rFonts w:ascii="Arial" w:hAnsi="Arial" w:cs="Arial"/>
          <w:sz w:val="16"/>
          <w:szCs w:val="16"/>
        </w:rPr>
        <w:t>aturgeführte</w:t>
      </w:r>
      <w:r w:rsidRPr="00E54B30">
        <w:rPr>
          <w:rFonts w:ascii="Arial" w:hAnsi="Arial" w:cs="Arial"/>
          <w:sz w:val="16"/>
          <w:szCs w:val="16"/>
        </w:rPr>
        <w:t xml:space="preserve"> Fracht, General Cargo und Schüttgüter in Europa und Vorreiter bei digitalen Lösungen für Trailer Services und verbesserte Konnektivität. </w:t>
      </w:r>
      <w:r>
        <w:rPr>
          <w:rFonts w:ascii="Arial" w:hAnsi="Arial" w:cs="Arial"/>
          <w:sz w:val="16"/>
          <w:szCs w:val="16"/>
        </w:rPr>
        <w:t xml:space="preserve">Für den </w:t>
      </w:r>
      <w:r w:rsidRPr="00E54B30">
        <w:rPr>
          <w:rFonts w:ascii="Arial" w:hAnsi="Arial" w:cs="Arial"/>
          <w:sz w:val="16"/>
          <w:szCs w:val="16"/>
        </w:rPr>
        <w:t>temper</w:t>
      </w:r>
      <w:r>
        <w:rPr>
          <w:rFonts w:ascii="Arial" w:hAnsi="Arial" w:cs="Arial"/>
          <w:sz w:val="16"/>
          <w:szCs w:val="16"/>
        </w:rPr>
        <w:t>aturgeführten</w:t>
      </w:r>
      <w:r w:rsidRPr="00E54B30">
        <w:rPr>
          <w:rFonts w:ascii="Arial" w:hAnsi="Arial" w:cs="Arial"/>
          <w:sz w:val="16"/>
          <w:szCs w:val="16"/>
        </w:rPr>
        <w:t xml:space="preserve"> Güterverkehr </w:t>
      </w:r>
      <w:r>
        <w:rPr>
          <w:rFonts w:ascii="Arial" w:hAnsi="Arial" w:cs="Arial"/>
          <w:sz w:val="16"/>
          <w:szCs w:val="16"/>
        </w:rPr>
        <w:t>stellt das</w:t>
      </w:r>
      <w:r w:rsidRPr="00E54B30">
        <w:rPr>
          <w:rFonts w:ascii="Arial" w:hAnsi="Arial" w:cs="Arial"/>
          <w:sz w:val="16"/>
          <w:szCs w:val="16"/>
        </w:rPr>
        <w:t xml:space="preserve"> Unternehmen zudem Transportkältemaschinen für Sattelkühlkoffer her. Mit einem ganzheitlichen Angebot von Finanzierung, Ersatzteilversorgung, Service-Verträgen, Telematiklösungen bis zum Gebrauchtfahrzeughandel unterstützt Schmitz Cargobull seine Kunden bei </w:t>
      </w:r>
      <w:r w:rsidRPr="009F5117">
        <w:rPr>
          <w:rFonts w:ascii="Arial" w:hAnsi="Arial" w:cs="Arial"/>
          <w:sz w:val="16"/>
          <w:szCs w:val="16"/>
        </w:rPr>
        <w:t xml:space="preserve">der Optimierung der Gesamtbetriebskosten (TCO) sowie der digitalen Transformation. </w:t>
      </w:r>
    </w:p>
    <w:p w14:paraId="5C28DA67" w14:textId="77777777" w:rsidR="00290102" w:rsidRPr="00E54B30" w:rsidRDefault="00290102" w:rsidP="00290102">
      <w:pPr>
        <w:pStyle w:val="Standard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9F5117">
        <w:rPr>
          <w:rFonts w:ascii="Arial" w:hAnsi="Arial" w:cs="Arial"/>
          <w:sz w:val="16"/>
          <w:szCs w:val="16"/>
          <w:shd w:val="clear" w:color="auto" w:fill="FFFFFF"/>
        </w:rPr>
        <w:t xml:space="preserve">Schmitz Cargobull wurde 1892 im Münsterland (Deutschland) gegründet. Das familiengeführte </w:t>
      </w:r>
      <w:r w:rsidRPr="009F5117">
        <w:rPr>
          <w:rFonts w:ascii="Arial" w:hAnsi="Arial" w:cs="Arial"/>
          <w:sz w:val="16"/>
          <w:szCs w:val="16"/>
        </w:rPr>
        <w:t>Unternehmen produziert pro Jahr mit über 6.000 Mitarbeitern rund 50.000 Fahrzeuge und erwirtschaftete</w:t>
      </w:r>
      <w:r w:rsidRPr="009F5117">
        <w:rPr>
          <w:rFonts w:ascii="Arial" w:hAnsi="Arial" w:cs="Arial"/>
          <w:sz w:val="16"/>
          <w:szCs w:val="16"/>
          <w:shd w:val="clear" w:color="auto" w:fill="FFFFFF"/>
        </w:rPr>
        <w:t xml:space="preserve"> im Geschäftsjahr 2024/25 einen Umsatz von rund 2,16 Mrd. Euro. Das</w:t>
      </w:r>
      <w:r w:rsidRPr="009F5117">
        <w:rPr>
          <w:rFonts w:ascii="Arial" w:hAnsi="Arial" w:cs="Arial"/>
          <w:sz w:val="16"/>
          <w:szCs w:val="16"/>
        </w:rPr>
        <w:t xml:space="preserve"> internationale Produktions-Netzwerk umfasst Werke in Deutschland, Litauen, Spanien, England</w:t>
      </w:r>
      <w:r>
        <w:rPr>
          <w:rFonts w:ascii="Arial" w:hAnsi="Arial" w:cs="Arial"/>
          <w:sz w:val="16"/>
          <w:szCs w:val="16"/>
        </w:rPr>
        <w:t xml:space="preserve">, </w:t>
      </w:r>
      <w:r w:rsidRPr="00FE50CD">
        <w:rPr>
          <w:rFonts w:ascii="Arial" w:hAnsi="Arial" w:cs="Arial"/>
          <w:sz w:val="16"/>
          <w:szCs w:val="16"/>
        </w:rPr>
        <w:t>Rumänien</w:t>
      </w:r>
      <w:r w:rsidRPr="009F5117">
        <w:rPr>
          <w:rFonts w:ascii="Arial" w:hAnsi="Arial" w:cs="Arial"/>
          <w:sz w:val="16"/>
          <w:szCs w:val="16"/>
        </w:rPr>
        <w:t xml:space="preserve"> und der Türkei.</w:t>
      </w:r>
    </w:p>
    <w:p w14:paraId="264F90D7" w14:textId="77777777" w:rsidR="00290102" w:rsidRDefault="00290102" w:rsidP="00290102">
      <w:pPr>
        <w:ind w:right="283"/>
        <w:rPr>
          <w:b/>
          <w:sz w:val="16"/>
          <w:szCs w:val="16"/>
          <w:u w:val="single"/>
        </w:rPr>
      </w:pPr>
    </w:p>
    <w:p w14:paraId="55743F67" w14:textId="77777777" w:rsidR="00290102" w:rsidRDefault="00290102" w:rsidP="00290102">
      <w:pPr>
        <w:ind w:right="283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Das Schmitz Cargobull Presse-Team:</w:t>
      </w:r>
    </w:p>
    <w:p w14:paraId="67B12E34" w14:textId="77777777" w:rsidR="00290102" w:rsidRDefault="00290102" w:rsidP="00290102">
      <w:pPr>
        <w:ind w:right="851"/>
        <w:rPr>
          <w:sz w:val="16"/>
          <w:szCs w:val="24"/>
          <w:lang w:val="sv-SE"/>
        </w:rPr>
      </w:pPr>
      <w:r>
        <w:rPr>
          <w:sz w:val="16"/>
          <w:szCs w:val="24"/>
          <w:lang w:val="sv-SE"/>
        </w:rPr>
        <w:t>Anna Stuhlmeier</w:t>
      </w:r>
      <w:r>
        <w:rPr>
          <w:sz w:val="16"/>
          <w:szCs w:val="24"/>
          <w:lang w:val="sv-SE"/>
        </w:rPr>
        <w:tab/>
        <w:t xml:space="preserve">+49 2558 81-1340 I </w:t>
      </w:r>
      <w:hyperlink r:id="rId11" w:history="1">
        <w:r>
          <w:rPr>
            <w:rStyle w:val="Hyperlink"/>
            <w:color w:val="000000"/>
            <w:sz w:val="16"/>
            <w:szCs w:val="24"/>
            <w:lang w:val="sv-SE"/>
          </w:rPr>
          <w:t>anna.stuhlmeier@cargobull.com</w:t>
        </w:r>
      </w:hyperlink>
    </w:p>
    <w:p w14:paraId="13466E4A" w14:textId="77777777" w:rsidR="00290102" w:rsidRPr="00025632" w:rsidRDefault="00290102" w:rsidP="00290102">
      <w:pPr>
        <w:rPr>
          <w:lang w:val="en-GB"/>
        </w:rPr>
      </w:pPr>
      <w:r>
        <w:rPr>
          <w:sz w:val="16"/>
          <w:szCs w:val="24"/>
          <w:lang w:val="nb-NO"/>
        </w:rPr>
        <w:t>Andrea Beckonert</w:t>
      </w:r>
      <w:r>
        <w:rPr>
          <w:sz w:val="16"/>
          <w:szCs w:val="24"/>
          <w:lang w:val="nb-NO"/>
        </w:rPr>
        <w:tab/>
        <w:t xml:space="preserve">+49 2558 81-1321 I </w:t>
      </w:r>
      <w:hyperlink r:id="rId12" w:history="1">
        <w:r>
          <w:rPr>
            <w:rStyle w:val="Hyperlink"/>
            <w:color w:val="000000"/>
            <w:sz w:val="16"/>
            <w:szCs w:val="24"/>
            <w:lang w:val="nb-NO"/>
          </w:rPr>
          <w:t>andrea.beckonert@cargobull.com</w:t>
        </w:r>
      </w:hyperlink>
      <w:r>
        <w:rPr>
          <w:lang w:val="nb-NO"/>
        </w:rPr>
        <w:br/>
      </w:r>
      <w:r>
        <w:rPr>
          <w:sz w:val="16"/>
          <w:szCs w:val="24"/>
          <w:lang w:val="nb-NO"/>
        </w:rPr>
        <w:t>Silke Hesener</w:t>
      </w:r>
      <w:r>
        <w:rPr>
          <w:sz w:val="16"/>
          <w:szCs w:val="24"/>
          <w:lang w:val="nb-NO"/>
        </w:rPr>
        <w:tab/>
        <w:t xml:space="preserve">+49 2558 81-1501 I </w:t>
      </w:r>
      <w:hyperlink r:id="rId13" w:history="1">
        <w:r>
          <w:rPr>
            <w:rStyle w:val="Hyperlink"/>
            <w:color w:val="000000"/>
            <w:sz w:val="16"/>
            <w:szCs w:val="24"/>
            <w:lang w:val="nb-NO"/>
          </w:rPr>
          <w:t>silke.hesener@cargobull.com</w:t>
        </w:r>
      </w:hyperlink>
    </w:p>
    <w:p w14:paraId="394DCD37" w14:textId="0165B776" w:rsidR="00CF54BE" w:rsidRPr="00290102" w:rsidRDefault="00CF54BE" w:rsidP="00F61180">
      <w:pPr>
        <w:rPr>
          <w:rFonts w:eastAsia="Calibri"/>
          <w:b/>
          <w:bCs/>
          <w:sz w:val="16"/>
          <w:szCs w:val="16"/>
          <w:u w:val="single"/>
          <w:lang w:val="en-GB"/>
        </w:rPr>
      </w:pPr>
    </w:p>
    <w:sectPr w:rsidR="00CF54BE" w:rsidRPr="00290102" w:rsidSect="00E11329">
      <w:headerReference w:type="default" r:id="rId14"/>
      <w:headerReference w:type="first" r:id="rId15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A2CC" w14:textId="77777777" w:rsidR="001E2740" w:rsidRDefault="001E2740" w:rsidP="001C7A21">
      <w:r>
        <w:separator/>
      </w:r>
    </w:p>
  </w:endnote>
  <w:endnote w:type="continuationSeparator" w:id="0">
    <w:p w14:paraId="55307C99" w14:textId="77777777" w:rsidR="001E2740" w:rsidRDefault="001E2740" w:rsidP="001C7A21">
      <w:r>
        <w:continuationSeparator/>
      </w:r>
    </w:p>
  </w:endnote>
  <w:endnote w:type="continuationNotice" w:id="1">
    <w:p w14:paraId="792F88CF" w14:textId="77777777" w:rsidR="001E2740" w:rsidRDefault="001E27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00AE6" w14:textId="77777777" w:rsidR="001E2740" w:rsidRDefault="001E2740" w:rsidP="001C7A21">
      <w:r>
        <w:separator/>
      </w:r>
    </w:p>
  </w:footnote>
  <w:footnote w:type="continuationSeparator" w:id="0">
    <w:p w14:paraId="10AD6BF0" w14:textId="77777777" w:rsidR="001E2740" w:rsidRDefault="001E2740" w:rsidP="001C7A21">
      <w:r>
        <w:continuationSeparator/>
      </w:r>
    </w:p>
  </w:footnote>
  <w:footnote w:type="continuationNotice" w:id="1">
    <w:p w14:paraId="29B6B640" w14:textId="77777777" w:rsidR="001E2740" w:rsidRDefault="001E27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5CF1" w14:textId="0A9DC8EB" w:rsidR="001C7A21" w:rsidRDefault="0046332F">
    <w:pPr>
      <w:pStyle w:val="Kopfzeile"/>
    </w:pPr>
    <w:r>
      <w:rPr>
        <w:noProof/>
      </w:rPr>
      <w:drawing>
        <wp:anchor distT="0" distB="0" distL="114300" distR="114300" simplePos="0" relativeHeight="251660292" behindDoc="0" locked="0" layoutInCell="1" allowOverlap="1" wp14:anchorId="48532787" wp14:editId="29282CD2">
          <wp:simplePos x="0" y="0"/>
          <wp:positionH relativeFrom="column">
            <wp:posOffset>3234055</wp:posOffset>
          </wp:positionH>
          <wp:positionV relativeFrom="paragraph">
            <wp:posOffset>-137795</wp:posOffset>
          </wp:positionV>
          <wp:extent cx="2945130" cy="745490"/>
          <wp:effectExtent l="0" t="0" r="7620" b="0"/>
          <wp:wrapThrough wrapText="bothSides">
            <wp:wrapPolygon edited="0">
              <wp:start x="0" y="0"/>
              <wp:lineTo x="0" y="20974"/>
              <wp:lineTo x="21516" y="20974"/>
              <wp:lineTo x="21516" y="0"/>
              <wp:lineTo x="0" y="0"/>
            </wp:wrapPolygon>
          </wp:wrapThrough>
          <wp:docPr id="164290279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902798" name="Grafi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513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04618">
      <w:rPr>
        <w:noProof/>
      </w:rPr>
      <w:drawing>
        <wp:anchor distT="0" distB="0" distL="114300" distR="114300" simplePos="0" relativeHeight="251658244" behindDoc="0" locked="0" layoutInCell="1" allowOverlap="1" wp14:anchorId="2A489A27" wp14:editId="4EB509AC">
          <wp:simplePos x="0" y="0"/>
          <wp:positionH relativeFrom="column">
            <wp:posOffset>10970260</wp:posOffset>
          </wp:positionH>
          <wp:positionV relativeFrom="paragraph">
            <wp:posOffset>879475</wp:posOffset>
          </wp:positionV>
          <wp:extent cx="1916430" cy="852170"/>
          <wp:effectExtent l="0" t="0" r="7620" b="5080"/>
          <wp:wrapThrough wrapText="bothSides">
            <wp:wrapPolygon edited="0">
              <wp:start x="0" y="0"/>
              <wp:lineTo x="0" y="21246"/>
              <wp:lineTo x="21471" y="21246"/>
              <wp:lineTo x="21471" y="0"/>
              <wp:lineTo x="0" y="0"/>
            </wp:wrapPolygon>
          </wp:wrapThrough>
          <wp:docPr id="18717677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76771" name="Grafik 1871767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6430" cy="852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5FD3">
      <w:rPr>
        <w:noProof/>
      </w:rPr>
      <w:drawing>
        <wp:anchor distT="0" distB="0" distL="114300" distR="114300" simplePos="0" relativeHeight="251658240" behindDoc="0" locked="1" layoutInCell="1" allowOverlap="1" wp14:anchorId="4A8B86AE" wp14:editId="10730694">
          <wp:simplePos x="0" y="0"/>
          <wp:positionH relativeFrom="margin">
            <wp:posOffset>352425</wp:posOffset>
          </wp:positionH>
          <wp:positionV relativeFrom="page">
            <wp:posOffset>334645</wp:posOffset>
          </wp:positionV>
          <wp:extent cx="1791970" cy="749935"/>
          <wp:effectExtent l="0" t="0" r="0" b="0"/>
          <wp:wrapNone/>
          <wp:docPr id="3" name="Bild 3">
            <a:extLst xmlns:a="http://schemas.openxmlformats.org/drawingml/2006/main">
              <a:ext uri="{FF2B5EF4-FFF2-40B4-BE49-F238E27FC236}">
                <a16:creationId xmlns:a16="http://schemas.microsoft.com/office/drawing/2014/main" id="{0C6CEEBF-E440-4BBD-B8E7-2B90F5394D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A21">
      <w:rPr>
        <w:noProof/>
      </w:rPr>
      <w:drawing>
        <wp:anchor distT="0" distB="0" distL="114300" distR="114300" simplePos="0" relativeHeight="251658242" behindDoc="0" locked="1" layoutInCell="1" allowOverlap="1" wp14:anchorId="57B142F7" wp14:editId="404D1752">
          <wp:simplePos x="0" y="0"/>
          <wp:positionH relativeFrom="margin">
            <wp:posOffset>9911715</wp:posOffset>
          </wp:positionH>
          <wp:positionV relativeFrom="topMargin">
            <wp:posOffset>950595</wp:posOffset>
          </wp:positionV>
          <wp:extent cx="1791970" cy="749300"/>
          <wp:effectExtent l="0" t="0" r="0" b="0"/>
          <wp:wrapNone/>
          <wp:docPr id="26" name="Grafik 26">
            <a:extLst xmlns:a="http://schemas.openxmlformats.org/drawingml/2006/main">
              <a:ext uri="{FF2B5EF4-FFF2-40B4-BE49-F238E27FC236}">
                <a16:creationId xmlns:a16="http://schemas.microsoft.com/office/drawing/2014/main" id="{EDEDF92B-6E0F-4947-ADA5-68C70276BDB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2B23" w14:textId="5876D862" w:rsidR="001C7A21" w:rsidRDefault="001C7A21">
    <w:pPr>
      <w:pStyle w:val="Kopfzeile"/>
    </w:pPr>
    <w:r>
      <w:rPr>
        <w:noProof/>
      </w:rPr>
      <w:drawing>
        <wp:anchor distT="0" distB="0" distL="114300" distR="114300" simplePos="0" relativeHeight="251658243" behindDoc="0" locked="1" layoutInCell="1" allowOverlap="1" wp14:anchorId="62580ABB" wp14:editId="20042BCE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27" name="Grafik 27">
            <a:extLst xmlns:a="http://schemas.openxmlformats.org/drawingml/2006/main">
              <a:ext uri="{FF2B5EF4-FFF2-40B4-BE49-F238E27FC236}">
                <a16:creationId xmlns:a16="http://schemas.microsoft.com/office/drawing/2014/main" id="{C9E527A7-EF89-4FC1-8C42-93B6DEAF172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94368"/>
    <w:multiLevelType w:val="multilevel"/>
    <w:tmpl w:val="5862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358368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DA"/>
    <w:rsid w:val="0000021A"/>
    <w:rsid w:val="000002FF"/>
    <w:rsid w:val="000039C7"/>
    <w:rsid w:val="00003BC4"/>
    <w:rsid w:val="00003F9F"/>
    <w:rsid w:val="00005B09"/>
    <w:rsid w:val="00005E46"/>
    <w:rsid w:val="000060D8"/>
    <w:rsid w:val="000067E5"/>
    <w:rsid w:val="00006911"/>
    <w:rsid w:val="00011959"/>
    <w:rsid w:val="0001203E"/>
    <w:rsid w:val="00012325"/>
    <w:rsid w:val="0001291B"/>
    <w:rsid w:val="00012A53"/>
    <w:rsid w:val="00013A47"/>
    <w:rsid w:val="00015404"/>
    <w:rsid w:val="00015992"/>
    <w:rsid w:val="000161D7"/>
    <w:rsid w:val="00016694"/>
    <w:rsid w:val="0001672D"/>
    <w:rsid w:val="000167C1"/>
    <w:rsid w:val="0001687D"/>
    <w:rsid w:val="00016ECB"/>
    <w:rsid w:val="00017AEF"/>
    <w:rsid w:val="00017E5C"/>
    <w:rsid w:val="000203AD"/>
    <w:rsid w:val="00020D06"/>
    <w:rsid w:val="000210FB"/>
    <w:rsid w:val="00021A18"/>
    <w:rsid w:val="0002238F"/>
    <w:rsid w:val="00024983"/>
    <w:rsid w:val="00025A07"/>
    <w:rsid w:val="00025AEC"/>
    <w:rsid w:val="0002683E"/>
    <w:rsid w:val="00026BB3"/>
    <w:rsid w:val="00026E37"/>
    <w:rsid w:val="00026EFE"/>
    <w:rsid w:val="00027AD1"/>
    <w:rsid w:val="0003068F"/>
    <w:rsid w:val="00030E74"/>
    <w:rsid w:val="000314F2"/>
    <w:rsid w:val="00031A4A"/>
    <w:rsid w:val="00031C7C"/>
    <w:rsid w:val="00031E29"/>
    <w:rsid w:val="0003209A"/>
    <w:rsid w:val="00032E0E"/>
    <w:rsid w:val="00033FD4"/>
    <w:rsid w:val="000342C1"/>
    <w:rsid w:val="00034692"/>
    <w:rsid w:val="0003469C"/>
    <w:rsid w:val="00034D87"/>
    <w:rsid w:val="000356F6"/>
    <w:rsid w:val="000358EE"/>
    <w:rsid w:val="00036FCE"/>
    <w:rsid w:val="00037BBF"/>
    <w:rsid w:val="00037CD9"/>
    <w:rsid w:val="00041139"/>
    <w:rsid w:val="0004193C"/>
    <w:rsid w:val="00041A52"/>
    <w:rsid w:val="00042121"/>
    <w:rsid w:val="000428C1"/>
    <w:rsid w:val="0004344B"/>
    <w:rsid w:val="000442DC"/>
    <w:rsid w:val="00044BF7"/>
    <w:rsid w:val="00045775"/>
    <w:rsid w:val="000460F5"/>
    <w:rsid w:val="0004681D"/>
    <w:rsid w:val="00046EB4"/>
    <w:rsid w:val="000471C3"/>
    <w:rsid w:val="0004720A"/>
    <w:rsid w:val="00047614"/>
    <w:rsid w:val="00047E06"/>
    <w:rsid w:val="00047FE6"/>
    <w:rsid w:val="000500BE"/>
    <w:rsid w:val="0005048A"/>
    <w:rsid w:val="000506D4"/>
    <w:rsid w:val="00050DC4"/>
    <w:rsid w:val="0005115D"/>
    <w:rsid w:val="0005178B"/>
    <w:rsid w:val="000517DB"/>
    <w:rsid w:val="00051D5C"/>
    <w:rsid w:val="000528D7"/>
    <w:rsid w:val="00053120"/>
    <w:rsid w:val="00053774"/>
    <w:rsid w:val="00054073"/>
    <w:rsid w:val="00054D95"/>
    <w:rsid w:val="000552C5"/>
    <w:rsid w:val="00055665"/>
    <w:rsid w:val="0005646A"/>
    <w:rsid w:val="00056ED2"/>
    <w:rsid w:val="00057C4D"/>
    <w:rsid w:val="00060CAE"/>
    <w:rsid w:val="00061695"/>
    <w:rsid w:val="000628D1"/>
    <w:rsid w:val="000641D2"/>
    <w:rsid w:val="00064BE8"/>
    <w:rsid w:val="000651BD"/>
    <w:rsid w:val="00065D5E"/>
    <w:rsid w:val="00066394"/>
    <w:rsid w:val="0006670C"/>
    <w:rsid w:val="00070A8A"/>
    <w:rsid w:val="00071368"/>
    <w:rsid w:val="000714AA"/>
    <w:rsid w:val="00071FF6"/>
    <w:rsid w:val="00072026"/>
    <w:rsid w:val="000727B0"/>
    <w:rsid w:val="000731C0"/>
    <w:rsid w:val="00074FF2"/>
    <w:rsid w:val="00076548"/>
    <w:rsid w:val="00080755"/>
    <w:rsid w:val="00081939"/>
    <w:rsid w:val="00082283"/>
    <w:rsid w:val="000826C1"/>
    <w:rsid w:val="00084190"/>
    <w:rsid w:val="00084776"/>
    <w:rsid w:val="0008478F"/>
    <w:rsid w:val="0008566D"/>
    <w:rsid w:val="00085A2E"/>
    <w:rsid w:val="000863E1"/>
    <w:rsid w:val="00086407"/>
    <w:rsid w:val="00086D55"/>
    <w:rsid w:val="00086FCA"/>
    <w:rsid w:val="0008775E"/>
    <w:rsid w:val="00087760"/>
    <w:rsid w:val="00090051"/>
    <w:rsid w:val="00090279"/>
    <w:rsid w:val="00090723"/>
    <w:rsid w:val="0009099C"/>
    <w:rsid w:val="00092DAC"/>
    <w:rsid w:val="00092ED7"/>
    <w:rsid w:val="00094387"/>
    <w:rsid w:val="0009485B"/>
    <w:rsid w:val="00094C16"/>
    <w:rsid w:val="00094F0B"/>
    <w:rsid w:val="00096AD9"/>
    <w:rsid w:val="00096F03"/>
    <w:rsid w:val="00097348"/>
    <w:rsid w:val="00097668"/>
    <w:rsid w:val="000978AE"/>
    <w:rsid w:val="00097A0B"/>
    <w:rsid w:val="000A091A"/>
    <w:rsid w:val="000A0AD6"/>
    <w:rsid w:val="000A1CA0"/>
    <w:rsid w:val="000A2083"/>
    <w:rsid w:val="000A2271"/>
    <w:rsid w:val="000A2AE0"/>
    <w:rsid w:val="000A2C77"/>
    <w:rsid w:val="000A3580"/>
    <w:rsid w:val="000A3C3B"/>
    <w:rsid w:val="000A3CFE"/>
    <w:rsid w:val="000A551B"/>
    <w:rsid w:val="000A782B"/>
    <w:rsid w:val="000B0805"/>
    <w:rsid w:val="000B097B"/>
    <w:rsid w:val="000B0BCF"/>
    <w:rsid w:val="000B1A6A"/>
    <w:rsid w:val="000B1BA7"/>
    <w:rsid w:val="000B1DDA"/>
    <w:rsid w:val="000B319B"/>
    <w:rsid w:val="000B3885"/>
    <w:rsid w:val="000B4295"/>
    <w:rsid w:val="000B4813"/>
    <w:rsid w:val="000B50EE"/>
    <w:rsid w:val="000B5361"/>
    <w:rsid w:val="000B53DF"/>
    <w:rsid w:val="000B595F"/>
    <w:rsid w:val="000B7B03"/>
    <w:rsid w:val="000C018C"/>
    <w:rsid w:val="000C0498"/>
    <w:rsid w:val="000C09B5"/>
    <w:rsid w:val="000C09BC"/>
    <w:rsid w:val="000C1910"/>
    <w:rsid w:val="000C2D07"/>
    <w:rsid w:val="000C3A71"/>
    <w:rsid w:val="000C498E"/>
    <w:rsid w:val="000C49CB"/>
    <w:rsid w:val="000C5003"/>
    <w:rsid w:val="000C5320"/>
    <w:rsid w:val="000C59BF"/>
    <w:rsid w:val="000C6083"/>
    <w:rsid w:val="000D232B"/>
    <w:rsid w:val="000D233F"/>
    <w:rsid w:val="000D5A79"/>
    <w:rsid w:val="000D5C03"/>
    <w:rsid w:val="000D62F2"/>
    <w:rsid w:val="000D6C47"/>
    <w:rsid w:val="000D6E21"/>
    <w:rsid w:val="000D7615"/>
    <w:rsid w:val="000D7910"/>
    <w:rsid w:val="000D7A2B"/>
    <w:rsid w:val="000E1052"/>
    <w:rsid w:val="000E20B6"/>
    <w:rsid w:val="000E23C5"/>
    <w:rsid w:val="000E26B7"/>
    <w:rsid w:val="000E37AB"/>
    <w:rsid w:val="000E4B4F"/>
    <w:rsid w:val="000E5112"/>
    <w:rsid w:val="000E5705"/>
    <w:rsid w:val="000E5D1E"/>
    <w:rsid w:val="000E6998"/>
    <w:rsid w:val="000E7324"/>
    <w:rsid w:val="000F1C61"/>
    <w:rsid w:val="000F2E25"/>
    <w:rsid w:val="000F38B7"/>
    <w:rsid w:val="000F3BF2"/>
    <w:rsid w:val="000F450B"/>
    <w:rsid w:val="000F46FC"/>
    <w:rsid w:val="000F4ED0"/>
    <w:rsid w:val="000F5255"/>
    <w:rsid w:val="000F623D"/>
    <w:rsid w:val="000F6E6C"/>
    <w:rsid w:val="000F703E"/>
    <w:rsid w:val="001001FA"/>
    <w:rsid w:val="0010044E"/>
    <w:rsid w:val="0010289B"/>
    <w:rsid w:val="0010393B"/>
    <w:rsid w:val="0010480B"/>
    <w:rsid w:val="001050B6"/>
    <w:rsid w:val="00105327"/>
    <w:rsid w:val="00105950"/>
    <w:rsid w:val="00105BAC"/>
    <w:rsid w:val="0010641D"/>
    <w:rsid w:val="0011002D"/>
    <w:rsid w:val="0011021E"/>
    <w:rsid w:val="00112386"/>
    <w:rsid w:val="001129C3"/>
    <w:rsid w:val="00112E98"/>
    <w:rsid w:val="001144E4"/>
    <w:rsid w:val="001149FC"/>
    <w:rsid w:val="001168F8"/>
    <w:rsid w:val="00116978"/>
    <w:rsid w:val="00116A03"/>
    <w:rsid w:val="00116D90"/>
    <w:rsid w:val="00120626"/>
    <w:rsid w:val="0012089E"/>
    <w:rsid w:val="0012224B"/>
    <w:rsid w:val="001247E4"/>
    <w:rsid w:val="00124851"/>
    <w:rsid w:val="00124B59"/>
    <w:rsid w:val="00124F86"/>
    <w:rsid w:val="001259DE"/>
    <w:rsid w:val="00125F69"/>
    <w:rsid w:val="00126886"/>
    <w:rsid w:val="00126FF3"/>
    <w:rsid w:val="00127472"/>
    <w:rsid w:val="00127954"/>
    <w:rsid w:val="0013025E"/>
    <w:rsid w:val="0013042E"/>
    <w:rsid w:val="00131FC7"/>
    <w:rsid w:val="001320CA"/>
    <w:rsid w:val="001326FA"/>
    <w:rsid w:val="001331D0"/>
    <w:rsid w:val="00133800"/>
    <w:rsid w:val="001338A2"/>
    <w:rsid w:val="00133E7B"/>
    <w:rsid w:val="00134E4E"/>
    <w:rsid w:val="00136FFE"/>
    <w:rsid w:val="00140915"/>
    <w:rsid w:val="00141899"/>
    <w:rsid w:val="00141E8C"/>
    <w:rsid w:val="00142257"/>
    <w:rsid w:val="00142637"/>
    <w:rsid w:val="00143B3E"/>
    <w:rsid w:val="00143E58"/>
    <w:rsid w:val="00144967"/>
    <w:rsid w:val="00144BC1"/>
    <w:rsid w:val="00145828"/>
    <w:rsid w:val="00146438"/>
    <w:rsid w:val="001479DB"/>
    <w:rsid w:val="0015007B"/>
    <w:rsid w:val="001509AF"/>
    <w:rsid w:val="00151138"/>
    <w:rsid w:val="00151483"/>
    <w:rsid w:val="00152516"/>
    <w:rsid w:val="00153471"/>
    <w:rsid w:val="00153989"/>
    <w:rsid w:val="00153D65"/>
    <w:rsid w:val="0015420B"/>
    <w:rsid w:val="00154BDD"/>
    <w:rsid w:val="00155820"/>
    <w:rsid w:val="0015757F"/>
    <w:rsid w:val="00160508"/>
    <w:rsid w:val="0016244E"/>
    <w:rsid w:val="00162E60"/>
    <w:rsid w:val="00163932"/>
    <w:rsid w:val="00163FA6"/>
    <w:rsid w:val="001641FE"/>
    <w:rsid w:val="00164F19"/>
    <w:rsid w:val="001650C8"/>
    <w:rsid w:val="001654F9"/>
    <w:rsid w:val="001659C1"/>
    <w:rsid w:val="00165F87"/>
    <w:rsid w:val="0016642F"/>
    <w:rsid w:val="00167820"/>
    <w:rsid w:val="00167CCF"/>
    <w:rsid w:val="00171683"/>
    <w:rsid w:val="00171FBF"/>
    <w:rsid w:val="00172138"/>
    <w:rsid w:val="001740B0"/>
    <w:rsid w:val="00174468"/>
    <w:rsid w:val="0017455A"/>
    <w:rsid w:val="00174697"/>
    <w:rsid w:val="00174AC8"/>
    <w:rsid w:val="00174BEA"/>
    <w:rsid w:val="00176D40"/>
    <w:rsid w:val="001820F0"/>
    <w:rsid w:val="00182201"/>
    <w:rsid w:val="00182DFF"/>
    <w:rsid w:val="0018396E"/>
    <w:rsid w:val="00183C21"/>
    <w:rsid w:val="001844F7"/>
    <w:rsid w:val="001845A2"/>
    <w:rsid w:val="001852EF"/>
    <w:rsid w:val="001854CC"/>
    <w:rsid w:val="00185B0D"/>
    <w:rsid w:val="00186625"/>
    <w:rsid w:val="001876A8"/>
    <w:rsid w:val="00190066"/>
    <w:rsid w:val="00190B2F"/>
    <w:rsid w:val="00190CE1"/>
    <w:rsid w:val="001910A1"/>
    <w:rsid w:val="00191830"/>
    <w:rsid w:val="00192051"/>
    <w:rsid w:val="0019276A"/>
    <w:rsid w:val="00193889"/>
    <w:rsid w:val="00193BC3"/>
    <w:rsid w:val="00193F05"/>
    <w:rsid w:val="001942B3"/>
    <w:rsid w:val="0019515A"/>
    <w:rsid w:val="00195B1A"/>
    <w:rsid w:val="00195E07"/>
    <w:rsid w:val="00196064"/>
    <w:rsid w:val="00196461"/>
    <w:rsid w:val="00196B44"/>
    <w:rsid w:val="00196B68"/>
    <w:rsid w:val="001972FB"/>
    <w:rsid w:val="00197A29"/>
    <w:rsid w:val="00197AB2"/>
    <w:rsid w:val="001A2CFF"/>
    <w:rsid w:val="001A3138"/>
    <w:rsid w:val="001A4A48"/>
    <w:rsid w:val="001A5001"/>
    <w:rsid w:val="001A5651"/>
    <w:rsid w:val="001A5B3C"/>
    <w:rsid w:val="001A6A2C"/>
    <w:rsid w:val="001A710A"/>
    <w:rsid w:val="001A71BF"/>
    <w:rsid w:val="001B1037"/>
    <w:rsid w:val="001B1C83"/>
    <w:rsid w:val="001B2002"/>
    <w:rsid w:val="001B23EC"/>
    <w:rsid w:val="001B28F8"/>
    <w:rsid w:val="001B2F87"/>
    <w:rsid w:val="001B367F"/>
    <w:rsid w:val="001B38DE"/>
    <w:rsid w:val="001B43C5"/>
    <w:rsid w:val="001B452F"/>
    <w:rsid w:val="001B6901"/>
    <w:rsid w:val="001C0C9C"/>
    <w:rsid w:val="001C36D5"/>
    <w:rsid w:val="001C3EE2"/>
    <w:rsid w:val="001C3FA2"/>
    <w:rsid w:val="001C5272"/>
    <w:rsid w:val="001C6211"/>
    <w:rsid w:val="001C62E2"/>
    <w:rsid w:val="001C656F"/>
    <w:rsid w:val="001C79DA"/>
    <w:rsid w:val="001C7A21"/>
    <w:rsid w:val="001C7BF1"/>
    <w:rsid w:val="001D03AD"/>
    <w:rsid w:val="001D0C9E"/>
    <w:rsid w:val="001D1A66"/>
    <w:rsid w:val="001D2164"/>
    <w:rsid w:val="001D31A1"/>
    <w:rsid w:val="001D37F5"/>
    <w:rsid w:val="001D3C58"/>
    <w:rsid w:val="001D3EF9"/>
    <w:rsid w:val="001D40C9"/>
    <w:rsid w:val="001D4F86"/>
    <w:rsid w:val="001D54CF"/>
    <w:rsid w:val="001D5C6B"/>
    <w:rsid w:val="001D5DE1"/>
    <w:rsid w:val="001D6BB5"/>
    <w:rsid w:val="001D6D1E"/>
    <w:rsid w:val="001D6F15"/>
    <w:rsid w:val="001D7354"/>
    <w:rsid w:val="001E0EE4"/>
    <w:rsid w:val="001E146A"/>
    <w:rsid w:val="001E222E"/>
    <w:rsid w:val="001E2740"/>
    <w:rsid w:val="001E2F70"/>
    <w:rsid w:val="001E3B55"/>
    <w:rsid w:val="001E408D"/>
    <w:rsid w:val="001E429E"/>
    <w:rsid w:val="001E4C98"/>
    <w:rsid w:val="001E679D"/>
    <w:rsid w:val="001F007F"/>
    <w:rsid w:val="001F0A16"/>
    <w:rsid w:val="001F0FBB"/>
    <w:rsid w:val="001F112F"/>
    <w:rsid w:val="001F131F"/>
    <w:rsid w:val="001F16A4"/>
    <w:rsid w:val="001F2012"/>
    <w:rsid w:val="001F26D6"/>
    <w:rsid w:val="001F2936"/>
    <w:rsid w:val="001F405A"/>
    <w:rsid w:val="001F4861"/>
    <w:rsid w:val="001F4B1B"/>
    <w:rsid w:val="001F5040"/>
    <w:rsid w:val="001F5194"/>
    <w:rsid w:val="001F5D22"/>
    <w:rsid w:val="00200230"/>
    <w:rsid w:val="00200BE3"/>
    <w:rsid w:val="00201073"/>
    <w:rsid w:val="0020148D"/>
    <w:rsid w:val="0020207D"/>
    <w:rsid w:val="00202E4A"/>
    <w:rsid w:val="00203531"/>
    <w:rsid w:val="00203865"/>
    <w:rsid w:val="00203975"/>
    <w:rsid w:val="002040D2"/>
    <w:rsid w:val="00204122"/>
    <w:rsid w:val="002047E0"/>
    <w:rsid w:val="00204CA9"/>
    <w:rsid w:val="002057E9"/>
    <w:rsid w:val="00205FD7"/>
    <w:rsid w:val="00207237"/>
    <w:rsid w:val="002101F7"/>
    <w:rsid w:val="002106E8"/>
    <w:rsid w:val="00211424"/>
    <w:rsid w:val="002119F6"/>
    <w:rsid w:val="002120FA"/>
    <w:rsid w:val="00212404"/>
    <w:rsid w:val="002124A7"/>
    <w:rsid w:val="0021280D"/>
    <w:rsid w:val="0021295D"/>
    <w:rsid w:val="00212D8A"/>
    <w:rsid w:val="002133CE"/>
    <w:rsid w:val="002133E9"/>
    <w:rsid w:val="002140A9"/>
    <w:rsid w:val="00214E7F"/>
    <w:rsid w:val="00214F79"/>
    <w:rsid w:val="0021519C"/>
    <w:rsid w:val="002156F5"/>
    <w:rsid w:val="00216F73"/>
    <w:rsid w:val="00217FE1"/>
    <w:rsid w:val="00222291"/>
    <w:rsid w:val="002227DE"/>
    <w:rsid w:val="0022330E"/>
    <w:rsid w:val="002234C7"/>
    <w:rsid w:val="00223E52"/>
    <w:rsid w:val="0022500B"/>
    <w:rsid w:val="00225253"/>
    <w:rsid w:val="0022597E"/>
    <w:rsid w:val="00225B26"/>
    <w:rsid w:val="00225BEF"/>
    <w:rsid w:val="00225F91"/>
    <w:rsid w:val="0022620E"/>
    <w:rsid w:val="00226847"/>
    <w:rsid w:val="00226BE1"/>
    <w:rsid w:val="002272F9"/>
    <w:rsid w:val="00227419"/>
    <w:rsid w:val="00230209"/>
    <w:rsid w:val="00232409"/>
    <w:rsid w:val="00233210"/>
    <w:rsid w:val="002334E0"/>
    <w:rsid w:val="00233696"/>
    <w:rsid w:val="002353DD"/>
    <w:rsid w:val="002364DB"/>
    <w:rsid w:val="00236545"/>
    <w:rsid w:val="00236A99"/>
    <w:rsid w:val="00236CA9"/>
    <w:rsid w:val="00236FB5"/>
    <w:rsid w:val="00240381"/>
    <w:rsid w:val="00240429"/>
    <w:rsid w:val="00241032"/>
    <w:rsid w:val="00241108"/>
    <w:rsid w:val="00241A0E"/>
    <w:rsid w:val="00241CCD"/>
    <w:rsid w:val="00242700"/>
    <w:rsid w:val="00242889"/>
    <w:rsid w:val="00243059"/>
    <w:rsid w:val="002437BE"/>
    <w:rsid w:val="00244C25"/>
    <w:rsid w:val="00245402"/>
    <w:rsid w:val="00245F1B"/>
    <w:rsid w:val="00245FB7"/>
    <w:rsid w:val="0024668F"/>
    <w:rsid w:val="00246B7E"/>
    <w:rsid w:val="00246E41"/>
    <w:rsid w:val="002473D0"/>
    <w:rsid w:val="002478AE"/>
    <w:rsid w:val="00251147"/>
    <w:rsid w:val="0025116E"/>
    <w:rsid w:val="00251226"/>
    <w:rsid w:val="002512E1"/>
    <w:rsid w:val="00251598"/>
    <w:rsid w:val="0025190A"/>
    <w:rsid w:val="00251ADD"/>
    <w:rsid w:val="0025241F"/>
    <w:rsid w:val="00252D7F"/>
    <w:rsid w:val="002531DD"/>
    <w:rsid w:val="002535BC"/>
    <w:rsid w:val="00253A9C"/>
    <w:rsid w:val="00253C1F"/>
    <w:rsid w:val="00254460"/>
    <w:rsid w:val="00255B84"/>
    <w:rsid w:val="00257309"/>
    <w:rsid w:val="002576A5"/>
    <w:rsid w:val="00257741"/>
    <w:rsid w:val="0025789A"/>
    <w:rsid w:val="00257A11"/>
    <w:rsid w:val="00257D5C"/>
    <w:rsid w:val="00260F4A"/>
    <w:rsid w:val="00260F54"/>
    <w:rsid w:val="00260F9C"/>
    <w:rsid w:val="00261536"/>
    <w:rsid w:val="002615C2"/>
    <w:rsid w:val="002617AF"/>
    <w:rsid w:val="00262208"/>
    <w:rsid w:val="002624DF"/>
    <w:rsid w:val="00262C3F"/>
    <w:rsid w:val="00262F13"/>
    <w:rsid w:val="0026429A"/>
    <w:rsid w:val="002645E5"/>
    <w:rsid w:val="00264D13"/>
    <w:rsid w:val="002659ED"/>
    <w:rsid w:val="00266BD9"/>
    <w:rsid w:val="002719D6"/>
    <w:rsid w:val="002725F3"/>
    <w:rsid w:val="002739F6"/>
    <w:rsid w:val="00275F8A"/>
    <w:rsid w:val="00276BCD"/>
    <w:rsid w:val="00276F90"/>
    <w:rsid w:val="0027778F"/>
    <w:rsid w:val="002802EF"/>
    <w:rsid w:val="002818DA"/>
    <w:rsid w:val="002822CA"/>
    <w:rsid w:val="00282866"/>
    <w:rsid w:val="0028374E"/>
    <w:rsid w:val="002839E4"/>
    <w:rsid w:val="00283FB5"/>
    <w:rsid w:val="00284AF2"/>
    <w:rsid w:val="002864DB"/>
    <w:rsid w:val="00286542"/>
    <w:rsid w:val="00286EC4"/>
    <w:rsid w:val="0028723D"/>
    <w:rsid w:val="00290102"/>
    <w:rsid w:val="00290ECA"/>
    <w:rsid w:val="002910D3"/>
    <w:rsid w:val="002912CB"/>
    <w:rsid w:val="002913AA"/>
    <w:rsid w:val="002919D3"/>
    <w:rsid w:val="00292AE5"/>
    <w:rsid w:val="00292DAD"/>
    <w:rsid w:val="00293D3D"/>
    <w:rsid w:val="00294D5C"/>
    <w:rsid w:val="002956F2"/>
    <w:rsid w:val="00296F64"/>
    <w:rsid w:val="0029717E"/>
    <w:rsid w:val="002A035F"/>
    <w:rsid w:val="002A0435"/>
    <w:rsid w:val="002A146D"/>
    <w:rsid w:val="002A1551"/>
    <w:rsid w:val="002A15CE"/>
    <w:rsid w:val="002A1A19"/>
    <w:rsid w:val="002A28BA"/>
    <w:rsid w:val="002A2C37"/>
    <w:rsid w:val="002A3DA1"/>
    <w:rsid w:val="002A4E08"/>
    <w:rsid w:val="002A5474"/>
    <w:rsid w:val="002A5936"/>
    <w:rsid w:val="002A5D1E"/>
    <w:rsid w:val="002A604E"/>
    <w:rsid w:val="002A6733"/>
    <w:rsid w:val="002A69B8"/>
    <w:rsid w:val="002A74A7"/>
    <w:rsid w:val="002A7A33"/>
    <w:rsid w:val="002A7CD6"/>
    <w:rsid w:val="002B3210"/>
    <w:rsid w:val="002B3402"/>
    <w:rsid w:val="002B44A9"/>
    <w:rsid w:val="002B4E18"/>
    <w:rsid w:val="002B5F70"/>
    <w:rsid w:val="002B5F83"/>
    <w:rsid w:val="002B60A1"/>
    <w:rsid w:val="002B6309"/>
    <w:rsid w:val="002B6BC2"/>
    <w:rsid w:val="002B7B83"/>
    <w:rsid w:val="002C0016"/>
    <w:rsid w:val="002C1A9F"/>
    <w:rsid w:val="002C2549"/>
    <w:rsid w:val="002C5285"/>
    <w:rsid w:val="002C63D0"/>
    <w:rsid w:val="002C6E1C"/>
    <w:rsid w:val="002C72BC"/>
    <w:rsid w:val="002C7F1A"/>
    <w:rsid w:val="002D025D"/>
    <w:rsid w:val="002D0F70"/>
    <w:rsid w:val="002D1BF5"/>
    <w:rsid w:val="002D240D"/>
    <w:rsid w:val="002D257F"/>
    <w:rsid w:val="002D3358"/>
    <w:rsid w:val="002D338F"/>
    <w:rsid w:val="002D39FF"/>
    <w:rsid w:val="002D3C6B"/>
    <w:rsid w:val="002D3CD4"/>
    <w:rsid w:val="002D4928"/>
    <w:rsid w:val="002D4CBC"/>
    <w:rsid w:val="002D4D23"/>
    <w:rsid w:val="002D5134"/>
    <w:rsid w:val="002D52EE"/>
    <w:rsid w:val="002D7C2A"/>
    <w:rsid w:val="002E1583"/>
    <w:rsid w:val="002E2671"/>
    <w:rsid w:val="002E27A7"/>
    <w:rsid w:val="002E34BB"/>
    <w:rsid w:val="002E3502"/>
    <w:rsid w:val="002E446E"/>
    <w:rsid w:val="002E4C21"/>
    <w:rsid w:val="002E54D3"/>
    <w:rsid w:val="002E593F"/>
    <w:rsid w:val="002E64FC"/>
    <w:rsid w:val="002E71D5"/>
    <w:rsid w:val="002E754C"/>
    <w:rsid w:val="002E7690"/>
    <w:rsid w:val="002E7700"/>
    <w:rsid w:val="002E7B88"/>
    <w:rsid w:val="002F037E"/>
    <w:rsid w:val="002F0458"/>
    <w:rsid w:val="002F0C02"/>
    <w:rsid w:val="002F0D68"/>
    <w:rsid w:val="002F0DA8"/>
    <w:rsid w:val="002F129A"/>
    <w:rsid w:val="002F27FA"/>
    <w:rsid w:val="002F2F13"/>
    <w:rsid w:val="002F32A3"/>
    <w:rsid w:val="002F33FA"/>
    <w:rsid w:val="002F34BE"/>
    <w:rsid w:val="002F4AD2"/>
    <w:rsid w:val="002F4BBC"/>
    <w:rsid w:val="002F4E4E"/>
    <w:rsid w:val="002F513A"/>
    <w:rsid w:val="002F584C"/>
    <w:rsid w:val="002F642C"/>
    <w:rsid w:val="002F64C2"/>
    <w:rsid w:val="002F65C1"/>
    <w:rsid w:val="002F6A43"/>
    <w:rsid w:val="002F7FE4"/>
    <w:rsid w:val="00300011"/>
    <w:rsid w:val="0030099F"/>
    <w:rsid w:val="003013C9"/>
    <w:rsid w:val="00301C2B"/>
    <w:rsid w:val="0030215C"/>
    <w:rsid w:val="003025DB"/>
    <w:rsid w:val="00302630"/>
    <w:rsid w:val="003027D3"/>
    <w:rsid w:val="003028A5"/>
    <w:rsid w:val="00302BF4"/>
    <w:rsid w:val="003031CF"/>
    <w:rsid w:val="00303D5B"/>
    <w:rsid w:val="00304F01"/>
    <w:rsid w:val="0030552E"/>
    <w:rsid w:val="00307CE0"/>
    <w:rsid w:val="003102C6"/>
    <w:rsid w:val="00310657"/>
    <w:rsid w:val="003109AE"/>
    <w:rsid w:val="00310E91"/>
    <w:rsid w:val="003119C4"/>
    <w:rsid w:val="00311AED"/>
    <w:rsid w:val="00311B51"/>
    <w:rsid w:val="00312220"/>
    <w:rsid w:val="003127C7"/>
    <w:rsid w:val="0031296B"/>
    <w:rsid w:val="0031317C"/>
    <w:rsid w:val="003131F8"/>
    <w:rsid w:val="003135B0"/>
    <w:rsid w:val="003138F2"/>
    <w:rsid w:val="003140B1"/>
    <w:rsid w:val="003149A7"/>
    <w:rsid w:val="003156A8"/>
    <w:rsid w:val="003161BF"/>
    <w:rsid w:val="00317AF0"/>
    <w:rsid w:val="00317DED"/>
    <w:rsid w:val="003202EC"/>
    <w:rsid w:val="003202F1"/>
    <w:rsid w:val="00320FAC"/>
    <w:rsid w:val="0032101D"/>
    <w:rsid w:val="00321DB1"/>
    <w:rsid w:val="00321E9A"/>
    <w:rsid w:val="00322465"/>
    <w:rsid w:val="003225A3"/>
    <w:rsid w:val="00322D17"/>
    <w:rsid w:val="00323222"/>
    <w:rsid w:val="00323548"/>
    <w:rsid w:val="00323DC5"/>
    <w:rsid w:val="00323E9A"/>
    <w:rsid w:val="00324B99"/>
    <w:rsid w:val="00325284"/>
    <w:rsid w:val="00325530"/>
    <w:rsid w:val="00325C0E"/>
    <w:rsid w:val="00326DC9"/>
    <w:rsid w:val="00327377"/>
    <w:rsid w:val="00327D73"/>
    <w:rsid w:val="00330B99"/>
    <w:rsid w:val="0033146A"/>
    <w:rsid w:val="00331A5C"/>
    <w:rsid w:val="00331C26"/>
    <w:rsid w:val="0033214D"/>
    <w:rsid w:val="00332EA0"/>
    <w:rsid w:val="00333726"/>
    <w:rsid w:val="003339DE"/>
    <w:rsid w:val="00333A21"/>
    <w:rsid w:val="003356F9"/>
    <w:rsid w:val="00335ACC"/>
    <w:rsid w:val="003360B7"/>
    <w:rsid w:val="00336830"/>
    <w:rsid w:val="00336837"/>
    <w:rsid w:val="00336E43"/>
    <w:rsid w:val="00336E4D"/>
    <w:rsid w:val="00337C22"/>
    <w:rsid w:val="00337D10"/>
    <w:rsid w:val="003411A6"/>
    <w:rsid w:val="00341C7C"/>
    <w:rsid w:val="00341DF0"/>
    <w:rsid w:val="0034222D"/>
    <w:rsid w:val="0034393A"/>
    <w:rsid w:val="00343BC5"/>
    <w:rsid w:val="003444DB"/>
    <w:rsid w:val="00344819"/>
    <w:rsid w:val="003448D5"/>
    <w:rsid w:val="00344B56"/>
    <w:rsid w:val="00345212"/>
    <w:rsid w:val="0034539A"/>
    <w:rsid w:val="00345925"/>
    <w:rsid w:val="0034662F"/>
    <w:rsid w:val="003479C6"/>
    <w:rsid w:val="003501AD"/>
    <w:rsid w:val="00351D72"/>
    <w:rsid w:val="00352AC7"/>
    <w:rsid w:val="003537B8"/>
    <w:rsid w:val="00353E35"/>
    <w:rsid w:val="00354DDD"/>
    <w:rsid w:val="003557B0"/>
    <w:rsid w:val="00357571"/>
    <w:rsid w:val="003575FD"/>
    <w:rsid w:val="00357661"/>
    <w:rsid w:val="003576F1"/>
    <w:rsid w:val="00357E17"/>
    <w:rsid w:val="0036048D"/>
    <w:rsid w:val="003609ED"/>
    <w:rsid w:val="003617CB"/>
    <w:rsid w:val="00362561"/>
    <w:rsid w:val="003634A4"/>
    <w:rsid w:val="00363902"/>
    <w:rsid w:val="00363A9E"/>
    <w:rsid w:val="00363D68"/>
    <w:rsid w:val="0036466D"/>
    <w:rsid w:val="00365163"/>
    <w:rsid w:val="003651B2"/>
    <w:rsid w:val="003651F5"/>
    <w:rsid w:val="003652DA"/>
    <w:rsid w:val="00365FD2"/>
    <w:rsid w:val="0037013B"/>
    <w:rsid w:val="00370365"/>
    <w:rsid w:val="00370F62"/>
    <w:rsid w:val="003711F9"/>
    <w:rsid w:val="003714CC"/>
    <w:rsid w:val="003731DA"/>
    <w:rsid w:val="00373E3A"/>
    <w:rsid w:val="003740B5"/>
    <w:rsid w:val="00375420"/>
    <w:rsid w:val="00375883"/>
    <w:rsid w:val="00375921"/>
    <w:rsid w:val="00375B3C"/>
    <w:rsid w:val="00375D66"/>
    <w:rsid w:val="003760F9"/>
    <w:rsid w:val="00376A36"/>
    <w:rsid w:val="00376CD8"/>
    <w:rsid w:val="00377D3E"/>
    <w:rsid w:val="003812A3"/>
    <w:rsid w:val="00382864"/>
    <w:rsid w:val="0038320A"/>
    <w:rsid w:val="003841B3"/>
    <w:rsid w:val="00384720"/>
    <w:rsid w:val="00385CEC"/>
    <w:rsid w:val="00387752"/>
    <w:rsid w:val="00387AD4"/>
    <w:rsid w:val="0039011D"/>
    <w:rsid w:val="0039017D"/>
    <w:rsid w:val="003901C5"/>
    <w:rsid w:val="00391D18"/>
    <w:rsid w:val="0039230B"/>
    <w:rsid w:val="003923C9"/>
    <w:rsid w:val="003923F3"/>
    <w:rsid w:val="0039287A"/>
    <w:rsid w:val="00394008"/>
    <w:rsid w:val="00395B3D"/>
    <w:rsid w:val="00395CED"/>
    <w:rsid w:val="00396E5F"/>
    <w:rsid w:val="0039705D"/>
    <w:rsid w:val="003976C3"/>
    <w:rsid w:val="003A0046"/>
    <w:rsid w:val="003A1861"/>
    <w:rsid w:val="003A1BDE"/>
    <w:rsid w:val="003A1EBF"/>
    <w:rsid w:val="003A200B"/>
    <w:rsid w:val="003A2091"/>
    <w:rsid w:val="003A2E17"/>
    <w:rsid w:val="003A2FBF"/>
    <w:rsid w:val="003A463F"/>
    <w:rsid w:val="003A46DF"/>
    <w:rsid w:val="003A54BD"/>
    <w:rsid w:val="003A5EFA"/>
    <w:rsid w:val="003A7478"/>
    <w:rsid w:val="003B04E7"/>
    <w:rsid w:val="003B0D8B"/>
    <w:rsid w:val="003B1446"/>
    <w:rsid w:val="003B2D85"/>
    <w:rsid w:val="003B3467"/>
    <w:rsid w:val="003B361B"/>
    <w:rsid w:val="003B47FA"/>
    <w:rsid w:val="003B49AF"/>
    <w:rsid w:val="003B6303"/>
    <w:rsid w:val="003B6DCF"/>
    <w:rsid w:val="003B7576"/>
    <w:rsid w:val="003C2EDB"/>
    <w:rsid w:val="003C3F2C"/>
    <w:rsid w:val="003C4634"/>
    <w:rsid w:val="003C5DA2"/>
    <w:rsid w:val="003C6043"/>
    <w:rsid w:val="003D0C59"/>
    <w:rsid w:val="003D1510"/>
    <w:rsid w:val="003D1729"/>
    <w:rsid w:val="003D1812"/>
    <w:rsid w:val="003D375C"/>
    <w:rsid w:val="003D4C79"/>
    <w:rsid w:val="003D5066"/>
    <w:rsid w:val="003D5216"/>
    <w:rsid w:val="003D77A2"/>
    <w:rsid w:val="003D7D91"/>
    <w:rsid w:val="003E09CA"/>
    <w:rsid w:val="003E0DD4"/>
    <w:rsid w:val="003E0F43"/>
    <w:rsid w:val="003E3BBF"/>
    <w:rsid w:val="003E4452"/>
    <w:rsid w:val="003E4C0F"/>
    <w:rsid w:val="003E4C9C"/>
    <w:rsid w:val="003E51C1"/>
    <w:rsid w:val="003E5ADB"/>
    <w:rsid w:val="003E5DFC"/>
    <w:rsid w:val="003E5ED9"/>
    <w:rsid w:val="003E645B"/>
    <w:rsid w:val="003F0A63"/>
    <w:rsid w:val="003F11BF"/>
    <w:rsid w:val="003F2164"/>
    <w:rsid w:val="003F3558"/>
    <w:rsid w:val="003F3C92"/>
    <w:rsid w:val="003F3E28"/>
    <w:rsid w:val="003F466C"/>
    <w:rsid w:val="003F5383"/>
    <w:rsid w:val="003F582B"/>
    <w:rsid w:val="003F6A5B"/>
    <w:rsid w:val="003F70B4"/>
    <w:rsid w:val="003F77FB"/>
    <w:rsid w:val="003F7B2F"/>
    <w:rsid w:val="00400109"/>
    <w:rsid w:val="0040066E"/>
    <w:rsid w:val="00401BEC"/>
    <w:rsid w:val="00402311"/>
    <w:rsid w:val="0040307F"/>
    <w:rsid w:val="004030B5"/>
    <w:rsid w:val="00403115"/>
    <w:rsid w:val="004046E5"/>
    <w:rsid w:val="00404893"/>
    <w:rsid w:val="00405B46"/>
    <w:rsid w:val="004061C1"/>
    <w:rsid w:val="004068E9"/>
    <w:rsid w:val="00407651"/>
    <w:rsid w:val="00410352"/>
    <w:rsid w:val="00410944"/>
    <w:rsid w:val="00410D44"/>
    <w:rsid w:val="004117CF"/>
    <w:rsid w:val="004122BA"/>
    <w:rsid w:val="0041247A"/>
    <w:rsid w:val="004132A2"/>
    <w:rsid w:val="004137F0"/>
    <w:rsid w:val="00413FE5"/>
    <w:rsid w:val="00414117"/>
    <w:rsid w:val="004146EE"/>
    <w:rsid w:val="00414BCB"/>
    <w:rsid w:val="00415F96"/>
    <w:rsid w:val="00416C6E"/>
    <w:rsid w:val="004172AB"/>
    <w:rsid w:val="00417F52"/>
    <w:rsid w:val="00420183"/>
    <w:rsid w:val="00421886"/>
    <w:rsid w:val="0042298D"/>
    <w:rsid w:val="00423297"/>
    <w:rsid w:val="0042343F"/>
    <w:rsid w:val="004241F9"/>
    <w:rsid w:val="00425652"/>
    <w:rsid w:val="00426007"/>
    <w:rsid w:val="00426126"/>
    <w:rsid w:val="00426D98"/>
    <w:rsid w:val="0042795F"/>
    <w:rsid w:val="00427AB9"/>
    <w:rsid w:val="00427C97"/>
    <w:rsid w:val="00427CE2"/>
    <w:rsid w:val="00427D8E"/>
    <w:rsid w:val="00427E9B"/>
    <w:rsid w:val="0043276E"/>
    <w:rsid w:val="00432B87"/>
    <w:rsid w:val="0043310F"/>
    <w:rsid w:val="00433438"/>
    <w:rsid w:val="004358CB"/>
    <w:rsid w:val="00436034"/>
    <w:rsid w:val="00437190"/>
    <w:rsid w:val="004402A3"/>
    <w:rsid w:val="004402DA"/>
    <w:rsid w:val="00441185"/>
    <w:rsid w:val="004414BB"/>
    <w:rsid w:val="004427BE"/>
    <w:rsid w:val="0044386D"/>
    <w:rsid w:val="00444168"/>
    <w:rsid w:val="00444B83"/>
    <w:rsid w:val="00445B73"/>
    <w:rsid w:val="00445DAA"/>
    <w:rsid w:val="00445EEA"/>
    <w:rsid w:val="004469CB"/>
    <w:rsid w:val="00446B3D"/>
    <w:rsid w:val="00446B62"/>
    <w:rsid w:val="00446F42"/>
    <w:rsid w:val="004504A4"/>
    <w:rsid w:val="0045064F"/>
    <w:rsid w:val="0045160F"/>
    <w:rsid w:val="0045185C"/>
    <w:rsid w:val="0045186D"/>
    <w:rsid w:val="0045191E"/>
    <w:rsid w:val="00451DA9"/>
    <w:rsid w:val="004533A7"/>
    <w:rsid w:val="004538FF"/>
    <w:rsid w:val="00454577"/>
    <w:rsid w:val="00455294"/>
    <w:rsid w:val="00455D5E"/>
    <w:rsid w:val="00456B34"/>
    <w:rsid w:val="004571C1"/>
    <w:rsid w:val="0046031C"/>
    <w:rsid w:val="0046257F"/>
    <w:rsid w:val="00462AE8"/>
    <w:rsid w:val="00463069"/>
    <w:rsid w:val="0046332F"/>
    <w:rsid w:val="00463DE0"/>
    <w:rsid w:val="0046409A"/>
    <w:rsid w:val="004642F0"/>
    <w:rsid w:val="00465A8B"/>
    <w:rsid w:val="00465B7A"/>
    <w:rsid w:val="00465FD2"/>
    <w:rsid w:val="00466969"/>
    <w:rsid w:val="004674DF"/>
    <w:rsid w:val="004674F4"/>
    <w:rsid w:val="004678CE"/>
    <w:rsid w:val="0046790E"/>
    <w:rsid w:val="00470BB2"/>
    <w:rsid w:val="00470CE5"/>
    <w:rsid w:val="004710FB"/>
    <w:rsid w:val="004719FF"/>
    <w:rsid w:val="004729FA"/>
    <w:rsid w:val="00473204"/>
    <w:rsid w:val="00473AF7"/>
    <w:rsid w:val="00474A91"/>
    <w:rsid w:val="00474D17"/>
    <w:rsid w:val="004755A3"/>
    <w:rsid w:val="00475BE7"/>
    <w:rsid w:val="00475E35"/>
    <w:rsid w:val="00475E9C"/>
    <w:rsid w:val="00476C13"/>
    <w:rsid w:val="00476DFE"/>
    <w:rsid w:val="00477BA3"/>
    <w:rsid w:val="00480277"/>
    <w:rsid w:val="004809BA"/>
    <w:rsid w:val="004809D9"/>
    <w:rsid w:val="00481302"/>
    <w:rsid w:val="00482E90"/>
    <w:rsid w:val="00483E99"/>
    <w:rsid w:val="004844C0"/>
    <w:rsid w:val="004859DD"/>
    <w:rsid w:val="00486C1C"/>
    <w:rsid w:val="00486C45"/>
    <w:rsid w:val="00486CF2"/>
    <w:rsid w:val="00486EBE"/>
    <w:rsid w:val="004901A7"/>
    <w:rsid w:val="004918F5"/>
    <w:rsid w:val="004921FD"/>
    <w:rsid w:val="0049276B"/>
    <w:rsid w:val="00492BC7"/>
    <w:rsid w:val="00492FB6"/>
    <w:rsid w:val="004944AE"/>
    <w:rsid w:val="0049454E"/>
    <w:rsid w:val="0049476B"/>
    <w:rsid w:val="004952C8"/>
    <w:rsid w:val="00497026"/>
    <w:rsid w:val="004970E3"/>
    <w:rsid w:val="00497C3D"/>
    <w:rsid w:val="004A0281"/>
    <w:rsid w:val="004A1793"/>
    <w:rsid w:val="004A387A"/>
    <w:rsid w:val="004A3992"/>
    <w:rsid w:val="004A3A87"/>
    <w:rsid w:val="004A4C27"/>
    <w:rsid w:val="004A529C"/>
    <w:rsid w:val="004A5B59"/>
    <w:rsid w:val="004A5E06"/>
    <w:rsid w:val="004A6217"/>
    <w:rsid w:val="004A635A"/>
    <w:rsid w:val="004A67C0"/>
    <w:rsid w:val="004A782A"/>
    <w:rsid w:val="004B01CB"/>
    <w:rsid w:val="004B0FE4"/>
    <w:rsid w:val="004B155E"/>
    <w:rsid w:val="004B311A"/>
    <w:rsid w:val="004B36A4"/>
    <w:rsid w:val="004B4870"/>
    <w:rsid w:val="004B5DE0"/>
    <w:rsid w:val="004B5ED1"/>
    <w:rsid w:val="004B67BB"/>
    <w:rsid w:val="004B6A8D"/>
    <w:rsid w:val="004C068E"/>
    <w:rsid w:val="004C2CB7"/>
    <w:rsid w:val="004C5024"/>
    <w:rsid w:val="004C510C"/>
    <w:rsid w:val="004C5A5B"/>
    <w:rsid w:val="004C5AF1"/>
    <w:rsid w:val="004C6627"/>
    <w:rsid w:val="004C7AA7"/>
    <w:rsid w:val="004D0397"/>
    <w:rsid w:val="004D0FE1"/>
    <w:rsid w:val="004D14D5"/>
    <w:rsid w:val="004D150D"/>
    <w:rsid w:val="004D16E1"/>
    <w:rsid w:val="004D351A"/>
    <w:rsid w:val="004D36D6"/>
    <w:rsid w:val="004D3858"/>
    <w:rsid w:val="004D5150"/>
    <w:rsid w:val="004D5896"/>
    <w:rsid w:val="004D60BD"/>
    <w:rsid w:val="004D7C81"/>
    <w:rsid w:val="004D7F0B"/>
    <w:rsid w:val="004E0266"/>
    <w:rsid w:val="004E044D"/>
    <w:rsid w:val="004E1208"/>
    <w:rsid w:val="004E14AB"/>
    <w:rsid w:val="004E1FBB"/>
    <w:rsid w:val="004E21ED"/>
    <w:rsid w:val="004E2C0A"/>
    <w:rsid w:val="004E2C45"/>
    <w:rsid w:val="004E3A14"/>
    <w:rsid w:val="004E4669"/>
    <w:rsid w:val="004E4A6B"/>
    <w:rsid w:val="004E5E3E"/>
    <w:rsid w:val="004E6B0C"/>
    <w:rsid w:val="004E7B13"/>
    <w:rsid w:val="004E7ED8"/>
    <w:rsid w:val="004F00AC"/>
    <w:rsid w:val="004F0C28"/>
    <w:rsid w:val="004F2113"/>
    <w:rsid w:val="004F23AC"/>
    <w:rsid w:val="004F2D3A"/>
    <w:rsid w:val="004F301A"/>
    <w:rsid w:val="004F4978"/>
    <w:rsid w:val="004F4A8A"/>
    <w:rsid w:val="004F5062"/>
    <w:rsid w:val="004F5A54"/>
    <w:rsid w:val="004F63D1"/>
    <w:rsid w:val="004F64F2"/>
    <w:rsid w:val="004F6D39"/>
    <w:rsid w:val="004F6D9F"/>
    <w:rsid w:val="004F76A1"/>
    <w:rsid w:val="00500C40"/>
    <w:rsid w:val="005014E9"/>
    <w:rsid w:val="005017BF"/>
    <w:rsid w:val="005022A3"/>
    <w:rsid w:val="0050236A"/>
    <w:rsid w:val="00503B4D"/>
    <w:rsid w:val="0050404C"/>
    <w:rsid w:val="00505472"/>
    <w:rsid w:val="00505B9D"/>
    <w:rsid w:val="0050644D"/>
    <w:rsid w:val="00506509"/>
    <w:rsid w:val="00506715"/>
    <w:rsid w:val="00506F16"/>
    <w:rsid w:val="005077CD"/>
    <w:rsid w:val="00507AF9"/>
    <w:rsid w:val="00510D47"/>
    <w:rsid w:val="00511805"/>
    <w:rsid w:val="005127A3"/>
    <w:rsid w:val="0051423E"/>
    <w:rsid w:val="005144C2"/>
    <w:rsid w:val="00514B81"/>
    <w:rsid w:val="00514EBE"/>
    <w:rsid w:val="00514FB0"/>
    <w:rsid w:val="005156AA"/>
    <w:rsid w:val="00515847"/>
    <w:rsid w:val="00516D11"/>
    <w:rsid w:val="00516F8A"/>
    <w:rsid w:val="005170AA"/>
    <w:rsid w:val="005175F9"/>
    <w:rsid w:val="00517FEF"/>
    <w:rsid w:val="00520629"/>
    <w:rsid w:val="00522941"/>
    <w:rsid w:val="0052310C"/>
    <w:rsid w:val="005240C6"/>
    <w:rsid w:val="00524EE7"/>
    <w:rsid w:val="00524F23"/>
    <w:rsid w:val="005252AA"/>
    <w:rsid w:val="00525482"/>
    <w:rsid w:val="00526193"/>
    <w:rsid w:val="00526D2E"/>
    <w:rsid w:val="0053172F"/>
    <w:rsid w:val="00531D59"/>
    <w:rsid w:val="00532224"/>
    <w:rsid w:val="00532905"/>
    <w:rsid w:val="005346D0"/>
    <w:rsid w:val="00534B43"/>
    <w:rsid w:val="00535D12"/>
    <w:rsid w:val="00536D0D"/>
    <w:rsid w:val="00536DB9"/>
    <w:rsid w:val="00537075"/>
    <w:rsid w:val="00537526"/>
    <w:rsid w:val="005404BF"/>
    <w:rsid w:val="00540684"/>
    <w:rsid w:val="0054164A"/>
    <w:rsid w:val="00541E5D"/>
    <w:rsid w:val="005434C7"/>
    <w:rsid w:val="00544194"/>
    <w:rsid w:val="005447B4"/>
    <w:rsid w:val="005449E0"/>
    <w:rsid w:val="00546438"/>
    <w:rsid w:val="00546910"/>
    <w:rsid w:val="00546C0D"/>
    <w:rsid w:val="00546C58"/>
    <w:rsid w:val="00546C87"/>
    <w:rsid w:val="00547294"/>
    <w:rsid w:val="0054745C"/>
    <w:rsid w:val="0054773C"/>
    <w:rsid w:val="0054791B"/>
    <w:rsid w:val="00547B63"/>
    <w:rsid w:val="00550A03"/>
    <w:rsid w:val="00551731"/>
    <w:rsid w:val="00551EAB"/>
    <w:rsid w:val="005520CE"/>
    <w:rsid w:val="00552958"/>
    <w:rsid w:val="00552A70"/>
    <w:rsid w:val="00552B29"/>
    <w:rsid w:val="00553F02"/>
    <w:rsid w:val="00554C75"/>
    <w:rsid w:val="0055509B"/>
    <w:rsid w:val="005550DE"/>
    <w:rsid w:val="00555764"/>
    <w:rsid w:val="005559BC"/>
    <w:rsid w:val="00556105"/>
    <w:rsid w:val="00556DF8"/>
    <w:rsid w:val="005574CB"/>
    <w:rsid w:val="005576CD"/>
    <w:rsid w:val="005603FD"/>
    <w:rsid w:val="00560BD7"/>
    <w:rsid w:val="00560C13"/>
    <w:rsid w:val="0056270B"/>
    <w:rsid w:val="00562D24"/>
    <w:rsid w:val="005645BE"/>
    <w:rsid w:val="00564ED9"/>
    <w:rsid w:val="005656C5"/>
    <w:rsid w:val="00565BFC"/>
    <w:rsid w:val="00565C43"/>
    <w:rsid w:val="00565CD3"/>
    <w:rsid w:val="005668A7"/>
    <w:rsid w:val="005669E6"/>
    <w:rsid w:val="00566A04"/>
    <w:rsid w:val="00566CCB"/>
    <w:rsid w:val="00567544"/>
    <w:rsid w:val="00567F2A"/>
    <w:rsid w:val="0057073E"/>
    <w:rsid w:val="00570E30"/>
    <w:rsid w:val="005733A7"/>
    <w:rsid w:val="005749AC"/>
    <w:rsid w:val="00575011"/>
    <w:rsid w:val="00575DA2"/>
    <w:rsid w:val="00577120"/>
    <w:rsid w:val="0057762B"/>
    <w:rsid w:val="00577CFD"/>
    <w:rsid w:val="00577DDE"/>
    <w:rsid w:val="005809CD"/>
    <w:rsid w:val="00581704"/>
    <w:rsid w:val="00581DCE"/>
    <w:rsid w:val="0058212B"/>
    <w:rsid w:val="005822B7"/>
    <w:rsid w:val="005829EC"/>
    <w:rsid w:val="00582CD8"/>
    <w:rsid w:val="005833E7"/>
    <w:rsid w:val="0058383A"/>
    <w:rsid w:val="00583FE6"/>
    <w:rsid w:val="00584348"/>
    <w:rsid w:val="0058515F"/>
    <w:rsid w:val="005869F9"/>
    <w:rsid w:val="00587C79"/>
    <w:rsid w:val="00587F75"/>
    <w:rsid w:val="005901E6"/>
    <w:rsid w:val="00590881"/>
    <w:rsid w:val="00591729"/>
    <w:rsid w:val="00592A97"/>
    <w:rsid w:val="00592B89"/>
    <w:rsid w:val="00592D9E"/>
    <w:rsid w:val="00593630"/>
    <w:rsid w:val="00593BAA"/>
    <w:rsid w:val="00594B8C"/>
    <w:rsid w:val="00595035"/>
    <w:rsid w:val="00595537"/>
    <w:rsid w:val="00595FDA"/>
    <w:rsid w:val="005967E1"/>
    <w:rsid w:val="005972E2"/>
    <w:rsid w:val="005A0277"/>
    <w:rsid w:val="005A05B0"/>
    <w:rsid w:val="005A0FF0"/>
    <w:rsid w:val="005A16B6"/>
    <w:rsid w:val="005A42B8"/>
    <w:rsid w:val="005A4A79"/>
    <w:rsid w:val="005A4F31"/>
    <w:rsid w:val="005A685B"/>
    <w:rsid w:val="005A6B7B"/>
    <w:rsid w:val="005B14A0"/>
    <w:rsid w:val="005B205E"/>
    <w:rsid w:val="005B345E"/>
    <w:rsid w:val="005B3EB7"/>
    <w:rsid w:val="005B4ABF"/>
    <w:rsid w:val="005B4B51"/>
    <w:rsid w:val="005B5BEA"/>
    <w:rsid w:val="005B6494"/>
    <w:rsid w:val="005C0585"/>
    <w:rsid w:val="005C0CC2"/>
    <w:rsid w:val="005C1A06"/>
    <w:rsid w:val="005C1E1F"/>
    <w:rsid w:val="005C1E29"/>
    <w:rsid w:val="005C2EA9"/>
    <w:rsid w:val="005C452F"/>
    <w:rsid w:val="005C4569"/>
    <w:rsid w:val="005C54EF"/>
    <w:rsid w:val="005C5845"/>
    <w:rsid w:val="005C5A23"/>
    <w:rsid w:val="005C5DAA"/>
    <w:rsid w:val="005C5F37"/>
    <w:rsid w:val="005C67DD"/>
    <w:rsid w:val="005C6A73"/>
    <w:rsid w:val="005C6C67"/>
    <w:rsid w:val="005C758C"/>
    <w:rsid w:val="005D0526"/>
    <w:rsid w:val="005D11B0"/>
    <w:rsid w:val="005D1989"/>
    <w:rsid w:val="005D1E48"/>
    <w:rsid w:val="005D1E6A"/>
    <w:rsid w:val="005D26A1"/>
    <w:rsid w:val="005D2C7F"/>
    <w:rsid w:val="005D2E8C"/>
    <w:rsid w:val="005D3D15"/>
    <w:rsid w:val="005D427E"/>
    <w:rsid w:val="005D50AB"/>
    <w:rsid w:val="005D5448"/>
    <w:rsid w:val="005D5DC7"/>
    <w:rsid w:val="005D63DC"/>
    <w:rsid w:val="005D6FD9"/>
    <w:rsid w:val="005D70EC"/>
    <w:rsid w:val="005D7E15"/>
    <w:rsid w:val="005E0EEC"/>
    <w:rsid w:val="005E1395"/>
    <w:rsid w:val="005E1ACA"/>
    <w:rsid w:val="005E1B7D"/>
    <w:rsid w:val="005E26ED"/>
    <w:rsid w:val="005E32FF"/>
    <w:rsid w:val="005E50B8"/>
    <w:rsid w:val="005E51DD"/>
    <w:rsid w:val="005E5947"/>
    <w:rsid w:val="005E64C6"/>
    <w:rsid w:val="005E6FBA"/>
    <w:rsid w:val="005E7226"/>
    <w:rsid w:val="005E7795"/>
    <w:rsid w:val="005F0681"/>
    <w:rsid w:val="005F1A9B"/>
    <w:rsid w:val="005F22D9"/>
    <w:rsid w:val="005F2670"/>
    <w:rsid w:val="005F2D4C"/>
    <w:rsid w:val="005F38EB"/>
    <w:rsid w:val="005F3B7C"/>
    <w:rsid w:val="005F3B9A"/>
    <w:rsid w:val="005F4F96"/>
    <w:rsid w:val="005F5A73"/>
    <w:rsid w:val="005F6A47"/>
    <w:rsid w:val="005F71FB"/>
    <w:rsid w:val="005F732E"/>
    <w:rsid w:val="005F7689"/>
    <w:rsid w:val="005F7CE3"/>
    <w:rsid w:val="00600725"/>
    <w:rsid w:val="006009C4"/>
    <w:rsid w:val="00601174"/>
    <w:rsid w:val="0060184C"/>
    <w:rsid w:val="00601E28"/>
    <w:rsid w:val="00602421"/>
    <w:rsid w:val="00602A3E"/>
    <w:rsid w:val="00602AC5"/>
    <w:rsid w:val="0060312C"/>
    <w:rsid w:val="00603C1A"/>
    <w:rsid w:val="00604618"/>
    <w:rsid w:val="00604750"/>
    <w:rsid w:val="00605921"/>
    <w:rsid w:val="00605E5E"/>
    <w:rsid w:val="00606397"/>
    <w:rsid w:val="0060786C"/>
    <w:rsid w:val="00612ED8"/>
    <w:rsid w:val="0061485F"/>
    <w:rsid w:val="00614B73"/>
    <w:rsid w:val="00615287"/>
    <w:rsid w:val="0061587F"/>
    <w:rsid w:val="00615E1C"/>
    <w:rsid w:val="00616137"/>
    <w:rsid w:val="006172B1"/>
    <w:rsid w:val="00617C50"/>
    <w:rsid w:val="00620EAF"/>
    <w:rsid w:val="0062361B"/>
    <w:rsid w:val="00623D91"/>
    <w:rsid w:val="00624ED5"/>
    <w:rsid w:val="006250C0"/>
    <w:rsid w:val="00626C04"/>
    <w:rsid w:val="00626D6D"/>
    <w:rsid w:val="00626DBE"/>
    <w:rsid w:val="00627BEF"/>
    <w:rsid w:val="00631162"/>
    <w:rsid w:val="00631DF7"/>
    <w:rsid w:val="006325EE"/>
    <w:rsid w:val="006326C9"/>
    <w:rsid w:val="0063469C"/>
    <w:rsid w:val="0063483C"/>
    <w:rsid w:val="006349A9"/>
    <w:rsid w:val="006349AC"/>
    <w:rsid w:val="00635236"/>
    <w:rsid w:val="00635D27"/>
    <w:rsid w:val="006363E8"/>
    <w:rsid w:val="00636CCE"/>
    <w:rsid w:val="00637A11"/>
    <w:rsid w:val="00640384"/>
    <w:rsid w:val="00640789"/>
    <w:rsid w:val="006407E0"/>
    <w:rsid w:val="00640844"/>
    <w:rsid w:val="006409C1"/>
    <w:rsid w:val="00641823"/>
    <w:rsid w:val="006425C0"/>
    <w:rsid w:val="00642720"/>
    <w:rsid w:val="00642BBE"/>
    <w:rsid w:val="00644A19"/>
    <w:rsid w:val="00644E66"/>
    <w:rsid w:val="00645102"/>
    <w:rsid w:val="006459FB"/>
    <w:rsid w:val="00645B58"/>
    <w:rsid w:val="00645C50"/>
    <w:rsid w:val="006477DF"/>
    <w:rsid w:val="00647955"/>
    <w:rsid w:val="00647A87"/>
    <w:rsid w:val="00647DA8"/>
    <w:rsid w:val="00650251"/>
    <w:rsid w:val="00651171"/>
    <w:rsid w:val="006530BF"/>
    <w:rsid w:val="00653EE2"/>
    <w:rsid w:val="006540E9"/>
    <w:rsid w:val="00654991"/>
    <w:rsid w:val="00654C70"/>
    <w:rsid w:val="006554EB"/>
    <w:rsid w:val="00656D72"/>
    <w:rsid w:val="0066017A"/>
    <w:rsid w:val="006604D7"/>
    <w:rsid w:val="00660633"/>
    <w:rsid w:val="006609B7"/>
    <w:rsid w:val="00661422"/>
    <w:rsid w:val="006622A5"/>
    <w:rsid w:val="00663779"/>
    <w:rsid w:val="00663E78"/>
    <w:rsid w:val="00665BDE"/>
    <w:rsid w:val="00666183"/>
    <w:rsid w:val="00666FE6"/>
    <w:rsid w:val="00667453"/>
    <w:rsid w:val="00667629"/>
    <w:rsid w:val="00667BFF"/>
    <w:rsid w:val="006714F7"/>
    <w:rsid w:val="00671505"/>
    <w:rsid w:val="00672748"/>
    <w:rsid w:val="00672AFF"/>
    <w:rsid w:val="00672EDF"/>
    <w:rsid w:val="0067456D"/>
    <w:rsid w:val="00674D41"/>
    <w:rsid w:val="006752A2"/>
    <w:rsid w:val="00675574"/>
    <w:rsid w:val="006757B4"/>
    <w:rsid w:val="00675B6C"/>
    <w:rsid w:val="006765A8"/>
    <w:rsid w:val="00676A60"/>
    <w:rsid w:val="006776EE"/>
    <w:rsid w:val="00677F1F"/>
    <w:rsid w:val="00681FD8"/>
    <w:rsid w:val="006832BB"/>
    <w:rsid w:val="0068365A"/>
    <w:rsid w:val="00683786"/>
    <w:rsid w:val="0068484E"/>
    <w:rsid w:val="00684B1F"/>
    <w:rsid w:val="00684D8D"/>
    <w:rsid w:val="00684DA9"/>
    <w:rsid w:val="006853E5"/>
    <w:rsid w:val="006863B6"/>
    <w:rsid w:val="006874EE"/>
    <w:rsid w:val="0068788B"/>
    <w:rsid w:val="00687B5C"/>
    <w:rsid w:val="00690069"/>
    <w:rsid w:val="00691330"/>
    <w:rsid w:val="00692E24"/>
    <w:rsid w:val="0069327D"/>
    <w:rsid w:val="00696FA6"/>
    <w:rsid w:val="006972B1"/>
    <w:rsid w:val="006A00F6"/>
    <w:rsid w:val="006A0A15"/>
    <w:rsid w:val="006A0D89"/>
    <w:rsid w:val="006A2B7A"/>
    <w:rsid w:val="006A36BB"/>
    <w:rsid w:val="006A4238"/>
    <w:rsid w:val="006A5098"/>
    <w:rsid w:val="006A51B8"/>
    <w:rsid w:val="006A5302"/>
    <w:rsid w:val="006A6EA9"/>
    <w:rsid w:val="006A7D11"/>
    <w:rsid w:val="006A7D62"/>
    <w:rsid w:val="006B0E13"/>
    <w:rsid w:val="006B1824"/>
    <w:rsid w:val="006B1F96"/>
    <w:rsid w:val="006B2588"/>
    <w:rsid w:val="006B2719"/>
    <w:rsid w:val="006B2750"/>
    <w:rsid w:val="006B2D89"/>
    <w:rsid w:val="006B3DE5"/>
    <w:rsid w:val="006B3E64"/>
    <w:rsid w:val="006B44CA"/>
    <w:rsid w:val="006B4E07"/>
    <w:rsid w:val="006B5F31"/>
    <w:rsid w:val="006B656E"/>
    <w:rsid w:val="006B66CF"/>
    <w:rsid w:val="006C002C"/>
    <w:rsid w:val="006C026A"/>
    <w:rsid w:val="006C09CD"/>
    <w:rsid w:val="006C111F"/>
    <w:rsid w:val="006C1140"/>
    <w:rsid w:val="006C2983"/>
    <w:rsid w:val="006C2CF2"/>
    <w:rsid w:val="006C30A7"/>
    <w:rsid w:val="006C3116"/>
    <w:rsid w:val="006C3C2A"/>
    <w:rsid w:val="006C400D"/>
    <w:rsid w:val="006C450C"/>
    <w:rsid w:val="006C5393"/>
    <w:rsid w:val="006C5A22"/>
    <w:rsid w:val="006C62F6"/>
    <w:rsid w:val="006C63CA"/>
    <w:rsid w:val="006C7762"/>
    <w:rsid w:val="006D004E"/>
    <w:rsid w:val="006D064A"/>
    <w:rsid w:val="006D1215"/>
    <w:rsid w:val="006D2D41"/>
    <w:rsid w:val="006D3D3A"/>
    <w:rsid w:val="006D40F6"/>
    <w:rsid w:val="006D4DA6"/>
    <w:rsid w:val="006D4DB3"/>
    <w:rsid w:val="006D587A"/>
    <w:rsid w:val="006D5C9F"/>
    <w:rsid w:val="006D6004"/>
    <w:rsid w:val="006D6293"/>
    <w:rsid w:val="006D6977"/>
    <w:rsid w:val="006D7E8C"/>
    <w:rsid w:val="006E04FD"/>
    <w:rsid w:val="006E070F"/>
    <w:rsid w:val="006E1022"/>
    <w:rsid w:val="006E13C5"/>
    <w:rsid w:val="006E1487"/>
    <w:rsid w:val="006E1884"/>
    <w:rsid w:val="006E1C28"/>
    <w:rsid w:val="006E2B05"/>
    <w:rsid w:val="006E2C47"/>
    <w:rsid w:val="006E3AA5"/>
    <w:rsid w:val="006E4BEF"/>
    <w:rsid w:val="006E6680"/>
    <w:rsid w:val="006E71B5"/>
    <w:rsid w:val="006F054F"/>
    <w:rsid w:val="006F0719"/>
    <w:rsid w:val="006F1027"/>
    <w:rsid w:val="006F1625"/>
    <w:rsid w:val="006F1CD6"/>
    <w:rsid w:val="006F2F6F"/>
    <w:rsid w:val="006F3243"/>
    <w:rsid w:val="006F484B"/>
    <w:rsid w:val="006F49D8"/>
    <w:rsid w:val="006F573E"/>
    <w:rsid w:val="006F5BAC"/>
    <w:rsid w:val="006F610D"/>
    <w:rsid w:val="006F646A"/>
    <w:rsid w:val="006F7D3E"/>
    <w:rsid w:val="007003E5"/>
    <w:rsid w:val="00701156"/>
    <w:rsid w:val="0070142C"/>
    <w:rsid w:val="00701E34"/>
    <w:rsid w:val="00701EA4"/>
    <w:rsid w:val="007024E1"/>
    <w:rsid w:val="00702940"/>
    <w:rsid w:val="00703050"/>
    <w:rsid w:val="00703219"/>
    <w:rsid w:val="007033D9"/>
    <w:rsid w:val="00703578"/>
    <w:rsid w:val="007036DE"/>
    <w:rsid w:val="00704F7E"/>
    <w:rsid w:val="00705632"/>
    <w:rsid w:val="0070663A"/>
    <w:rsid w:val="00706662"/>
    <w:rsid w:val="007066ED"/>
    <w:rsid w:val="00710165"/>
    <w:rsid w:val="007106E6"/>
    <w:rsid w:val="00710D25"/>
    <w:rsid w:val="0071128B"/>
    <w:rsid w:val="007123FD"/>
    <w:rsid w:val="0071406F"/>
    <w:rsid w:val="00714198"/>
    <w:rsid w:val="00714C10"/>
    <w:rsid w:val="00714E0D"/>
    <w:rsid w:val="00715458"/>
    <w:rsid w:val="00715584"/>
    <w:rsid w:val="007172D7"/>
    <w:rsid w:val="0071791E"/>
    <w:rsid w:val="00717989"/>
    <w:rsid w:val="00717EE0"/>
    <w:rsid w:val="00721635"/>
    <w:rsid w:val="007217AE"/>
    <w:rsid w:val="00722D69"/>
    <w:rsid w:val="0072303C"/>
    <w:rsid w:val="007241FB"/>
    <w:rsid w:val="007243CA"/>
    <w:rsid w:val="0072476A"/>
    <w:rsid w:val="00724EAD"/>
    <w:rsid w:val="00725480"/>
    <w:rsid w:val="00725960"/>
    <w:rsid w:val="00725D59"/>
    <w:rsid w:val="0072773D"/>
    <w:rsid w:val="00727FA8"/>
    <w:rsid w:val="00731359"/>
    <w:rsid w:val="00731B36"/>
    <w:rsid w:val="00731E8B"/>
    <w:rsid w:val="00732659"/>
    <w:rsid w:val="00732833"/>
    <w:rsid w:val="00732C56"/>
    <w:rsid w:val="007338A2"/>
    <w:rsid w:val="00733ADC"/>
    <w:rsid w:val="007346A0"/>
    <w:rsid w:val="0073493D"/>
    <w:rsid w:val="007369E2"/>
    <w:rsid w:val="00736BE1"/>
    <w:rsid w:val="00736F73"/>
    <w:rsid w:val="00740E50"/>
    <w:rsid w:val="00740E6A"/>
    <w:rsid w:val="00741114"/>
    <w:rsid w:val="00741279"/>
    <w:rsid w:val="0074242F"/>
    <w:rsid w:val="00742CF5"/>
    <w:rsid w:val="00743A3A"/>
    <w:rsid w:val="0074401E"/>
    <w:rsid w:val="00744832"/>
    <w:rsid w:val="007453A0"/>
    <w:rsid w:val="00745E02"/>
    <w:rsid w:val="00746DB8"/>
    <w:rsid w:val="007502B9"/>
    <w:rsid w:val="00750DE9"/>
    <w:rsid w:val="007516B9"/>
    <w:rsid w:val="00751876"/>
    <w:rsid w:val="00751D35"/>
    <w:rsid w:val="0075287D"/>
    <w:rsid w:val="0075338C"/>
    <w:rsid w:val="0075374C"/>
    <w:rsid w:val="00753F69"/>
    <w:rsid w:val="007542F2"/>
    <w:rsid w:val="007549C1"/>
    <w:rsid w:val="00755664"/>
    <w:rsid w:val="00755FB4"/>
    <w:rsid w:val="00756A6D"/>
    <w:rsid w:val="0075721E"/>
    <w:rsid w:val="00757DB1"/>
    <w:rsid w:val="00757EE5"/>
    <w:rsid w:val="0076015B"/>
    <w:rsid w:val="0076037D"/>
    <w:rsid w:val="007614DC"/>
    <w:rsid w:val="00761544"/>
    <w:rsid w:val="00763BB1"/>
    <w:rsid w:val="00764398"/>
    <w:rsid w:val="00764A9E"/>
    <w:rsid w:val="00764DC8"/>
    <w:rsid w:val="00765C1A"/>
    <w:rsid w:val="00766134"/>
    <w:rsid w:val="00766B87"/>
    <w:rsid w:val="00766EA4"/>
    <w:rsid w:val="00767854"/>
    <w:rsid w:val="007710EF"/>
    <w:rsid w:val="007736D7"/>
    <w:rsid w:val="00773722"/>
    <w:rsid w:val="007748D8"/>
    <w:rsid w:val="007753DC"/>
    <w:rsid w:val="00775DE2"/>
    <w:rsid w:val="007760C5"/>
    <w:rsid w:val="00780544"/>
    <w:rsid w:val="00780AA9"/>
    <w:rsid w:val="007812DF"/>
    <w:rsid w:val="00781517"/>
    <w:rsid w:val="007816CB"/>
    <w:rsid w:val="00781D1D"/>
    <w:rsid w:val="00781F94"/>
    <w:rsid w:val="00783700"/>
    <w:rsid w:val="0078436A"/>
    <w:rsid w:val="007845CA"/>
    <w:rsid w:val="00784D3D"/>
    <w:rsid w:val="007856E6"/>
    <w:rsid w:val="00786421"/>
    <w:rsid w:val="0078683E"/>
    <w:rsid w:val="007868C6"/>
    <w:rsid w:val="0078694D"/>
    <w:rsid w:val="0078790A"/>
    <w:rsid w:val="00787FC3"/>
    <w:rsid w:val="00790FB8"/>
    <w:rsid w:val="007915CB"/>
    <w:rsid w:val="00791C51"/>
    <w:rsid w:val="00792391"/>
    <w:rsid w:val="007924F8"/>
    <w:rsid w:val="00792995"/>
    <w:rsid w:val="00792CD4"/>
    <w:rsid w:val="00794F07"/>
    <w:rsid w:val="0079543D"/>
    <w:rsid w:val="00795456"/>
    <w:rsid w:val="0079580A"/>
    <w:rsid w:val="00795CA0"/>
    <w:rsid w:val="00795D4A"/>
    <w:rsid w:val="00795D51"/>
    <w:rsid w:val="00796803"/>
    <w:rsid w:val="00796826"/>
    <w:rsid w:val="0079731E"/>
    <w:rsid w:val="007A0410"/>
    <w:rsid w:val="007A1BE3"/>
    <w:rsid w:val="007A2354"/>
    <w:rsid w:val="007A2371"/>
    <w:rsid w:val="007A23F8"/>
    <w:rsid w:val="007A2EA1"/>
    <w:rsid w:val="007A5916"/>
    <w:rsid w:val="007A7B10"/>
    <w:rsid w:val="007A7CE3"/>
    <w:rsid w:val="007B010F"/>
    <w:rsid w:val="007B06EE"/>
    <w:rsid w:val="007B1079"/>
    <w:rsid w:val="007B115C"/>
    <w:rsid w:val="007B2B60"/>
    <w:rsid w:val="007B300F"/>
    <w:rsid w:val="007B35AF"/>
    <w:rsid w:val="007B53E3"/>
    <w:rsid w:val="007B5595"/>
    <w:rsid w:val="007B77F6"/>
    <w:rsid w:val="007B7ACF"/>
    <w:rsid w:val="007C0592"/>
    <w:rsid w:val="007C05E1"/>
    <w:rsid w:val="007C1DDC"/>
    <w:rsid w:val="007C285D"/>
    <w:rsid w:val="007C2BAA"/>
    <w:rsid w:val="007C2D29"/>
    <w:rsid w:val="007C300D"/>
    <w:rsid w:val="007C3655"/>
    <w:rsid w:val="007C432B"/>
    <w:rsid w:val="007C4498"/>
    <w:rsid w:val="007C5028"/>
    <w:rsid w:val="007C5401"/>
    <w:rsid w:val="007C5ACC"/>
    <w:rsid w:val="007C5B07"/>
    <w:rsid w:val="007C5B12"/>
    <w:rsid w:val="007C6070"/>
    <w:rsid w:val="007C716E"/>
    <w:rsid w:val="007C7A1B"/>
    <w:rsid w:val="007C7C5E"/>
    <w:rsid w:val="007D09EF"/>
    <w:rsid w:val="007D113B"/>
    <w:rsid w:val="007D2576"/>
    <w:rsid w:val="007D34AC"/>
    <w:rsid w:val="007D3DB6"/>
    <w:rsid w:val="007D434A"/>
    <w:rsid w:val="007D49CE"/>
    <w:rsid w:val="007D51E4"/>
    <w:rsid w:val="007D52C5"/>
    <w:rsid w:val="007D58E1"/>
    <w:rsid w:val="007D6279"/>
    <w:rsid w:val="007D6420"/>
    <w:rsid w:val="007D696A"/>
    <w:rsid w:val="007D6E6B"/>
    <w:rsid w:val="007D7623"/>
    <w:rsid w:val="007E05A2"/>
    <w:rsid w:val="007E1829"/>
    <w:rsid w:val="007E1AC7"/>
    <w:rsid w:val="007E216E"/>
    <w:rsid w:val="007E27A0"/>
    <w:rsid w:val="007E3157"/>
    <w:rsid w:val="007E32DB"/>
    <w:rsid w:val="007E3A9C"/>
    <w:rsid w:val="007E426D"/>
    <w:rsid w:val="007E487F"/>
    <w:rsid w:val="007E596E"/>
    <w:rsid w:val="007F1075"/>
    <w:rsid w:val="007F3C2F"/>
    <w:rsid w:val="007F4DFD"/>
    <w:rsid w:val="007F58DF"/>
    <w:rsid w:val="007F66ED"/>
    <w:rsid w:val="007F7071"/>
    <w:rsid w:val="008015AD"/>
    <w:rsid w:val="00801A1A"/>
    <w:rsid w:val="00801AB1"/>
    <w:rsid w:val="00801D9A"/>
    <w:rsid w:val="00802B9D"/>
    <w:rsid w:val="00802C25"/>
    <w:rsid w:val="00803209"/>
    <w:rsid w:val="008036FD"/>
    <w:rsid w:val="00804AD3"/>
    <w:rsid w:val="00804C32"/>
    <w:rsid w:val="00805242"/>
    <w:rsid w:val="008052AF"/>
    <w:rsid w:val="00806C7D"/>
    <w:rsid w:val="00806DD4"/>
    <w:rsid w:val="008074A9"/>
    <w:rsid w:val="00807F66"/>
    <w:rsid w:val="008108E8"/>
    <w:rsid w:val="00812659"/>
    <w:rsid w:val="00812837"/>
    <w:rsid w:val="008129E0"/>
    <w:rsid w:val="00812D77"/>
    <w:rsid w:val="00813653"/>
    <w:rsid w:val="008138A7"/>
    <w:rsid w:val="00814C78"/>
    <w:rsid w:val="008155A5"/>
    <w:rsid w:val="008155B8"/>
    <w:rsid w:val="00816A6C"/>
    <w:rsid w:val="008174B0"/>
    <w:rsid w:val="0081791C"/>
    <w:rsid w:val="00817EC1"/>
    <w:rsid w:val="00820110"/>
    <w:rsid w:val="00820EFA"/>
    <w:rsid w:val="00821F0A"/>
    <w:rsid w:val="0082232A"/>
    <w:rsid w:val="008228F7"/>
    <w:rsid w:val="00822934"/>
    <w:rsid w:val="00823616"/>
    <w:rsid w:val="00825226"/>
    <w:rsid w:val="00825D35"/>
    <w:rsid w:val="008276C3"/>
    <w:rsid w:val="0082791A"/>
    <w:rsid w:val="00830188"/>
    <w:rsid w:val="008313E1"/>
    <w:rsid w:val="008318F8"/>
    <w:rsid w:val="00831F18"/>
    <w:rsid w:val="00831F6C"/>
    <w:rsid w:val="0083243F"/>
    <w:rsid w:val="00832BE4"/>
    <w:rsid w:val="00832EDC"/>
    <w:rsid w:val="00833421"/>
    <w:rsid w:val="00833451"/>
    <w:rsid w:val="00833C7A"/>
    <w:rsid w:val="0083479D"/>
    <w:rsid w:val="00836B49"/>
    <w:rsid w:val="00836F57"/>
    <w:rsid w:val="00837801"/>
    <w:rsid w:val="00837DD9"/>
    <w:rsid w:val="00840B3D"/>
    <w:rsid w:val="008424F7"/>
    <w:rsid w:val="00842791"/>
    <w:rsid w:val="00842EAB"/>
    <w:rsid w:val="00843549"/>
    <w:rsid w:val="00843CA4"/>
    <w:rsid w:val="00844612"/>
    <w:rsid w:val="00844817"/>
    <w:rsid w:val="0084496B"/>
    <w:rsid w:val="00844CBF"/>
    <w:rsid w:val="00844D74"/>
    <w:rsid w:val="00844F70"/>
    <w:rsid w:val="00846318"/>
    <w:rsid w:val="00847A7A"/>
    <w:rsid w:val="00850B94"/>
    <w:rsid w:val="00850E91"/>
    <w:rsid w:val="00852053"/>
    <w:rsid w:val="008529BA"/>
    <w:rsid w:val="00852A49"/>
    <w:rsid w:val="00852C72"/>
    <w:rsid w:val="00852FEB"/>
    <w:rsid w:val="00853B7F"/>
    <w:rsid w:val="00853F35"/>
    <w:rsid w:val="008550D3"/>
    <w:rsid w:val="008551E9"/>
    <w:rsid w:val="008553D4"/>
    <w:rsid w:val="008554D3"/>
    <w:rsid w:val="00855EF7"/>
    <w:rsid w:val="00855FE6"/>
    <w:rsid w:val="008564BC"/>
    <w:rsid w:val="0085659A"/>
    <w:rsid w:val="0086010D"/>
    <w:rsid w:val="00860E2B"/>
    <w:rsid w:val="0086193B"/>
    <w:rsid w:val="00861ABF"/>
    <w:rsid w:val="00861B5F"/>
    <w:rsid w:val="00861C20"/>
    <w:rsid w:val="00861D89"/>
    <w:rsid w:val="00863A67"/>
    <w:rsid w:val="008640B6"/>
    <w:rsid w:val="008644B6"/>
    <w:rsid w:val="008649A0"/>
    <w:rsid w:val="0086562C"/>
    <w:rsid w:val="00865CB4"/>
    <w:rsid w:val="008660DA"/>
    <w:rsid w:val="00866E5B"/>
    <w:rsid w:val="00870F64"/>
    <w:rsid w:val="008710C0"/>
    <w:rsid w:val="00871943"/>
    <w:rsid w:val="008719D6"/>
    <w:rsid w:val="00872B81"/>
    <w:rsid w:val="0087325E"/>
    <w:rsid w:val="00874193"/>
    <w:rsid w:val="008747F2"/>
    <w:rsid w:val="00874FFA"/>
    <w:rsid w:val="0087507D"/>
    <w:rsid w:val="0087738E"/>
    <w:rsid w:val="00877F04"/>
    <w:rsid w:val="0088039F"/>
    <w:rsid w:val="00880D75"/>
    <w:rsid w:val="00880F80"/>
    <w:rsid w:val="00881A45"/>
    <w:rsid w:val="008828BD"/>
    <w:rsid w:val="00882F62"/>
    <w:rsid w:val="0088432B"/>
    <w:rsid w:val="00884D0A"/>
    <w:rsid w:val="0088582A"/>
    <w:rsid w:val="00885CD9"/>
    <w:rsid w:val="008869F9"/>
    <w:rsid w:val="0088788A"/>
    <w:rsid w:val="00887D6C"/>
    <w:rsid w:val="008914C5"/>
    <w:rsid w:val="008922D0"/>
    <w:rsid w:val="008937D5"/>
    <w:rsid w:val="008941E4"/>
    <w:rsid w:val="00895D75"/>
    <w:rsid w:val="00897664"/>
    <w:rsid w:val="008A0964"/>
    <w:rsid w:val="008A0980"/>
    <w:rsid w:val="008A0C0F"/>
    <w:rsid w:val="008A20FE"/>
    <w:rsid w:val="008A33B8"/>
    <w:rsid w:val="008A41B2"/>
    <w:rsid w:val="008A4629"/>
    <w:rsid w:val="008A4875"/>
    <w:rsid w:val="008A48DE"/>
    <w:rsid w:val="008A5847"/>
    <w:rsid w:val="008A6806"/>
    <w:rsid w:val="008A71F9"/>
    <w:rsid w:val="008A749F"/>
    <w:rsid w:val="008B0274"/>
    <w:rsid w:val="008B1783"/>
    <w:rsid w:val="008B1EC7"/>
    <w:rsid w:val="008B2145"/>
    <w:rsid w:val="008B3137"/>
    <w:rsid w:val="008B3362"/>
    <w:rsid w:val="008B4307"/>
    <w:rsid w:val="008B49BF"/>
    <w:rsid w:val="008B4F7A"/>
    <w:rsid w:val="008B587B"/>
    <w:rsid w:val="008B5CA9"/>
    <w:rsid w:val="008B6319"/>
    <w:rsid w:val="008B633B"/>
    <w:rsid w:val="008B7014"/>
    <w:rsid w:val="008B7127"/>
    <w:rsid w:val="008B75EB"/>
    <w:rsid w:val="008C0ED8"/>
    <w:rsid w:val="008C1A8E"/>
    <w:rsid w:val="008C1C27"/>
    <w:rsid w:val="008C1E3C"/>
    <w:rsid w:val="008C231C"/>
    <w:rsid w:val="008C2572"/>
    <w:rsid w:val="008C2B00"/>
    <w:rsid w:val="008C3560"/>
    <w:rsid w:val="008C3902"/>
    <w:rsid w:val="008C436B"/>
    <w:rsid w:val="008D0063"/>
    <w:rsid w:val="008D067A"/>
    <w:rsid w:val="008D08C8"/>
    <w:rsid w:val="008D1105"/>
    <w:rsid w:val="008D2264"/>
    <w:rsid w:val="008D2F41"/>
    <w:rsid w:val="008D3754"/>
    <w:rsid w:val="008D383D"/>
    <w:rsid w:val="008D3B3F"/>
    <w:rsid w:val="008D45C1"/>
    <w:rsid w:val="008D4A90"/>
    <w:rsid w:val="008D589F"/>
    <w:rsid w:val="008D58D0"/>
    <w:rsid w:val="008D6FCB"/>
    <w:rsid w:val="008D7785"/>
    <w:rsid w:val="008D78E4"/>
    <w:rsid w:val="008E0DF8"/>
    <w:rsid w:val="008E0F6F"/>
    <w:rsid w:val="008E19A7"/>
    <w:rsid w:val="008E1C4F"/>
    <w:rsid w:val="008E1DCA"/>
    <w:rsid w:val="008E261D"/>
    <w:rsid w:val="008E2663"/>
    <w:rsid w:val="008E29FF"/>
    <w:rsid w:val="008E2C54"/>
    <w:rsid w:val="008E3228"/>
    <w:rsid w:val="008E3478"/>
    <w:rsid w:val="008E422D"/>
    <w:rsid w:val="008E43F8"/>
    <w:rsid w:val="008E43FE"/>
    <w:rsid w:val="008E54BD"/>
    <w:rsid w:val="008E67D6"/>
    <w:rsid w:val="008E6CDF"/>
    <w:rsid w:val="008E72CB"/>
    <w:rsid w:val="008E7662"/>
    <w:rsid w:val="008E79FB"/>
    <w:rsid w:val="008F16D3"/>
    <w:rsid w:val="008F1A57"/>
    <w:rsid w:val="008F2327"/>
    <w:rsid w:val="008F263B"/>
    <w:rsid w:val="008F2E1D"/>
    <w:rsid w:val="008F30C0"/>
    <w:rsid w:val="008F55FC"/>
    <w:rsid w:val="008F5AAF"/>
    <w:rsid w:val="008F5AE7"/>
    <w:rsid w:val="008F6259"/>
    <w:rsid w:val="008F72D5"/>
    <w:rsid w:val="00903853"/>
    <w:rsid w:val="0090485A"/>
    <w:rsid w:val="0090743A"/>
    <w:rsid w:val="009109FA"/>
    <w:rsid w:val="00910E33"/>
    <w:rsid w:val="00910F5F"/>
    <w:rsid w:val="00911685"/>
    <w:rsid w:val="00911A2B"/>
    <w:rsid w:val="00913DC2"/>
    <w:rsid w:val="009162F6"/>
    <w:rsid w:val="0091661C"/>
    <w:rsid w:val="00917CF9"/>
    <w:rsid w:val="00917E34"/>
    <w:rsid w:val="00921C3D"/>
    <w:rsid w:val="00921C5E"/>
    <w:rsid w:val="00921EE0"/>
    <w:rsid w:val="00922891"/>
    <w:rsid w:val="009228F8"/>
    <w:rsid w:val="00922A2D"/>
    <w:rsid w:val="009235E3"/>
    <w:rsid w:val="0092394D"/>
    <w:rsid w:val="0092530A"/>
    <w:rsid w:val="009257A2"/>
    <w:rsid w:val="00925C33"/>
    <w:rsid w:val="0092699F"/>
    <w:rsid w:val="00926A01"/>
    <w:rsid w:val="00927522"/>
    <w:rsid w:val="009302C6"/>
    <w:rsid w:val="009305AE"/>
    <w:rsid w:val="00931A4C"/>
    <w:rsid w:val="0093204D"/>
    <w:rsid w:val="009325D0"/>
    <w:rsid w:val="00932B2E"/>
    <w:rsid w:val="009341BB"/>
    <w:rsid w:val="009345C1"/>
    <w:rsid w:val="0093554B"/>
    <w:rsid w:val="00935CF3"/>
    <w:rsid w:val="00935FB2"/>
    <w:rsid w:val="009361C3"/>
    <w:rsid w:val="0093640C"/>
    <w:rsid w:val="00937042"/>
    <w:rsid w:val="00937C72"/>
    <w:rsid w:val="00937DB8"/>
    <w:rsid w:val="009420C8"/>
    <w:rsid w:val="00942B80"/>
    <w:rsid w:val="009430AC"/>
    <w:rsid w:val="009431CB"/>
    <w:rsid w:val="009436D0"/>
    <w:rsid w:val="0094380C"/>
    <w:rsid w:val="0094427B"/>
    <w:rsid w:val="00944BD3"/>
    <w:rsid w:val="00944E19"/>
    <w:rsid w:val="00945587"/>
    <w:rsid w:val="0094662F"/>
    <w:rsid w:val="0094668E"/>
    <w:rsid w:val="009468BB"/>
    <w:rsid w:val="00946963"/>
    <w:rsid w:val="00947C34"/>
    <w:rsid w:val="00950119"/>
    <w:rsid w:val="009525FC"/>
    <w:rsid w:val="00952792"/>
    <w:rsid w:val="00953620"/>
    <w:rsid w:val="00954B41"/>
    <w:rsid w:val="00954D6A"/>
    <w:rsid w:val="00954F7F"/>
    <w:rsid w:val="009551EC"/>
    <w:rsid w:val="0095560C"/>
    <w:rsid w:val="00955F50"/>
    <w:rsid w:val="0095667B"/>
    <w:rsid w:val="009576D4"/>
    <w:rsid w:val="009578BB"/>
    <w:rsid w:val="00960B87"/>
    <w:rsid w:val="00961379"/>
    <w:rsid w:val="00961C23"/>
    <w:rsid w:val="0096246D"/>
    <w:rsid w:val="009624DC"/>
    <w:rsid w:val="00964D34"/>
    <w:rsid w:val="009658A5"/>
    <w:rsid w:val="0096628A"/>
    <w:rsid w:val="00966797"/>
    <w:rsid w:val="00966C37"/>
    <w:rsid w:val="00966C7B"/>
    <w:rsid w:val="00966CE8"/>
    <w:rsid w:val="00966F5B"/>
    <w:rsid w:val="00970851"/>
    <w:rsid w:val="00970DE5"/>
    <w:rsid w:val="009719BE"/>
    <w:rsid w:val="00971A75"/>
    <w:rsid w:val="00971D07"/>
    <w:rsid w:val="009721B4"/>
    <w:rsid w:val="00972456"/>
    <w:rsid w:val="00972CB0"/>
    <w:rsid w:val="00973547"/>
    <w:rsid w:val="009735C9"/>
    <w:rsid w:val="009738A1"/>
    <w:rsid w:val="00973DA4"/>
    <w:rsid w:val="009755EA"/>
    <w:rsid w:val="009756CF"/>
    <w:rsid w:val="00976662"/>
    <w:rsid w:val="00977467"/>
    <w:rsid w:val="009774B1"/>
    <w:rsid w:val="00977D29"/>
    <w:rsid w:val="00980A30"/>
    <w:rsid w:val="009834E0"/>
    <w:rsid w:val="00983913"/>
    <w:rsid w:val="00983AB4"/>
    <w:rsid w:val="00983B28"/>
    <w:rsid w:val="00983DB8"/>
    <w:rsid w:val="00984C61"/>
    <w:rsid w:val="00984DAC"/>
    <w:rsid w:val="00984ED5"/>
    <w:rsid w:val="0098580C"/>
    <w:rsid w:val="009862B1"/>
    <w:rsid w:val="009902FD"/>
    <w:rsid w:val="00990886"/>
    <w:rsid w:val="0099088D"/>
    <w:rsid w:val="0099100D"/>
    <w:rsid w:val="009911F4"/>
    <w:rsid w:val="0099158C"/>
    <w:rsid w:val="009924CE"/>
    <w:rsid w:val="0099424B"/>
    <w:rsid w:val="00994E92"/>
    <w:rsid w:val="00995161"/>
    <w:rsid w:val="0099520E"/>
    <w:rsid w:val="00995549"/>
    <w:rsid w:val="0099674A"/>
    <w:rsid w:val="0099678D"/>
    <w:rsid w:val="009A04AB"/>
    <w:rsid w:val="009A0743"/>
    <w:rsid w:val="009A0772"/>
    <w:rsid w:val="009A0B42"/>
    <w:rsid w:val="009A1AB5"/>
    <w:rsid w:val="009A1DB4"/>
    <w:rsid w:val="009A336B"/>
    <w:rsid w:val="009A3512"/>
    <w:rsid w:val="009A39EC"/>
    <w:rsid w:val="009A3F64"/>
    <w:rsid w:val="009A5F80"/>
    <w:rsid w:val="009A606F"/>
    <w:rsid w:val="009A67B7"/>
    <w:rsid w:val="009A715C"/>
    <w:rsid w:val="009A7D18"/>
    <w:rsid w:val="009B0127"/>
    <w:rsid w:val="009B0BD5"/>
    <w:rsid w:val="009B1016"/>
    <w:rsid w:val="009B1569"/>
    <w:rsid w:val="009B1FA0"/>
    <w:rsid w:val="009B29F7"/>
    <w:rsid w:val="009B2C1F"/>
    <w:rsid w:val="009B3801"/>
    <w:rsid w:val="009B38B3"/>
    <w:rsid w:val="009B3AA6"/>
    <w:rsid w:val="009B45D2"/>
    <w:rsid w:val="009B5CC1"/>
    <w:rsid w:val="009B5D70"/>
    <w:rsid w:val="009B602B"/>
    <w:rsid w:val="009B68C8"/>
    <w:rsid w:val="009B6981"/>
    <w:rsid w:val="009B6BD6"/>
    <w:rsid w:val="009B77CF"/>
    <w:rsid w:val="009C082D"/>
    <w:rsid w:val="009C08EE"/>
    <w:rsid w:val="009C2911"/>
    <w:rsid w:val="009C2CE6"/>
    <w:rsid w:val="009C2F6F"/>
    <w:rsid w:val="009C30A5"/>
    <w:rsid w:val="009C3BED"/>
    <w:rsid w:val="009C4B6F"/>
    <w:rsid w:val="009C5FD3"/>
    <w:rsid w:val="009C6064"/>
    <w:rsid w:val="009C6705"/>
    <w:rsid w:val="009C69AE"/>
    <w:rsid w:val="009C7737"/>
    <w:rsid w:val="009C7AEC"/>
    <w:rsid w:val="009D03ED"/>
    <w:rsid w:val="009D145F"/>
    <w:rsid w:val="009D274E"/>
    <w:rsid w:val="009D2E4C"/>
    <w:rsid w:val="009D3AFA"/>
    <w:rsid w:val="009D3B5A"/>
    <w:rsid w:val="009D4BAE"/>
    <w:rsid w:val="009D5B77"/>
    <w:rsid w:val="009D6D2C"/>
    <w:rsid w:val="009D7D3C"/>
    <w:rsid w:val="009D7EBE"/>
    <w:rsid w:val="009E0518"/>
    <w:rsid w:val="009E08E3"/>
    <w:rsid w:val="009E24AF"/>
    <w:rsid w:val="009E258A"/>
    <w:rsid w:val="009E4A7B"/>
    <w:rsid w:val="009E5DE9"/>
    <w:rsid w:val="009E6C81"/>
    <w:rsid w:val="009E7264"/>
    <w:rsid w:val="009E7C21"/>
    <w:rsid w:val="009E7CDE"/>
    <w:rsid w:val="009F0534"/>
    <w:rsid w:val="009F0A1F"/>
    <w:rsid w:val="009F0B52"/>
    <w:rsid w:val="009F161F"/>
    <w:rsid w:val="009F1AD3"/>
    <w:rsid w:val="009F2761"/>
    <w:rsid w:val="009F28A3"/>
    <w:rsid w:val="009F3A2E"/>
    <w:rsid w:val="009F3CC6"/>
    <w:rsid w:val="009F46B3"/>
    <w:rsid w:val="009F5874"/>
    <w:rsid w:val="009F621D"/>
    <w:rsid w:val="009F6433"/>
    <w:rsid w:val="009F787C"/>
    <w:rsid w:val="00A002C9"/>
    <w:rsid w:val="00A009C2"/>
    <w:rsid w:val="00A0126F"/>
    <w:rsid w:val="00A029C1"/>
    <w:rsid w:val="00A04051"/>
    <w:rsid w:val="00A0423F"/>
    <w:rsid w:val="00A04447"/>
    <w:rsid w:val="00A05150"/>
    <w:rsid w:val="00A0535C"/>
    <w:rsid w:val="00A0571E"/>
    <w:rsid w:val="00A058FF"/>
    <w:rsid w:val="00A05CD1"/>
    <w:rsid w:val="00A06031"/>
    <w:rsid w:val="00A0637A"/>
    <w:rsid w:val="00A071E7"/>
    <w:rsid w:val="00A0729D"/>
    <w:rsid w:val="00A07367"/>
    <w:rsid w:val="00A07EA7"/>
    <w:rsid w:val="00A07F86"/>
    <w:rsid w:val="00A10270"/>
    <w:rsid w:val="00A10C4E"/>
    <w:rsid w:val="00A11E0F"/>
    <w:rsid w:val="00A11F66"/>
    <w:rsid w:val="00A134C6"/>
    <w:rsid w:val="00A13C81"/>
    <w:rsid w:val="00A13F2A"/>
    <w:rsid w:val="00A13F45"/>
    <w:rsid w:val="00A14014"/>
    <w:rsid w:val="00A14AAF"/>
    <w:rsid w:val="00A150A0"/>
    <w:rsid w:val="00A15140"/>
    <w:rsid w:val="00A15F6A"/>
    <w:rsid w:val="00A160B6"/>
    <w:rsid w:val="00A161C5"/>
    <w:rsid w:val="00A162C6"/>
    <w:rsid w:val="00A16666"/>
    <w:rsid w:val="00A17685"/>
    <w:rsid w:val="00A17926"/>
    <w:rsid w:val="00A1792B"/>
    <w:rsid w:val="00A17AE2"/>
    <w:rsid w:val="00A212C7"/>
    <w:rsid w:val="00A212DA"/>
    <w:rsid w:val="00A21632"/>
    <w:rsid w:val="00A22028"/>
    <w:rsid w:val="00A2255C"/>
    <w:rsid w:val="00A227AF"/>
    <w:rsid w:val="00A23224"/>
    <w:rsid w:val="00A23E48"/>
    <w:rsid w:val="00A24188"/>
    <w:rsid w:val="00A24DAE"/>
    <w:rsid w:val="00A250F6"/>
    <w:rsid w:val="00A25397"/>
    <w:rsid w:val="00A256E7"/>
    <w:rsid w:val="00A25752"/>
    <w:rsid w:val="00A25CF2"/>
    <w:rsid w:val="00A276B5"/>
    <w:rsid w:val="00A27F18"/>
    <w:rsid w:val="00A304C1"/>
    <w:rsid w:val="00A30719"/>
    <w:rsid w:val="00A31575"/>
    <w:rsid w:val="00A320EC"/>
    <w:rsid w:val="00A323B8"/>
    <w:rsid w:val="00A33782"/>
    <w:rsid w:val="00A341B1"/>
    <w:rsid w:val="00A35AB6"/>
    <w:rsid w:val="00A36788"/>
    <w:rsid w:val="00A36975"/>
    <w:rsid w:val="00A36FB8"/>
    <w:rsid w:val="00A37A9F"/>
    <w:rsid w:val="00A40BDB"/>
    <w:rsid w:val="00A40DEC"/>
    <w:rsid w:val="00A41868"/>
    <w:rsid w:val="00A41C88"/>
    <w:rsid w:val="00A41E59"/>
    <w:rsid w:val="00A433F8"/>
    <w:rsid w:val="00A43AF6"/>
    <w:rsid w:val="00A448D0"/>
    <w:rsid w:val="00A4531E"/>
    <w:rsid w:val="00A45494"/>
    <w:rsid w:val="00A454BA"/>
    <w:rsid w:val="00A45B6D"/>
    <w:rsid w:val="00A50722"/>
    <w:rsid w:val="00A5087F"/>
    <w:rsid w:val="00A50C28"/>
    <w:rsid w:val="00A50F50"/>
    <w:rsid w:val="00A51939"/>
    <w:rsid w:val="00A51970"/>
    <w:rsid w:val="00A520D9"/>
    <w:rsid w:val="00A526DE"/>
    <w:rsid w:val="00A530C2"/>
    <w:rsid w:val="00A5374D"/>
    <w:rsid w:val="00A53B97"/>
    <w:rsid w:val="00A54219"/>
    <w:rsid w:val="00A544A6"/>
    <w:rsid w:val="00A546D0"/>
    <w:rsid w:val="00A55B3C"/>
    <w:rsid w:val="00A56791"/>
    <w:rsid w:val="00A571C1"/>
    <w:rsid w:val="00A609B5"/>
    <w:rsid w:val="00A60DEA"/>
    <w:rsid w:val="00A6105A"/>
    <w:rsid w:val="00A61AA2"/>
    <w:rsid w:val="00A628BF"/>
    <w:rsid w:val="00A62E6F"/>
    <w:rsid w:val="00A634AE"/>
    <w:rsid w:val="00A63F3D"/>
    <w:rsid w:val="00A640D7"/>
    <w:rsid w:val="00A64856"/>
    <w:rsid w:val="00A64A8D"/>
    <w:rsid w:val="00A64BC2"/>
    <w:rsid w:val="00A64E0F"/>
    <w:rsid w:val="00A6536E"/>
    <w:rsid w:val="00A6607B"/>
    <w:rsid w:val="00A66E31"/>
    <w:rsid w:val="00A6706B"/>
    <w:rsid w:val="00A67744"/>
    <w:rsid w:val="00A67E6C"/>
    <w:rsid w:val="00A706A0"/>
    <w:rsid w:val="00A70E20"/>
    <w:rsid w:val="00A7147C"/>
    <w:rsid w:val="00A716ED"/>
    <w:rsid w:val="00A72E44"/>
    <w:rsid w:val="00A73FFB"/>
    <w:rsid w:val="00A742FD"/>
    <w:rsid w:val="00A74750"/>
    <w:rsid w:val="00A76EE9"/>
    <w:rsid w:val="00A76F65"/>
    <w:rsid w:val="00A77051"/>
    <w:rsid w:val="00A771B5"/>
    <w:rsid w:val="00A7720E"/>
    <w:rsid w:val="00A77324"/>
    <w:rsid w:val="00A77403"/>
    <w:rsid w:val="00A77586"/>
    <w:rsid w:val="00A777A3"/>
    <w:rsid w:val="00A77B7E"/>
    <w:rsid w:val="00A803D4"/>
    <w:rsid w:val="00A807CF"/>
    <w:rsid w:val="00A807DD"/>
    <w:rsid w:val="00A8080E"/>
    <w:rsid w:val="00A81D13"/>
    <w:rsid w:val="00A81D9C"/>
    <w:rsid w:val="00A8262C"/>
    <w:rsid w:val="00A82BEA"/>
    <w:rsid w:val="00A83767"/>
    <w:rsid w:val="00A83812"/>
    <w:rsid w:val="00A851BF"/>
    <w:rsid w:val="00A869EF"/>
    <w:rsid w:val="00A875E1"/>
    <w:rsid w:val="00A91DA3"/>
    <w:rsid w:val="00A92996"/>
    <w:rsid w:val="00A930EC"/>
    <w:rsid w:val="00A93D92"/>
    <w:rsid w:val="00A942EA"/>
    <w:rsid w:val="00A95CD2"/>
    <w:rsid w:val="00A96156"/>
    <w:rsid w:val="00A974B7"/>
    <w:rsid w:val="00A9765A"/>
    <w:rsid w:val="00A977D9"/>
    <w:rsid w:val="00A978F0"/>
    <w:rsid w:val="00A97DAC"/>
    <w:rsid w:val="00AA01D8"/>
    <w:rsid w:val="00AA08BE"/>
    <w:rsid w:val="00AA33B8"/>
    <w:rsid w:val="00AA4EA5"/>
    <w:rsid w:val="00AA5D94"/>
    <w:rsid w:val="00AA63A6"/>
    <w:rsid w:val="00AA6755"/>
    <w:rsid w:val="00AA7287"/>
    <w:rsid w:val="00AA7459"/>
    <w:rsid w:val="00AB005D"/>
    <w:rsid w:val="00AB084D"/>
    <w:rsid w:val="00AB08D4"/>
    <w:rsid w:val="00AB0ACF"/>
    <w:rsid w:val="00AB15EB"/>
    <w:rsid w:val="00AB161E"/>
    <w:rsid w:val="00AB2469"/>
    <w:rsid w:val="00AB262B"/>
    <w:rsid w:val="00AB348A"/>
    <w:rsid w:val="00AB3522"/>
    <w:rsid w:val="00AB3852"/>
    <w:rsid w:val="00AB3A3B"/>
    <w:rsid w:val="00AB55D6"/>
    <w:rsid w:val="00AB622F"/>
    <w:rsid w:val="00AB66FF"/>
    <w:rsid w:val="00AB6E18"/>
    <w:rsid w:val="00AB71C2"/>
    <w:rsid w:val="00AB7399"/>
    <w:rsid w:val="00AB7447"/>
    <w:rsid w:val="00AB76C4"/>
    <w:rsid w:val="00AB7A89"/>
    <w:rsid w:val="00AC043A"/>
    <w:rsid w:val="00AC1274"/>
    <w:rsid w:val="00AC12D0"/>
    <w:rsid w:val="00AC131D"/>
    <w:rsid w:val="00AC16A4"/>
    <w:rsid w:val="00AC1C49"/>
    <w:rsid w:val="00AC26A1"/>
    <w:rsid w:val="00AC2978"/>
    <w:rsid w:val="00AC33D5"/>
    <w:rsid w:val="00AC39AE"/>
    <w:rsid w:val="00AC41FF"/>
    <w:rsid w:val="00AC5A63"/>
    <w:rsid w:val="00AC5D2F"/>
    <w:rsid w:val="00AC61E9"/>
    <w:rsid w:val="00AC6CC1"/>
    <w:rsid w:val="00AC7E44"/>
    <w:rsid w:val="00AC7F7F"/>
    <w:rsid w:val="00AD0D51"/>
    <w:rsid w:val="00AD1632"/>
    <w:rsid w:val="00AD2A00"/>
    <w:rsid w:val="00AD3219"/>
    <w:rsid w:val="00AD3237"/>
    <w:rsid w:val="00AD32C4"/>
    <w:rsid w:val="00AD3A77"/>
    <w:rsid w:val="00AD4404"/>
    <w:rsid w:val="00AD4AF0"/>
    <w:rsid w:val="00AD5C24"/>
    <w:rsid w:val="00AD5DC3"/>
    <w:rsid w:val="00AD62C5"/>
    <w:rsid w:val="00AD6391"/>
    <w:rsid w:val="00AD69D1"/>
    <w:rsid w:val="00AD6E35"/>
    <w:rsid w:val="00AE0028"/>
    <w:rsid w:val="00AE005F"/>
    <w:rsid w:val="00AE062C"/>
    <w:rsid w:val="00AE0D5B"/>
    <w:rsid w:val="00AE0DD5"/>
    <w:rsid w:val="00AE1225"/>
    <w:rsid w:val="00AE169A"/>
    <w:rsid w:val="00AE1E15"/>
    <w:rsid w:val="00AE284E"/>
    <w:rsid w:val="00AE2E22"/>
    <w:rsid w:val="00AE404C"/>
    <w:rsid w:val="00AE4CE2"/>
    <w:rsid w:val="00AE6F34"/>
    <w:rsid w:val="00AE6FCC"/>
    <w:rsid w:val="00AF0093"/>
    <w:rsid w:val="00AF01F2"/>
    <w:rsid w:val="00AF1AC0"/>
    <w:rsid w:val="00AF21FC"/>
    <w:rsid w:val="00AF3E57"/>
    <w:rsid w:val="00AF3FAE"/>
    <w:rsid w:val="00AF4146"/>
    <w:rsid w:val="00AF4427"/>
    <w:rsid w:val="00AF451B"/>
    <w:rsid w:val="00AF46B8"/>
    <w:rsid w:val="00AF4AA2"/>
    <w:rsid w:val="00AF4E9F"/>
    <w:rsid w:val="00AF5454"/>
    <w:rsid w:val="00AF5E9F"/>
    <w:rsid w:val="00AF645B"/>
    <w:rsid w:val="00AF7159"/>
    <w:rsid w:val="00AF7FA8"/>
    <w:rsid w:val="00B00E49"/>
    <w:rsid w:val="00B00EC9"/>
    <w:rsid w:val="00B010C0"/>
    <w:rsid w:val="00B01159"/>
    <w:rsid w:val="00B016DA"/>
    <w:rsid w:val="00B01B6C"/>
    <w:rsid w:val="00B02EB2"/>
    <w:rsid w:val="00B02EE3"/>
    <w:rsid w:val="00B02F3B"/>
    <w:rsid w:val="00B032AD"/>
    <w:rsid w:val="00B03F84"/>
    <w:rsid w:val="00B049C9"/>
    <w:rsid w:val="00B04DFB"/>
    <w:rsid w:val="00B04ED7"/>
    <w:rsid w:val="00B05BE7"/>
    <w:rsid w:val="00B05E19"/>
    <w:rsid w:val="00B063C5"/>
    <w:rsid w:val="00B06586"/>
    <w:rsid w:val="00B070D4"/>
    <w:rsid w:val="00B072AD"/>
    <w:rsid w:val="00B107EF"/>
    <w:rsid w:val="00B10854"/>
    <w:rsid w:val="00B1112D"/>
    <w:rsid w:val="00B117A3"/>
    <w:rsid w:val="00B11C1F"/>
    <w:rsid w:val="00B11F60"/>
    <w:rsid w:val="00B12033"/>
    <w:rsid w:val="00B129B6"/>
    <w:rsid w:val="00B1381B"/>
    <w:rsid w:val="00B14400"/>
    <w:rsid w:val="00B1462F"/>
    <w:rsid w:val="00B14CFB"/>
    <w:rsid w:val="00B15C08"/>
    <w:rsid w:val="00B15CF9"/>
    <w:rsid w:val="00B15E4C"/>
    <w:rsid w:val="00B1671C"/>
    <w:rsid w:val="00B16927"/>
    <w:rsid w:val="00B201E2"/>
    <w:rsid w:val="00B205D9"/>
    <w:rsid w:val="00B20637"/>
    <w:rsid w:val="00B20E93"/>
    <w:rsid w:val="00B21F86"/>
    <w:rsid w:val="00B22102"/>
    <w:rsid w:val="00B22522"/>
    <w:rsid w:val="00B236DE"/>
    <w:rsid w:val="00B24C35"/>
    <w:rsid w:val="00B25A33"/>
    <w:rsid w:val="00B25E2B"/>
    <w:rsid w:val="00B25F29"/>
    <w:rsid w:val="00B266A9"/>
    <w:rsid w:val="00B26943"/>
    <w:rsid w:val="00B27D69"/>
    <w:rsid w:val="00B27DD0"/>
    <w:rsid w:val="00B30C7D"/>
    <w:rsid w:val="00B30FB4"/>
    <w:rsid w:val="00B310F7"/>
    <w:rsid w:val="00B32250"/>
    <w:rsid w:val="00B326B1"/>
    <w:rsid w:val="00B32AB5"/>
    <w:rsid w:val="00B339CF"/>
    <w:rsid w:val="00B33E41"/>
    <w:rsid w:val="00B33F47"/>
    <w:rsid w:val="00B33FD5"/>
    <w:rsid w:val="00B34891"/>
    <w:rsid w:val="00B34D27"/>
    <w:rsid w:val="00B35A9C"/>
    <w:rsid w:val="00B365FF"/>
    <w:rsid w:val="00B3677D"/>
    <w:rsid w:val="00B3738D"/>
    <w:rsid w:val="00B374AA"/>
    <w:rsid w:val="00B37AAC"/>
    <w:rsid w:val="00B4000B"/>
    <w:rsid w:val="00B4014F"/>
    <w:rsid w:val="00B40310"/>
    <w:rsid w:val="00B40B7E"/>
    <w:rsid w:val="00B40C28"/>
    <w:rsid w:val="00B40F3F"/>
    <w:rsid w:val="00B417DE"/>
    <w:rsid w:val="00B41D01"/>
    <w:rsid w:val="00B42325"/>
    <w:rsid w:val="00B427D5"/>
    <w:rsid w:val="00B42860"/>
    <w:rsid w:val="00B450C7"/>
    <w:rsid w:val="00B476C3"/>
    <w:rsid w:val="00B47C0E"/>
    <w:rsid w:val="00B47D4A"/>
    <w:rsid w:val="00B5001E"/>
    <w:rsid w:val="00B50D4A"/>
    <w:rsid w:val="00B5152C"/>
    <w:rsid w:val="00B5245D"/>
    <w:rsid w:val="00B52571"/>
    <w:rsid w:val="00B52DC5"/>
    <w:rsid w:val="00B5320D"/>
    <w:rsid w:val="00B53685"/>
    <w:rsid w:val="00B542ED"/>
    <w:rsid w:val="00B5581C"/>
    <w:rsid w:val="00B56554"/>
    <w:rsid w:val="00B56B41"/>
    <w:rsid w:val="00B570AC"/>
    <w:rsid w:val="00B57A2E"/>
    <w:rsid w:val="00B57DFE"/>
    <w:rsid w:val="00B6108E"/>
    <w:rsid w:val="00B62124"/>
    <w:rsid w:val="00B62313"/>
    <w:rsid w:val="00B627E6"/>
    <w:rsid w:val="00B637AF"/>
    <w:rsid w:val="00B63F86"/>
    <w:rsid w:val="00B649D0"/>
    <w:rsid w:val="00B6696C"/>
    <w:rsid w:val="00B701E1"/>
    <w:rsid w:val="00B70B40"/>
    <w:rsid w:val="00B70EE3"/>
    <w:rsid w:val="00B71A4B"/>
    <w:rsid w:val="00B72178"/>
    <w:rsid w:val="00B7228B"/>
    <w:rsid w:val="00B724DC"/>
    <w:rsid w:val="00B72B36"/>
    <w:rsid w:val="00B72C06"/>
    <w:rsid w:val="00B72C1A"/>
    <w:rsid w:val="00B73E72"/>
    <w:rsid w:val="00B7428A"/>
    <w:rsid w:val="00B74301"/>
    <w:rsid w:val="00B743D6"/>
    <w:rsid w:val="00B74E54"/>
    <w:rsid w:val="00B76870"/>
    <w:rsid w:val="00B768B4"/>
    <w:rsid w:val="00B80011"/>
    <w:rsid w:val="00B804C1"/>
    <w:rsid w:val="00B81ECD"/>
    <w:rsid w:val="00B82266"/>
    <w:rsid w:val="00B825BE"/>
    <w:rsid w:val="00B82F3E"/>
    <w:rsid w:val="00B82F74"/>
    <w:rsid w:val="00B83843"/>
    <w:rsid w:val="00B83FB0"/>
    <w:rsid w:val="00B83FCE"/>
    <w:rsid w:val="00B847A7"/>
    <w:rsid w:val="00B85463"/>
    <w:rsid w:val="00B85EB3"/>
    <w:rsid w:val="00B865E2"/>
    <w:rsid w:val="00B8768B"/>
    <w:rsid w:val="00B87828"/>
    <w:rsid w:val="00B90DA1"/>
    <w:rsid w:val="00B91333"/>
    <w:rsid w:val="00B9236F"/>
    <w:rsid w:val="00B92502"/>
    <w:rsid w:val="00B92C49"/>
    <w:rsid w:val="00B932B4"/>
    <w:rsid w:val="00B936B6"/>
    <w:rsid w:val="00B9437D"/>
    <w:rsid w:val="00B949C9"/>
    <w:rsid w:val="00B9584F"/>
    <w:rsid w:val="00B95A26"/>
    <w:rsid w:val="00B979CD"/>
    <w:rsid w:val="00B97C75"/>
    <w:rsid w:val="00B97DF8"/>
    <w:rsid w:val="00BA171E"/>
    <w:rsid w:val="00BA1B0F"/>
    <w:rsid w:val="00BA1F48"/>
    <w:rsid w:val="00BA2409"/>
    <w:rsid w:val="00BA2ED3"/>
    <w:rsid w:val="00BA4B36"/>
    <w:rsid w:val="00BA4DD9"/>
    <w:rsid w:val="00BA5A9F"/>
    <w:rsid w:val="00BA6474"/>
    <w:rsid w:val="00BB03F1"/>
    <w:rsid w:val="00BB047B"/>
    <w:rsid w:val="00BB05E6"/>
    <w:rsid w:val="00BB08E8"/>
    <w:rsid w:val="00BB0A08"/>
    <w:rsid w:val="00BB1078"/>
    <w:rsid w:val="00BB1D62"/>
    <w:rsid w:val="00BB24DA"/>
    <w:rsid w:val="00BB2899"/>
    <w:rsid w:val="00BB3D4B"/>
    <w:rsid w:val="00BB466F"/>
    <w:rsid w:val="00BB5F56"/>
    <w:rsid w:val="00BB6036"/>
    <w:rsid w:val="00BB7D59"/>
    <w:rsid w:val="00BC067F"/>
    <w:rsid w:val="00BC11E9"/>
    <w:rsid w:val="00BC23C5"/>
    <w:rsid w:val="00BC26F2"/>
    <w:rsid w:val="00BC3962"/>
    <w:rsid w:val="00BC614B"/>
    <w:rsid w:val="00BD0266"/>
    <w:rsid w:val="00BD0296"/>
    <w:rsid w:val="00BD07B6"/>
    <w:rsid w:val="00BD0A8D"/>
    <w:rsid w:val="00BD2489"/>
    <w:rsid w:val="00BD24A8"/>
    <w:rsid w:val="00BD294E"/>
    <w:rsid w:val="00BD4826"/>
    <w:rsid w:val="00BD485D"/>
    <w:rsid w:val="00BD4A89"/>
    <w:rsid w:val="00BD55C2"/>
    <w:rsid w:val="00BD567A"/>
    <w:rsid w:val="00BD6278"/>
    <w:rsid w:val="00BD6752"/>
    <w:rsid w:val="00BD69BE"/>
    <w:rsid w:val="00BD7751"/>
    <w:rsid w:val="00BD79D6"/>
    <w:rsid w:val="00BD7ABC"/>
    <w:rsid w:val="00BD7ADF"/>
    <w:rsid w:val="00BD7AF5"/>
    <w:rsid w:val="00BE0161"/>
    <w:rsid w:val="00BE058E"/>
    <w:rsid w:val="00BE0F84"/>
    <w:rsid w:val="00BE1766"/>
    <w:rsid w:val="00BE2A1D"/>
    <w:rsid w:val="00BE3F87"/>
    <w:rsid w:val="00BE6CA3"/>
    <w:rsid w:val="00BF16BC"/>
    <w:rsid w:val="00BF23AA"/>
    <w:rsid w:val="00BF2609"/>
    <w:rsid w:val="00BF2667"/>
    <w:rsid w:val="00BF270D"/>
    <w:rsid w:val="00BF3370"/>
    <w:rsid w:val="00BF3DEB"/>
    <w:rsid w:val="00BF5477"/>
    <w:rsid w:val="00BF56B8"/>
    <w:rsid w:val="00BF5C23"/>
    <w:rsid w:val="00BF642F"/>
    <w:rsid w:val="00BF6489"/>
    <w:rsid w:val="00BF64FD"/>
    <w:rsid w:val="00BF700E"/>
    <w:rsid w:val="00BF795C"/>
    <w:rsid w:val="00C00FDE"/>
    <w:rsid w:val="00C02DB3"/>
    <w:rsid w:val="00C0341F"/>
    <w:rsid w:val="00C03C50"/>
    <w:rsid w:val="00C03C79"/>
    <w:rsid w:val="00C03F1E"/>
    <w:rsid w:val="00C042E5"/>
    <w:rsid w:val="00C04AAE"/>
    <w:rsid w:val="00C04AC0"/>
    <w:rsid w:val="00C050B5"/>
    <w:rsid w:val="00C05BBB"/>
    <w:rsid w:val="00C06D17"/>
    <w:rsid w:val="00C07D89"/>
    <w:rsid w:val="00C10DC9"/>
    <w:rsid w:val="00C1228A"/>
    <w:rsid w:val="00C12336"/>
    <w:rsid w:val="00C12B2A"/>
    <w:rsid w:val="00C14CF2"/>
    <w:rsid w:val="00C15BEA"/>
    <w:rsid w:val="00C15E58"/>
    <w:rsid w:val="00C16129"/>
    <w:rsid w:val="00C163AF"/>
    <w:rsid w:val="00C1674A"/>
    <w:rsid w:val="00C16CF2"/>
    <w:rsid w:val="00C16EA9"/>
    <w:rsid w:val="00C1777A"/>
    <w:rsid w:val="00C177D0"/>
    <w:rsid w:val="00C205F1"/>
    <w:rsid w:val="00C20CCC"/>
    <w:rsid w:val="00C20D18"/>
    <w:rsid w:val="00C20DC9"/>
    <w:rsid w:val="00C2109E"/>
    <w:rsid w:val="00C21F4B"/>
    <w:rsid w:val="00C21F8A"/>
    <w:rsid w:val="00C222FD"/>
    <w:rsid w:val="00C22889"/>
    <w:rsid w:val="00C236E0"/>
    <w:rsid w:val="00C2381F"/>
    <w:rsid w:val="00C23D2F"/>
    <w:rsid w:val="00C24DC4"/>
    <w:rsid w:val="00C25B30"/>
    <w:rsid w:val="00C26073"/>
    <w:rsid w:val="00C30EFF"/>
    <w:rsid w:val="00C31434"/>
    <w:rsid w:val="00C32D7E"/>
    <w:rsid w:val="00C330DC"/>
    <w:rsid w:val="00C331D5"/>
    <w:rsid w:val="00C33260"/>
    <w:rsid w:val="00C33D17"/>
    <w:rsid w:val="00C342DD"/>
    <w:rsid w:val="00C3442A"/>
    <w:rsid w:val="00C344FD"/>
    <w:rsid w:val="00C3544D"/>
    <w:rsid w:val="00C36196"/>
    <w:rsid w:val="00C361AE"/>
    <w:rsid w:val="00C362A7"/>
    <w:rsid w:val="00C36AAE"/>
    <w:rsid w:val="00C37A9A"/>
    <w:rsid w:val="00C4230A"/>
    <w:rsid w:val="00C426F1"/>
    <w:rsid w:val="00C42889"/>
    <w:rsid w:val="00C4306E"/>
    <w:rsid w:val="00C43658"/>
    <w:rsid w:val="00C43A14"/>
    <w:rsid w:val="00C4417F"/>
    <w:rsid w:val="00C4427F"/>
    <w:rsid w:val="00C44348"/>
    <w:rsid w:val="00C44B7E"/>
    <w:rsid w:val="00C451BA"/>
    <w:rsid w:val="00C45287"/>
    <w:rsid w:val="00C453F4"/>
    <w:rsid w:val="00C45CE7"/>
    <w:rsid w:val="00C466EF"/>
    <w:rsid w:val="00C472FE"/>
    <w:rsid w:val="00C47BAD"/>
    <w:rsid w:val="00C50403"/>
    <w:rsid w:val="00C505B2"/>
    <w:rsid w:val="00C5110D"/>
    <w:rsid w:val="00C51965"/>
    <w:rsid w:val="00C51BC0"/>
    <w:rsid w:val="00C51E26"/>
    <w:rsid w:val="00C52693"/>
    <w:rsid w:val="00C5330D"/>
    <w:rsid w:val="00C53D38"/>
    <w:rsid w:val="00C54814"/>
    <w:rsid w:val="00C56B82"/>
    <w:rsid w:val="00C56C76"/>
    <w:rsid w:val="00C60170"/>
    <w:rsid w:val="00C61659"/>
    <w:rsid w:val="00C61AE2"/>
    <w:rsid w:val="00C61EC8"/>
    <w:rsid w:val="00C623C6"/>
    <w:rsid w:val="00C62F42"/>
    <w:rsid w:val="00C63169"/>
    <w:rsid w:val="00C642B2"/>
    <w:rsid w:val="00C65337"/>
    <w:rsid w:val="00C65933"/>
    <w:rsid w:val="00C65EEF"/>
    <w:rsid w:val="00C72585"/>
    <w:rsid w:val="00C72AA2"/>
    <w:rsid w:val="00C73625"/>
    <w:rsid w:val="00C74453"/>
    <w:rsid w:val="00C747BC"/>
    <w:rsid w:val="00C7602B"/>
    <w:rsid w:val="00C76332"/>
    <w:rsid w:val="00C7656F"/>
    <w:rsid w:val="00C765C5"/>
    <w:rsid w:val="00C770AD"/>
    <w:rsid w:val="00C772A9"/>
    <w:rsid w:val="00C80521"/>
    <w:rsid w:val="00C814C4"/>
    <w:rsid w:val="00C828D2"/>
    <w:rsid w:val="00C829CF"/>
    <w:rsid w:val="00C82AF6"/>
    <w:rsid w:val="00C8401A"/>
    <w:rsid w:val="00C848C0"/>
    <w:rsid w:val="00C84CEF"/>
    <w:rsid w:val="00C852C9"/>
    <w:rsid w:val="00C85656"/>
    <w:rsid w:val="00C86700"/>
    <w:rsid w:val="00C86C7A"/>
    <w:rsid w:val="00C86FCE"/>
    <w:rsid w:val="00C87792"/>
    <w:rsid w:val="00C87F90"/>
    <w:rsid w:val="00C90747"/>
    <w:rsid w:val="00C910F5"/>
    <w:rsid w:val="00C91534"/>
    <w:rsid w:val="00C92146"/>
    <w:rsid w:val="00C9334B"/>
    <w:rsid w:val="00C9366D"/>
    <w:rsid w:val="00C9396E"/>
    <w:rsid w:val="00C94C3E"/>
    <w:rsid w:val="00C95688"/>
    <w:rsid w:val="00C97DDF"/>
    <w:rsid w:val="00C97F96"/>
    <w:rsid w:val="00CA00A1"/>
    <w:rsid w:val="00CA0919"/>
    <w:rsid w:val="00CA0B13"/>
    <w:rsid w:val="00CA0FEE"/>
    <w:rsid w:val="00CA141D"/>
    <w:rsid w:val="00CA21AB"/>
    <w:rsid w:val="00CA24B2"/>
    <w:rsid w:val="00CA34DF"/>
    <w:rsid w:val="00CA38F0"/>
    <w:rsid w:val="00CA3AA9"/>
    <w:rsid w:val="00CA49EA"/>
    <w:rsid w:val="00CA52BE"/>
    <w:rsid w:val="00CA56B4"/>
    <w:rsid w:val="00CA57A5"/>
    <w:rsid w:val="00CA6247"/>
    <w:rsid w:val="00CA6B72"/>
    <w:rsid w:val="00CB1092"/>
    <w:rsid w:val="00CB152F"/>
    <w:rsid w:val="00CB167A"/>
    <w:rsid w:val="00CB2504"/>
    <w:rsid w:val="00CB2768"/>
    <w:rsid w:val="00CB317D"/>
    <w:rsid w:val="00CB411B"/>
    <w:rsid w:val="00CB4AED"/>
    <w:rsid w:val="00CB505F"/>
    <w:rsid w:val="00CB60F3"/>
    <w:rsid w:val="00CB6C28"/>
    <w:rsid w:val="00CB6EDE"/>
    <w:rsid w:val="00CB7106"/>
    <w:rsid w:val="00CB7F66"/>
    <w:rsid w:val="00CB7F96"/>
    <w:rsid w:val="00CC06D7"/>
    <w:rsid w:val="00CC0D9E"/>
    <w:rsid w:val="00CC0DB7"/>
    <w:rsid w:val="00CC1C48"/>
    <w:rsid w:val="00CC23AC"/>
    <w:rsid w:val="00CC28DA"/>
    <w:rsid w:val="00CC2C9D"/>
    <w:rsid w:val="00CC2D9A"/>
    <w:rsid w:val="00CC2DA5"/>
    <w:rsid w:val="00CC3231"/>
    <w:rsid w:val="00CC4279"/>
    <w:rsid w:val="00CC4373"/>
    <w:rsid w:val="00CC4E7A"/>
    <w:rsid w:val="00CC55D2"/>
    <w:rsid w:val="00CC7289"/>
    <w:rsid w:val="00CC7612"/>
    <w:rsid w:val="00CC7B06"/>
    <w:rsid w:val="00CC7F6D"/>
    <w:rsid w:val="00CD00A8"/>
    <w:rsid w:val="00CD11DA"/>
    <w:rsid w:val="00CD14B0"/>
    <w:rsid w:val="00CD32D8"/>
    <w:rsid w:val="00CD3680"/>
    <w:rsid w:val="00CD4287"/>
    <w:rsid w:val="00CD4A69"/>
    <w:rsid w:val="00CD4F54"/>
    <w:rsid w:val="00CD5AE2"/>
    <w:rsid w:val="00CD672A"/>
    <w:rsid w:val="00CD7495"/>
    <w:rsid w:val="00CE126C"/>
    <w:rsid w:val="00CE1DBC"/>
    <w:rsid w:val="00CE2037"/>
    <w:rsid w:val="00CE23F3"/>
    <w:rsid w:val="00CE3CFE"/>
    <w:rsid w:val="00CE3D5E"/>
    <w:rsid w:val="00CE43EA"/>
    <w:rsid w:val="00CE4674"/>
    <w:rsid w:val="00CE4A77"/>
    <w:rsid w:val="00CE5E8D"/>
    <w:rsid w:val="00CE6080"/>
    <w:rsid w:val="00CE6ED2"/>
    <w:rsid w:val="00CE71B0"/>
    <w:rsid w:val="00CF0FD8"/>
    <w:rsid w:val="00CF14CF"/>
    <w:rsid w:val="00CF2432"/>
    <w:rsid w:val="00CF2EDA"/>
    <w:rsid w:val="00CF4715"/>
    <w:rsid w:val="00CF4C71"/>
    <w:rsid w:val="00CF4D13"/>
    <w:rsid w:val="00CF4D4D"/>
    <w:rsid w:val="00CF4D68"/>
    <w:rsid w:val="00CF5393"/>
    <w:rsid w:val="00CF54BE"/>
    <w:rsid w:val="00CF6D36"/>
    <w:rsid w:val="00CF6E2D"/>
    <w:rsid w:val="00CF722F"/>
    <w:rsid w:val="00CF7447"/>
    <w:rsid w:val="00D00526"/>
    <w:rsid w:val="00D00A3C"/>
    <w:rsid w:val="00D01583"/>
    <w:rsid w:val="00D0197D"/>
    <w:rsid w:val="00D019B6"/>
    <w:rsid w:val="00D01CD3"/>
    <w:rsid w:val="00D03491"/>
    <w:rsid w:val="00D03882"/>
    <w:rsid w:val="00D0390C"/>
    <w:rsid w:val="00D03C5F"/>
    <w:rsid w:val="00D0452B"/>
    <w:rsid w:val="00D04CD5"/>
    <w:rsid w:val="00D04E31"/>
    <w:rsid w:val="00D04FBC"/>
    <w:rsid w:val="00D05D7F"/>
    <w:rsid w:val="00D0640C"/>
    <w:rsid w:val="00D06514"/>
    <w:rsid w:val="00D06B19"/>
    <w:rsid w:val="00D0709C"/>
    <w:rsid w:val="00D0730B"/>
    <w:rsid w:val="00D07CCC"/>
    <w:rsid w:val="00D10A43"/>
    <w:rsid w:val="00D10F64"/>
    <w:rsid w:val="00D12282"/>
    <w:rsid w:val="00D1394B"/>
    <w:rsid w:val="00D14383"/>
    <w:rsid w:val="00D147A4"/>
    <w:rsid w:val="00D14F8D"/>
    <w:rsid w:val="00D157EE"/>
    <w:rsid w:val="00D15811"/>
    <w:rsid w:val="00D15A63"/>
    <w:rsid w:val="00D16231"/>
    <w:rsid w:val="00D163D3"/>
    <w:rsid w:val="00D1678E"/>
    <w:rsid w:val="00D16E10"/>
    <w:rsid w:val="00D17AC3"/>
    <w:rsid w:val="00D20551"/>
    <w:rsid w:val="00D2080F"/>
    <w:rsid w:val="00D22092"/>
    <w:rsid w:val="00D22111"/>
    <w:rsid w:val="00D222F5"/>
    <w:rsid w:val="00D227A4"/>
    <w:rsid w:val="00D23464"/>
    <w:rsid w:val="00D2563C"/>
    <w:rsid w:val="00D25963"/>
    <w:rsid w:val="00D25A33"/>
    <w:rsid w:val="00D25A7D"/>
    <w:rsid w:val="00D26AEC"/>
    <w:rsid w:val="00D26C01"/>
    <w:rsid w:val="00D272B9"/>
    <w:rsid w:val="00D27A84"/>
    <w:rsid w:val="00D27F75"/>
    <w:rsid w:val="00D3028D"/>
    <w:rsid w:val="00D3038B"/>
    <w:rsid w:val="00D31344"/>
    <w:rsid w:val="00D32106"/>
    <w:rsid w:val="00D33A47"/>
    <w:rsid w:val="00D33C0F"/>
    <w:rsid w:val="00D33D67"/>
    <w:rsid w:val="00D34787"/>
    <w:rsid w:val="00D3481A"/>
    <w:rsid w:val="00D3486F"/>
    <w:rsid w:val="00D34C9F"/>
    <w:rsid w:val="00D3625A"/>
    <w:rsid w:val="00D36EA8"/>
    <w:rsid w:val="00D37FB6"/>
    <w:rsid w:val="00D40167"/>
    <w:rsid w:val="00D4052C"/>
    <w:rsid w:val="00D40690"/>
    <w:rsid w:val="00D406C1"/>
    <w:rsid w:val="00D40E66"/>
    <w:rsid w:val="00D41A52"/>
    <w:rsid w:val="00D41BD6"/>
    <w:rsid w:val="00D41C2C"/>
    <w:rsid w:val="00D41F15"/>
    <w:rsid w:val="00D420BF"/>
    <w:rsid w:val="00D42ABB"/>
    <w:rsid w:val="00D4356B"/>
    <w:rsid w:val="00D4390D"/>
    <w:rsid w:val="00D43B33"/>
    <w:rsid w:val="00D43B6C"/>
    <w:rsid w:val="00D43C37"/>
    <w:rsid w:val="00D43D62"/>
    <w:rsid w:val="00D44E37"/>
    <w:rsid w:val="00D44EA7"/>
    <w:rsid w:val="00D45B89"/>
    <w:rsid w:val="00D46CF0"/>
    <w:rsid w:val="00D470AF"/>
    <w:rsid w:val="00D4742F"/>
    <w:rsid w:val="00D47C29"/>
    <w:rsid w:val="00D51991"/>
    <w:rsid w:val="00D52188"/>
    <w:rsid w:val="00D5237E"/>
    <w:rsid w:val="00D52462"/>
    <w:rsid w:val="00D5274E"/>
    <w:rsid w:val="00D532BE"/>
    <w:rsid w:val="00D539FB"/>
    <w:rsid w:val="00D53C32"/>
    <w:rsid w:val="00D544C9"/>
    <w:rsid w:val="00D54BA9"/>
    <w:rsid w:val="00D557DA"/>
    <w:rsid w:val="00D55C6A"/>
    <w:rsid w:val="00D55E1C"/>
    <w:rsid w:val="00D55F94"/>
    <w:rsid w:val="00D565FF"/>
    <w:rsid w:val="00D56D81"/>
    <w:rsid w:val="00D60612"/>
    <w:rsid w:val="00D62571"/>
    <w:rsid w:val="00D626C9"/>
    <w:rsid w:val="00D626F3"/>
    <w:rsid w:val="00D62DFC"/>
    <w:rsid w:val="00D65C15"/>
    <w:rsid w:val="00D65C37"/>
    <w:rsid w:val="00D67090"/>
    <w:rsid w:val="00D6726E"/>
    <w:rsid w:val="00D67A55"/>
    <w:rsid w:val="00D707E0"/>
    <w:rsid w:val="00D70CA9"/>
    <w:rsid w:val="00D7105E"/>
    <w:rsid w:val="00D71738"/>
    <w:rsid w:val="00D722B7"/>
    <w:rsid w:val="00D72368"/>
    <w:rsid w:val="00D73A6E"/>
    <w:rsid w:val="00D75A63"/>
    <w:rsid w:val="00D76718"/>
    <w:rsid w:val="00D7696A"/>
    <w:rsid w:val="00D76C18"/>
    <w:rsid w:val="00D76C7F"/>
    <w:rsid w:val="00D77B57"/>
    <w:rsid w:val="00D800FA"/>
    <w:rsid w:val="00D80509"/>
    <w:rsid w:val="00D80E3C"/>
    <w:rsid w:val="00D81539"/>
    <w:rsid w:val="00D820C8"/>
    <w:rsid w:val="00D83049"/>
    <w:rsid w:val="00D83381"/>
    <w:rsid w:val="00D83C9A"/>
    <w:rsid w:val="00D83CDB"/>
    <w:rsid w:val="00D83E5E"/>
    <w:rsid w:val="00D8433D"/>
    <w:rsid w:val="00D84707"/>
    <w:rsid w:val="00D850A3"/>
    <w:rsid w:val="00D8660C"/>
    <w:rsid w:val="00D8716B"/>
    <w:rsid w:val="00D87557"/>
    <w:rsid w:val="00D91CF7"/>
    <w:rsid w:val="00D93D98"/>
    <w:rsid w:val="00D94AAA"/>
    <w:rsid w:val="00D94FBA"/>
    <w:rsid w:val="00D95000"/>
    <w:rsid w:val="00D965AE"/>
    <w:rsid w:val="00D9692C"/>
    <w:rsid w:val="00D971AB"/>
    <w:rsid w:val="00D9793E"/>
    <w:rsid w:val="00DA0872"/>
    <w:rsid w:val="00DA0BCE"/>
    <w:rsid w:val="00DA0DD7"/>
    <w:rsid w:val="00DA15FC"/>
    <w:rsid w:val="00DA1F41"/>
    <w:rsid w:val="00DA260F"/>
    <w:rsid w:val="00DA2883"/>
    <w:rsid w:val="00DA3DD1"/>
    <w:rsid w:val="00DA4731"/>
    <w:rsid w:val="00DA4E3A"/>
    <w:rsid w:val="00DA5545"/>
    <w:rsid w:val="00DA74C5"/>
    <w:rsid w:val="00DA76F7"/>
    <w:rsid w:val="00DB078E"/>
    <w:rsid w:val="00DB1C65"/>
    <w:rsid w:val="00DB31CE"/>
    <w:rsid w:val="00DB383A"/>
    <w:rsid w:val="00DB3FE7"/>
    <w:rsid w:val="00DB4A6B"/>
    <w:rsid w:val="00DB4D80"/>
    <w:rsid w:val="00DB508D"/>
    <w:rsid w:val="00DB5D96"/>
    <w:rsid w:val="00DB64B4"/>
    <w:rsid w:val="00DB6D9C"/>
    <w:rsid w:val="00DB72D1"/>
    <w:rsid w:val="00DB7307"/>
    <w:rsid w:val="00DB7A50"/>
    <w:rsid w:val="00DC0136"/>
    <w:rsid w:val="00DC0159"/>
    <w:rsid w:val="00DC0FBC"/>
    <w:rsid w:val="00DC1E5F"/>
    <w:rsid w:val="00DC36BF"/>
    <w:rsid w:val="00DC3C96"/>
    <w:rsid w:val="00DC423B"/>
    <w:rsid w:val="00DC44D2"/>
    <w:rsid w:val="00DC6464"/>
    <w:rsid w:val="00DC69CC"/>
    <w:rsid w:val="00DC6A9E"/>
    <w:rsid w:val="00DC6E1C"/>
    <w:rsid w:val="00DC704F"/>
    <w:rsid w:val="00DC7775"/>
    <w:rsid w:val="00DD0AFF"/>
    <w:rsid w:val="00DD0E90"/>
    <w:rsid w:val="00DD0FA3"/>
    <w:rsid w:val="00DD140D"/>
    <w:rsid w:val="00DD143F"/>
    <w:rsid w:val="00DD1544"/>
    <w:rsid w:val="00DD1C07"/>
    <w:rsid w:val="00DD1D4D"/>
    <w:rsid w:val="00DD253D"/>
    <w:rsid w:val="00DD3F3E"/>
    <w:rsid w:val="00DD4015"/>
    <w:rsid w:val="00DD43F6"/>
    <w:rsid w:val="00DD6DF9"/>
    <w:rsid w:val="00DD6E43"/>
    <w:rsid w:val="00DD6EEE"/>
    <w:rsid w:val="00DD7339"/>
    <w:rsid w:val="00DD7519"/>
    <w:rsid w:val="00DE1202"/>
    <w:rsid w:val="00DE1594"/>
    <w:rsid w:val="00DE183C"/>
    <w:rsid w:val="00DE2E35"/>
    <w:rsid w:val="00DE3146"/>
    <w:rsid w:val="00DE37DB"/>
    <w:rsid w:val="00DE57B3"/>
    <w:rsid w:val="00DE6A35"/>
    <w:rsid w:val="00DF04E6"/>
    <w:rsid w:val="00DF0800"/>
    <w:rsid w:val="00DF0B9A"/>
    <w:rsid w:val="00DF1161"/>
    <w:rsid w:val="00DF126B"/>
    <w:rsid w:val="00DF1351"/>
    <w:rsid w:val="00DF19C2"/>
    <w:rsid w:val="00DF1B56"/>
    <w:rsid w:val="00DF1FC7"/>
    <w:rsid w:val="00DF34A1"/>
    <w:rsid w:val="00DF3EA4"/>
    <w:rsid w:val="00DF497A"/>
    <w:rsid w:val="00DF4E9B"/>
    <w:rsid w:val="00DF71C3"/>
    <w:rsid w:val="00E00867"/>
    <w:rsid w:val="00E01324"/>
    <w:rsid w:val="00E01454"/>
    <w:rsid w:val="00E0250D"/>
    <w:rsid w:val="00E02856"/>
    <w:rsid w:val="00E03418"/>
    <w:rsid w:val="00E035A6"/>
    <w:rsid w:val="00E036F9"/>
    <w:rsid w:val="00E039DD"/>
    <w:rsid w:val="00E03E1D"/>
    <w:rsid w:val="00E04292"/>
    <w:rsid w:val="00E046D2"/>
    <w:rsid w:val="00E047F8"/>
    <w:rsid w:val="00E04A9E"/>
    <w:rsid w:val="00E04C00"/>
    <w:rsid w:val="00E05D0A"/>
    <w:rsid w:val="00E064C3"/>
    <w:rsid w:val="00E06B00"/>
    <w:rsid w:val="00E10CF8"/>
    <w:rsid w:val="00E11329"/>
    <w:rsid w:val="00E11D02"/>
    <w:rsid w:val="00E1242A"/>
    <w:rsid w:val="00E12F50"/>
    <w:rsid w:val="00E1311C"/>
    <w:rsid w:val="00E1328E"/>
    <w:rsid w:val="00E13356"/>
    <w:rsid w:val="00E1456F"/>
    <w:rsid w:val="00E14D80"/>
    <w:rsid w:val="00E1570A"/>
    <w:rsid w:val="00E16447"/>
    <w:rsid w:val="00E167DE"/>
    <w:rsid w:val="00E20046"/>
    <w:rsid w:val="00E2057D"/>
    <w:rsid w:val="00E21344"/>
    <w:rsid w:val="00E21427"/>
    <w:rsid w:val="00E21EE9"/>
    <w:rsid w:val="00E22C3F"/>
    <w:rsid w:val="00E23710"/>
    <w:rsid w:val="00E24246"/>
    <w:rsid w:val="00E2481A"/>
    <w:rsid w:val="00E25805"/>
    <w:rsid w:val="00E25E1C"/>
    <w:rsid w:val="00E26499"/>
    <w:rsid w:val="00E27A74"/>
    <w:rsid w:val="00E27B33"/>
    <w:rsid w:val="00E3055A"/>
    <w:rsid w:val="00E30F14"/>
    <w:rsid w:val="00E3147C"/>
    <w:rsid w:val="00E31833"/>
    <w:rsid w:val="00E32E18"/>
    <w:rsid w:val="00E33D88"/>
    <w:rsid w:val="00E34927"/>
    <w:rsid w:val="00E355E9"/>
    <w:rsid w:val="00E36393"/>
    <w:rsid w:val="00E37982"/>
    <w:rsid w:val="00E37D02"/>
    <w:rsid w:val="00E40431"/>
    <w:rsid w:val="00E41408"/>
    <w:rsid w:val="00E4165E"/>
    <w:rsid w:val="00E41EFB"/>
    <w:rsid w:val="00E42A59"/>
    <w:rsid w:val="00E432A2"/>
    <w:rsid w:val="00E44DED"/>
    <w:rsid w:val="00E45089"/>
    <w:rsid w:val="00E4510D"/>
    <w:rsid w:val="00E4538E"/>
    <w:rsid w:val="00E45CD8"/>
    <w:rsid w:val="00E45FBC"/>
    <w:rsid w:val="00E462B0"/>
    <w:rsid w:val="00E465AE"/>
    <w:rsid w:val="00E46967"/>
    <w:rsid w:val="00E46970"/>
    <w:rsid w:val="00E46E42"/>
    <w:rsid w:val="00E47076"/>
    <w:rsid w:val="00E47C70"/>
    <w:rsid w:val="00E47C8C"/>
    <w:rsid w:val="00E510B5"/>
    <w:rsid w:val="00E515B0"/>
    <w:rsid w:val="00E51E8B"/>
    <w:rsid w:val="00E52A3A"/>
    <w:rsid w:val="00E53023"/>
    <w:rsid w:val="00E536DD"/>
    <w:rsid w:val="00E54CED"/>
    <w:rsid w:val="00E54ECE"/>
    <w:rsid w:val="00E556A9"/>
    <w:rsid w:val="00E5574A"/>
    <w:rsid w:val="00E55C1C"/>
    <w:rsid w:val="00E5623B"/>
    <w:rsid w:val="00E5692A"/>
    <w:rsid w:val="00E56E58"/>
    <w:rsid w:val="00E577C4"/>
    <w:rsid w:val="00E60BB7"/>
    <w:rsid w:val="00E61C97"/>
    <w:rsid w:val="00E620F4"/>
    <w:rsid w:val="00E62107"/>
    <w:rsid w:val="00E62753"/>
    <w:rsid w:val="00E63E28"/>
    <w:rsid w:val="00E64753"/>
    <w:rsid w:val="00E64F89"/>
    <w:rsid w:val="00E65ABA"/>
    <w:rsid w:val="00E65EE8"/>
    <w:rsid w:val="00E67598"/>
    <w:rsid w:val="00E6780E"/>
    <w:rsid w:val="00E678E4"/>
    <w:rsid w:val="00E706CB"/>
    <w:rsid w:val="00E71601"/>
    <w:rsid w:val="00E71E7F"/>
    <w:rsid w:val="00E722DA"/>
    <w:rsid w:val="00E72EED"/>
    <w:rsid w:val="00E738ED"/>
    <w:rsid w:val="00E7442D"/>
    <w:rsid w:val="00E749AC"/>
    <w:rsid w:val="00E74D11"/>
    <w:rsid w:val="00E75FA0"/>
    <w:rsid w:val="00E76A79"/>
    <w:rsid w:val="00E770CF"/>
    <w:rsid w:val="00E77729"/>
    <w:rsid w:val="00E77A27"/>
    <w:rsid w:val="00E80559"/>
    <w:rsid w:val="00E80F65"/>
    <w:rsid w:val="00E81FD3"/>
    <w:rsid w:val="00E8241D"/>
    <w:rsid w:val="00E82897"/>
    <w:rsid w:val="00E830D3"/>
    <w:rsid w:val="00E840D7"/>
    <w:rsid w:val="00E84812"/>
    <w:rsid w:val="00E8482E"/>
    <w:rsid w:val="00E856A5"/>
    <w:rsid w:val="00E85BC1"/>
    <w:rsid w:val="00E86758"/>
    <w:rsid w:val="00E86D9C"/>
    <w:rsid w:val="00E8714A"/>
    <w:rsid w:val="00E9002B"/>
    <w:rsid w:val="00E906B1"/>
    <w:rsid w:val="00E914D0"/>
    <w:rsid w:val="00E92886"/>
    <w:rsid w:val="00E9311F"/>
    <w:rsid w:val="00E932D6"/>
    <w:rsid w:val="00E93A5F"/>
    <w:rsid w:val="00E9414A"/>
    <w:rsid w:val="00E949A2"/>
    <w:rsid w:val="00E94D97"/>
    <w:rsid w:val="00E953C3"/>
    <w:rsid w:val="00E95AFC"/>
    <w:rsid w:val="00E96508"/>
    <w:rsid w:val="00E97A7D"/>
    <w:rsid w:val="00EA02A9"/>
    <w:rsid w:val="00EA185B"/>
    <w:rsid w:val="00EA1EF6"/>
    <w:rsid w:val="00EA2541"/>
    <w:rsid w:val="00EA5AE0"/>
    <w:rsid w:val="00EA5DF0"/>
    <w:rsid w:val="00EA6D8C"/>
    <w:rsid w:val="00EA7979"/>
    <w:rsid w:val="00EB25A8"/>
    <w:rsid w:val="00EB34CE"/>
    <w:rsid w:val="00EB35BC"/>
    <w:rsid w:val="00EB36D8"/>
    <w:rsid w:val="00EB4718"/>
    <w:rsid w:val="00EB4CE0"/>
    <w:rsid w:val="00EB60F4"/>
    <w:rsid w:val="00EB62DC"/>
    <w:rsid w:val="00EB6799"/>
    <w:rsid w:val="00EB67D0"/>
    <w:rsid w:val="00EB7C6C"/>
    <w:rsid w:val="00EC06BC"/>
    <w:rsid w:val="00EC0751"/>
    <w:rsid w:val="00EC18C8"/>
    <w:rsid w:val="00EC1E11"/>
    <w:rsid w:val="00EC2156"/>
    <w:rsid w:val="00EC21E7"/>
    <w:rsid w:val="00EC23C0"/>
    <w:rsid w:val="00EC24BD"/>
    <w:rsid w:val="00EC296E"/>
    <w:rsid w:val="00EC301A"/>
    <w:rsid w:val="00EC31E7"/>
    <w:rsid w:val="00EC3906"/>
    <w:rsid w:val="00EC3B56"/>
    <w:rsid w:val="00EC3BB6"/>
    <w:rsid w:val="00EC408C"/>
    <w:rsid w:val="00EC41EC"/>
    <w:rsid w:val="00EC5CDB"/>
    <w:rsid w:val="00EC7044"/>
    <w:rsid w:val="00EC7054"/>
    <w:rsid w:val="00EC761C"/>
    <w:rsid w:val="00ED0F36"/>
    <w:rsid w:val="00ED142A"/>
    <w:rsid w:val="00ED2756"/>
    <w:rsid w:val="00ED3758"/>
    <w:rsid w:val="00ED3C99"/>
    <w:rsid w:val="00ED45FD"/>
    <w:rsid w:val="00ED4A93"/>
    <w:rsid w:val="00ED580E"/>
    <w:rsid w:val="00ED61FD"/>
    <w:rsid w:val="00ED6BDB"/>
    <w:rsid w:val="00ED7558"/>
    <w:rsid w:val="00ED7725"/>
    <w:rsid w:val="00ED7CF3"/>
    <w:rsid w:val="00EE0308"/>
    <w:rsid w:val="00EE0A78"/>
    <w:rsid w:val="00EE0F30"/>
    <w:rsid w:val="00EE253B"/>
    <w:rsid w:val="00EE410C"/>
    <w:rsid w:val="00EE4463"/>
    <w:rsid w:val="00EE45A2"/>
    <w:rsid w:val="00EE6B2C"/>
    <w:rsid w:val="00EE70A5"/>
    <w:rsid w:val="00EE7F4F"/>
    <w:rsid w:val="00EF0835"/>
    <w:rsid w:val="00EF1655"/>
    <w:rsid w:val="00EF1ABC"/>
    <w:rsid w:val="00EF2045"/>
    <w:rsid w:val="00EF245B"/>
    <w:rsid w:val="00EF3F8D"/>
    <w:rsid w:val="00EF3FB9"/>
    <w:rsid w:val="00EF4156"/>
    <w:rsid w:val="00EF4D6F"/>
    <w:rsid w:val="00EF4DEA"/>
    <w:rsid w:val="00EF5B5B"/>
    <w:rsid w:val="00EF5FE4"/>
    <w:rsid w:val="00EF66E3"/>
    <w:rsid w:val="00EF687F"/>
    <w:rsid w:val="00EF71BF"/>
    <w:rsid w:val="00EF7BCC"/>
    <w:rsid w:val="00EF7C2C"/>
    <w:rsid w:val="00F01191"/>
    <w:rsid w:val="00F011E5"/>
    <w:rsid w:val="00F011E8"/>
    <w:rsid w:val="00F01A98"/>
    <w:rsid w:val="00F01E08"/>
    <w:rsid w:val="00F01E9F"/>
    <w:rsid w:val="00F02CAB"/>
    <w:rsid w:val="00F059E8"/>
    <w:rsid w:val="00F06F57"/>
    <w:rsid w:val="00F07035"/>
    <w:rsid w:val="00F07324"/>
    <w:rsid w:val="00F07474"/>
    <w:rsid w:val="00F076C5"/>
    <w:rsid w:val="00F07F95"/>
    <w:rsid w:val="00F102CC"/>
    <w:rsid w:val="00F10618"/>
    <w:rsid w:val="00F107F3"/>
    <w:rsid w:val="00F10933"/>
    <w:rsid w:val="00F10E22"/>
    <w:rsid w:val="00F113F8"/>
    <w:rsid w:val="00F117D3"/>
    <w:rsid w:val="00F11ADC"/>
    <w:rsid w:val="00F12AB2"/>
    <w:rsid w:val="00F133D9"/>
    <w:rsid w:val="00F15278"/>
    <w:rsid w:val="00F16296"/>
    <w:rsid w:val="00F165E7"/>
    <w:rsid w:val="00F165FE"/>
    <w:rsid w:val="00F1686D"/>
    <w:rsid w:val="00F16C4F"/>
    <w:rsid w:val="00F16C8B"/>
    <w:rsid w:val="00F20021"/>
    <w:rsid w:val="00F20DA0"/>
    <w:rsid w:val="00F212D2"/>
    <w:rsid w:val="00F21B9F"/>
    <w:rsid w:val="00F23D4B"/>
    <w:rsid w:val="00F241D3"/>
    <w:rsid w:val="00F24207"/>
    <w:rsid w:val="00F2456A"/>
    <w:rsid w:val="00F24BC4"/>
    <w:rsid w:val="00F24F5E"/>
    <w:rsid w:val="00F251CC"/>
    <w:rsid w:val="00F25A40"/>
    <w:rsid w:val="00F25C12"/>
    <w:rsid w:val="00F25C1F"/>
    <w:rsid w:val="00F26193"/>
    <w:rsid w:val="00F26580"/>
    <w:rsid w:val="00F26B65"/>
    <w:rsid w:val="00F277ED"/>
    <w:rsid w:val="00F27E62"/>
    <w:rsid w:val="00F302FF"/>
    <w:rsid w:val="00F314B5"/>
    <w:rsid w:val="00F31F8E"/>
    <w:rsid w:val="00F3333D"/>
    <w:rsid w:val="00F336F8"/>
    <w:rsid w:val="00F33794"/>
    <w:rsid w:val="00F33D1B"/>
    <w:rsid w:val="00F372FF"/>
    <w:rsid w:val="00F37750"/>
    <w:rsid w:val="00F40173"/>
    <w:rsid w:val="00F402E1"/>
    <w:rsid w:val="00F41CE0"/>
    <w:rsid w:val="00F42307"/>
    <w:rsid w:val="00F423DF"/>
    <w:rsid w:val="00F42475"/>
    <w:rsid w:val="00F42DB2"/>
    <w:rsid w:val="00F42F99"/>
    <w:rsid w:val="00F43674"/>
    <w:rsid w:val="00F436CD"/>
    <w:rsid w:val="00F43752"/>
    <w:rsid w:val="00F43B50"/>
    <w:rsid w:val="00F44A68"/>
    <w:rsid w:val="00F44CF0"/>
    <w:rsid w:val="00F45A10"/>
    <w:rsid w:val="00F45E8C"/>
    <w:rsid w:val="00F46000"/>
    <w:rsid w:val="00F46677"/>
    <w:rsid w:val="00F47006"/>
    <w:rsid w:val="00F47321"/>
    <w:rsid w:val="00F47605"/>
    <w:rsid w:val="00F47B68"/>
    <w:rsid w:val="00F5086A"/>
    <w:rsid w:val="00F50EE0"/>
    <w:rsid w:val="00F51DA3"/>
    <w:rsid w:val="00F521EE"/>
    <w:rsid w:val="00F5271F"/>
    <w:rsid w:val="00F52F91"/>
    <w:rsid w:val="00F53224"/>
    <w:rsid w:val="00F534C3"/>
    <w:rsid w:val="00F54547"/>
    <w:rsid w:val="00F55384"/>
    <w:rsid w:val="00F55BA4"/>
    <w:rsid w:val="00F55F68"/>
    <w:rsid w:val="00F56DB2"/>
    <w:rsid w:val="00F5724B"/>
    <w:rsid w:val="00F57AE7"/>
    <w:rsid w:val="00F61180"/>
    <w:rsid w:val="00F612EE"/>
    <w:rsid w:val="00F61C58"/>
    <w:rsid w:val="00F6215D"/>
    <w:rsid w:val="00F627A0"/>
    <w:rsid w:val="00F62D1B"/>
    <w:rsid w:val="00F642D6"/>
    <w:rsid w:val="00F64318"/>
    <w:rsid w:val="00F6438B"/>
    <w:rsid w:val="00F64A9E"/>
    <w:rsid w:val="00F64D85"/>
    <w:rsid w:val="00F64FC5"/>
    <w:rsid w:val="00F65986"/>
    <w:rsid w:val="00F67128"/>
    <w:rsid w:val="00F67FB9"/>
    <w:rsid w:val="00F718F4"/>
    <w:rsid w:val="00F73264"/>
    <w:rsid w:val="00F744AE"/>
    <w:rsid w:val="00F7528C"/>
    <w:rsid w:val="00F75748"/>
    <w:rsid w:val="00F75A4A"/>
    <w:rsid w:val="00F75A63"/>
    <w:rsid w:val="00F763DB"/>
    <w:rsid w:val="00F76674"/>
    <w:rsid w:val="00F76FDB"/>
    <w:rsid w:val="00F77348"/>
    <w:rsid w:val="00F8127F"/>
    <w:rsid w:val="00F81A51"/>
    <w:rsid w:val="00F8257F"/>
    <w:rsid w:val="00F82820"/>
    <w:rsid w:val="00F8284E"/>
    <w:rsid w:val="00F82B07"/>
    <w:rsid w:val="00F847CB"/>
    <w:rsid w:val="00F848E3"/>
    <w:rsid w:val="00F84BCF"/>
    <w:rsid w:val="00F85039"/>
    <w:rsid w:val="00F85148"/>
    <w:rsid w:val="00F85181"/>
    <w:rsid w:val="00F865F4"/>
    <w:rsid w:val="00F86796"/>
    <w:rsid w:val="00F867BC"/>
    <w:rsid w:val="00F9266C"/>
    <w:rsid w:val="00F92766"/>
    <w:rsid w:val="00F92AF7"/>
    <w:rsid w:val="00F92F22"/>
    <w:rsid w:val="00F92FE5"/>
    <w:rsid w:val="00F9330E"/>
    <w:rsid w:val="00F93586"/>
    <w:rsid w:val="00F93ABA"/>
    <w:rsid w:val="00F94166"/>
    <w:rsid w:val="00F95EEB"/>
    <w:rsid w:val="00F95F33"/>
    <w:rsid w:val="00F96288"/>
    <w:rsid w:val="00F969AB"/>
    <w:rsid w:val="00F96B1F"/>
    <w:rsid w:val="00F96CAD"/>
    <w:rsid w:val="00F97B2E"/>
    <w:rsid w:val="00F97D70"/>
    <w:rsid w:val="00FA00FA"/>
    <w:rsid w:val="00FA068E"/>
    <w:rsid w:val="00FA08B8"/>
    <w:rsid w:val="00FA0960"/>
    <w:rsid w:val="00FA1437"/>
    <w:rsid w:val="00FA214E"/>
    <w:rsid w:val="00FA2754"/>
    <w:rsid w:val="00FA3D6A"/>
    <w:rsid w:val="00FA3EBD"/>
    <w:rsid w:val="00FA3EE7"/>
    <w:rsid w:val="00FA50E4"/>
    <w:rsid w:val="00FA53B6"/>
    <w:rsid w:val="00FA54A4"/>
    <w:rsid w:val="00FA5FC3"/>
    <w:rsid w:val="00FA74A6"/>
    <w:rsid w:val="00FA7FB7"/>
    <w:rsid w:val="00FB0CCC"/>
    <w:rsid w:val="00FB0EEE"/>
    <w:rsid w:val="00FB1136"/>
    <w:rsid w:val="00FB2F09"/>
    <w:rsid w:val="00FB33A6"/>
    <w:rsid w:val="00FB3CE0"/>
    <w:rsid w:val="00FB4532"/>
    <w:rsid w:val="00FB5669"/>
    <w:rsid w:val="00FB5DCE"/>
    <w:rsid w:val="00FB6394"/>
    <w:rsid w:val="00FB6F1A"/>
    <w:rsid w:val="00FB78BC"/>
    <w:rsid w:val="00FC0B3B"/>
    <w:rsid w:val="00FC1492"/>
    <w:rsid w:val="00FC217A"/>
    <w:rsid w:val="00FC24A8"/>
    <w:rsid w:val="00FC3546"/>
    <w:rsid w:val="00FC4150"/>
    <w:rsid w:val="00FC5246"/>
    <w:rsid w:val="00FC54B1"/>
    <w:rsid w:val="00FC5E4A"/>
    <w:rsid w:val="00FC5E66"/>
    <w:rsid w:val="00FC6D8B"/>
    <w:rsid w:val="00FD1507"/>
    <w:rsid w:val="00FD1F66"/>
    <w:rsid w:val="00FD2338"/>
    <w:rsid w:val="00FD23AC"/>
    <w:rsid w:val="00FD2855"/>
    <w:rsid w:val="00FD2941"/>
    <w:rsid w:val="00FD2B6F"/>
    <w:rsid w:val="00FD2E12"/>
    <w:rsid w:val="00FD34CD"/>
    <w:rsid w:val="00FD37D8"/>
    <w:rsid w:val="00FD3879"/>
    <w:rsid w:val="00FD3A7F"/>
    <w:rsid w:val="00FD4B18"/>
    <w:rsid w:val="00FD5354"/>
    <w:rsid w:val="00FD6773"/>
    <w:rsid w:val="00FD7329"/>
    <w:rsid w:val="00FD78AA"/>
    <w:rsid w:val="00FD78ED"/>
    <w:rsid w:val="00FD7B3F"/>
    <w:rsid w:val="00FE027D"/>
    <w:rsid w:val="00FE0F0E"/>
    <w:rsid w:val="00FE187A"/>
    <w:rsid w:val="00FE18B2"/>
    <w:rsid w:val="00FE35EE"/>
    <w:rsid w:val="00FE4549"/>
    <w:rsid w:val="00FE53F0"/>
    <w:rsid w:val="00FE5A33"/>
    <w:rsid w:val="00FE5CEB"/>
    <w:rsid w:val="00FE6DBC"/>
    <w:rsid w:val="00FE72C6"/>
    <w:rsid w:val="00FE73F3"/>
    <w:rsid w:val="00FE7F8D"/>
    <w:rsid w:val="00FF013C"/>
    <w:rsid w:val="00FF028E"/>
    <w:rsid w:val="00FF037F"/>
    <w:rsid w:val="00FF0618"/>
    <w:rsid w:val="00FF2823"/>
    <w:rsid w:val="00FF33A4"/>
    <w:rsid w:val="00FF34F6"/>
    <w:rsid w:val="00FF351A"/>
    <w:rsid w:val="00FF3F24"/>
    <w:rsid w:val="00FF433B"/>
    <w:rsid w:val="00FF5B47"/>
    <w:rsid w:val="00FF5BE6"/>
    <w:rsid w:val="00FF5F3E"/>
    <w:rsid w:val="00FF5F7C"/>
    <w:rsid w:val="00FF6210"/>
    <w:rsid w:val="00FF64C1"/>
    <w:rsid w:val="00FF76AE"/>
    <w:rsid w:val="00FF78E7"/>
    <w:rsid w:val="033C14A1"/>
    <w:rsid w:val="041239C3"/>
    <w:rsid w:val="0673B563"/>
    <w:rsid w:val="0998675B"/>
    <w:rsid w:val="0E772633"/>
    <w:rsid w:val="0EEC5E92"/>
    <w:rsid w:val="1691C6B3"/>
    <w:rsid w:val="1A7F1950"/>
    <w:rsid w:val="1D195071"/>
    <w:rsid w:val="201F38C4"/>
    <w:rsid w:val="2126B73D"/>
    <w:rsid w:val="2795C897"/>
    <w:rsid w:val="391B50E1"/>
    <w:rsid w:val="39B7A1EF"/>
    <w:rsid w:val="3A283C31"/>
    <w:rsid w:val="3D02EC97"/>
    <w:rsid w:val="4429656D"/>
    <w:rsid w:val="4C3D4505"/>
    <w:rsid w:val="5557D1FF"/>
    <w:rsid w:val="5DC66005"/>
    <w:rsid w:val="6BDC14BC"/>
    <w:rsid w:val="7C5AE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1B320"/>
  <w15:chartTrackingRefBased/>
  <w15:docId w15:val="{0E74F392-5FF6-47FC-BD8B-1E68EC43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59C1"/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06509"/>
    <w:pPr>
      <w:keepNext/>
      <w:keepLines/>
      <w:spacing w:before="240"/>
      <w:outlineLvl w:val="0"/>
    </w:pPr>
    <w:rPr>
      <w:rFonts w:eastAsiaTheme="majorEastAsia"/>
      <w:b/>
      <w:color w:val="134094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6509"/>
    <w:pPr>
      <w:outlineLvl w:val="1"/>
    </w:pPr>
    <w:rPr>
      <w:color w:val="134094" w:themeColor="accent1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06509"/>
    <w:pPr>
      <w:outlineLvl w:val="2"/>
    </w:pPr>
    <w:rPr>
      <w:color w:val="134094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D6FD9"/>
    <w:pPr>
      <w:outlineLvl w:val="3"/>
    </w:pPr>
    <w:rPr>
      <w:color w:val="134094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5D6FD9"/>
    <w:pPr>
      <w:outlineLvl w:val="4"/>
    </w:pPr>
    <w:rPr>
      <w:color w:val="134094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5D6FD9"/>
    <w:pPr>
      <w:outlineLvl w:val="5"/>
    </w:pPr>
    <w:rPr>
      <w:color w:val="13409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6509"/>
    <w:rPr>
      <w:rFonts w:eastAsiaTheme="majorEastAsia"/>
      <w:b/>
      <w:color w:val="134094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6509"/>
    <w:rPr>
      <w:color w:val="134094" w:themeColor="accent1"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06509"/>
    <w:rPr>
      <w:color w:val="134094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D6FD9"/>
    <w:rPr>
      <w:color w:val="134094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D6FD9"/>
    <w:rPr>
      <w:color w:val="134094" w:themeColor="accent1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D6FD9"/>
    <w:rPr>
      <w:color w:val="134094" w:themeColor="accent1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506509"/>
    <w:rPr>
      <w:b/>
      <w:color w:val="134094" w:themeColor="accent1"/>
      <w:sz w:val="96"/>
    </w:rPr>
  </w:style>
  <w:style w:type="character" w:customStyle="1" w:styleId="TitelZchn">
    <w:name w:val="Titel Zchn"/>
    <w:basedOn w:val="Absatz-Standardschriftart"/>
    <w:link w:val="Titel"/>
    <w:uiPriority w:val="10"/>
    <w:rsid w:val="00506509"/>
    <w:rPr>
      <w:b/>
      <w:color w:val="134094" w:themeColor="accent1"/>
      <w:sz w:val="96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F11ADC"/>
    <w:rPr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1ADC"/>
    <w:rPr>
      <w:b/>
      <w:color w:val="134094" w:themeColor="accent1"/>
      <w:sz w:val="56"/>
    </w:rPr>
  </w:style>
  <w:style w:type="character" w:styleId="SchwacheHervorhebung">
    <w:name w:val="Subtle Emphasis"/>
    <w:uiPriority w:val="19"/>
    <w:qFormat/>
    <w:rsid w:val="00F11ADC"/>
    <w:rPr>
      <w:i/>
    </w:rPr>
  </w:style>
  <w:style w:type="character" w:styleId="Hervorhebung">
    <w:name w:val="Emphasis"/>
    <w:basedOn w:val="Fett"/>
    <w:uiPriority w:val="20"/>
    <w:qFormat/>
    <w:rsid w:val="00F11ADC"/>
    <w:rPr>
      <w:b/>
      <w:bCs/>
    </w:rPr>
  </w:style>
  <w:style w:type="character" w:styleId="IntensiveHervorhebung">
    <w:name w:val="Intense Emphasis"/>
    <w:basedOn w:val="Hervorhebung"/>
    <w:uiPriority w:val="21"/>
    <w:qFormat/>
    <w:rsid w:val="00F11ADC"/>
    <w:rPr>
      <w:b/>
      <w:bCs/>
      <w:color w:val="134094" w:themeColor="accent1"/>
    </w:rPr>
  </w:style>
  <w:style w:type="character" w:styleId="Fett">
    <w:name w:val="Strong"/>
    <w:basedOn w:val="Absatz-Standardschriftart"/>
    <w:uiPriority w:val="22"/>
    <w:qFormat/>
    <w:rsid w:val="00F11ADC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8642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642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6421"/>
    <w:pPr>
      <w:pBdr>
        <w:top w:val="single" w:sz="4" w:space="10" w:color="134094" w:themeColor="accent1"/>
        <w:bottom w:val="single" w:sz="4" w:space="10" w:color="134094" w:themeColor="accent1"/>
      </w:pBdr>
      <w:spacing w:before="360" w:after="360"/>
      <w:ind w:left="864" w:right="864"/>
      <w:jc w:val="center"/>
    </w:pPr>
    <w:rPr>
      <w:i/>
      <w:iCs/>
      <w:color w:val="373737" w:themeColor="accent4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6421"/>
    <w:rPr>
      <w:i/>
      <w:iCs/>
      <w:color w:val="373737" w:themeColor="accent4" w:themeShade="80"/>
    </w:rPr>
  </w:style>
  <w:style w:type="character" w:styleId="Buchtitel">
    <w:name w:val="Book Title"/>
    <w:aliases w:val="Kursivgeschrieben"/>
    <w:basedOn w:val="Absatz-Standardschriftart"/>
    <w:uiPriority w:val="33"/>
    <w:qFormat/>
    <w:rsid w:val="00786421"/>
    <w:rPr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78642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4122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616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6169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6169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6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69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69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695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76A36"/>
    <w:rPr>
      <w:sz w:val="22"/>
      <w:szCs w:val="22"/>
    </w:rPr>
  </w:style>
  <w:style w:type="paragraph" w:customStyle="1" w:styleId="paragraph">
    <w:name w:val="paragraph"/>
    <w:basedOn w:val="Standard"/>
    <w:uiPriority w:val="99"/>
    <w:rsid w:val="00AB34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AB348A"/>
  </w:style>
  <w:style w:type="character" w:customStyle="1" w:styleId="spellingerror">
    <w:name w:val="spellingerror"/>
    <w:basedOn w:val="Absatz-Standardschriftart"/>
    <w:rsid w:val="00AB348A"/>
  </w:style>
  <w:style w:type="character" w:customStyle="1" w:styleId="eop">
    <w:name w:val="eop"/>
    <w:basedOn w:val="Absatz-Standardschriftart"/>
    <w:rsid w:val="00AB348A"/>
  </w:style>
  <w:style w:type="character" w:customStyle="1" w:styleId="contextualspellingandgrammarerror">
    <w:name w:val="contextualspellingandgrammarerror"/>
    <w:basedOn w:val="Absatz-Standardschriftart"/>
    <w:rsid w:val="004C7AA7"/>
  </w:style>
  <w:style w:type="character" w:styleId="Hyperlink">
    <w:name w:val="Hyperlink"/>
    <w:basedOn w:val="Absatz-Standardschriftart"/>
    <w:uiPriority w:val="99"/>
    <w:unhideWhenUsed/>
    <w:rsid w:val="00DA087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C7A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7A21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C7A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7A21"/>
    <w:rPr>
      <w:sz w:val="22"/>
      <w:szCs w:val="22"/>
    </w:rPr>
  </w:style>
  <w:style w:type="paragraph" w:customStyle="1" w:styleId="xxxmsonormal">
    <w:name w:val="x_xxmsonormal"/>
    <w:basedOn w:val="Standard"/>
    <w:rsid w:val="00BB3D4B"/>
    <w:rPr>
      <w:rFonts w:ascii="Calibri" w:eastAsia="Calibri" w:hAnsi="Calibri" w:cs="Calibri"/>
      <w:lang w:eastAsia="de-DE"/>
    </w:rPr>
  </w:style>
  <w:style w:type="character" w:customStyle="1" w:styleId="scxw103780677">
    <w:name w:val="scxw103780677"/>
    <w:basedOn w:val="Absatz-Standardschriftart"/>
    <w:rsid w:val="00D14383"/>
  </w:style>
  <w:style w:type="character" w:customStyle="1" w:styleId="ui-provider">
    <w:name w:val="ui-provider"/>
    <w:basedOn w:val="Absatz-Standardschriftart"/>
    <w:rsid w:val="000471C3"/>
  </w:style>
  <w:style w:type="paragraph" w:customStyle="1" w:styleId="xmsonormal">
    <w:name w:val="x_msonormal"/>
    <w:basedOn w:val="Standard"/>
    <w:rsid w:val="00541E5D"/>
    <w:rPr>
      <w:rFonts w:ascii="Calibri" w:hAnsi="Calibri" w:cs="Calibri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2588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unhideWhenUsed/>
    <w:rsid w:val="006C3C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ilke.hesener@cargobul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rea.beckonert@cargobul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na.stuhlmeier@cargobul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SCB_Farbskala">
      <a:dk1>
        <a:srgbClr val="000000"/>
      </a:dk1>
      <a:lt1>
        <a:sysClr val="window" lastClr="FFFFFF"/>
      </a:lt1>
      <a:dk2>
        <a:srgbClr val="FFFFFF"/>
      </a:dk2>
      <a:lt2>
        <a:srgbClr val="000000"/>
      </a:lt2>
      <a:accent1>
        <a:srgbClr val="134094"/>
      </a:accent1>
      <a:accent2>
        <a:srgbClr val="E3000F"/>
      </a:accent2>
      <a:accent3>
        <a:srgbClr val="F8AD4B"/>
      </a:accent3>
      <a:accent4>
        <a:srgbClr val="6F6F6F"/>
      </a:accent4>
      <a:accent5>
        <a:srgbClr val="4979BC"/>
      </a:accent5>
      <a:accent6>
        <a:srgbClr val="C6C6C6"/>
      </a:accent6>
      <a:hlink>
        <a:srgbClr val="134094"/>
      </a:hlink>
      <a:folHlink>
        <a:srgbClr val="829FD3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f78291-878b-4b89-b7ce-1f0fb35eb3d8">
      <Terms xmlns="http://schemas.microsoft.com/office/infopath/2007/PartnerControls"/>
    </lcf76f155ced4ddcb4097134ff3c332f>
    <TaxCatchAll xmlns="0368996d-84e6-4afa-a7af-a0c5a6da0e28" xsi:nil="true"/>
    <OffeneFragenvomReferenten xmlns="eff78291-878b-4b89-b7ce-1f0fb35eb3d8" xsi:nil="true"/>
    <Agenturtyp xmlns="eff78291-878b-4b89-b7ce-1f0fb35eb3d8">Full Service</Agenturtyp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C3EA098F98642A20CA88C8947AC3D" ma:contentTypeVersion="21" ma:contentTypeDescription="Ein neues Dokument erstellen." ma:contentTypeScope="" ma:versionID="64402eff4cabf856483e937699f356a0">
  <xsd:schema xmlns:xsd="http://www.w3.org/2001/XMLSchema" xmlns:xs="http://www.w3.org/2001/XMLSchema" xmlns:p="http://schemas.microsoft.com/office/2006/metadata/properties" xmlns:ns2="eff78291-878b-4b89-b7ce-1f0fb35eb3d8" xmlns:ns3="3f5fa72f-620d-44a1-9576-9387b535153b" xmlns:ns4="0368996d-84e6-4afa-a7af-a0c5a6da0e28" targetNamespace="http://schemas.microsoft.com/office/2006/metadata/properties" ma:root="true" ma:fieldsID="712057fd95412d0567a75d2574bff086" ns2:_="" ns3:_="" ns4:_="">
    <xsd:import namespace="eff78291-878b-4b89-b7ce-1f0fb35eb3d8"/>
    <xsd:import namespace="3f5fa72f-620d-44a1-9576-9387b535153b"/>
    <xsd:import namespace="0368996d-84e6-4afa-a7af-a0c5a6da0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Agenturtyp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OffeneFragenvomReferent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78291-878b-4b89-b7ce-1f0fb35eb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genturtyp" ma:index="18" nillable="true" ma:displayName="Agenturtyp" ma:default="Full Service" ma:format="Dropdown" ma:internalName="Agenturtyp">
      <xsd:simpleType>
        <xsd:union memberTypes="dms:Text">
          <xsd:simpleType>
            <xsd:restriction base="dms:Choice">
              <xsd:enumeration value="Full Service"/>
              <xsd:enumeration value="PR_Text_Presse"/>
              <xsd:enumeration value="Digital_Analytics"/>
              <xsd:enumeration value="Event"/>
              <xsd:enumeration value="Film_Video_Foto"/>
              <xsd:enumeration value="Presentations_ppt"/>
              <xsd:enumeration value="Translations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d8adcd2a-23d6-42b9-9f2f-b489e0564a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ffeneFragenvomReferenten" ma:index="25" nillable="true" ma:displayName="Offene Fragen vom Referenten" ma:description="-Darf ich/soll ich etwas zu den konkreten TCO von Schmitz sagen? Also quasi KONKRETE Zahlen aus der Masterarbeit nennen? Was ist mit Prozentzahlen? Oder zumindest „ Der größte Kostentreiber ist der Werteverlust“. Was ist davon „sprechfähig“? " ma:format="Dropdown" ma:internalName="OffeneFragenvomReferenten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fa72f-620d-44a1-9576-9387b5351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8996d-84e6-4afa-a7af-a0c5a6da0e2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60cf724-5f49-4c56-8adc-b858c1fd3b14}" ma:internalName="TaxCatchAll" ma:showField="CatchAllData" ma:web="3f5fa72f-620d-44a1-9576-9387b5351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38410-E427-41A7-86F4-8A361093E0D3}">
  <ds:schemaRefs>
    <ds:schemaRef ds:uri="http://schemas.microsoft.com/office/2006/metadata/properties"/>
    <ds:schemaRef ds:uri="http://schemas.microsoft.com/office/infopath/2007/PartnerControls"/>
    <ds:schemaRef ds:uri="eff78291-878b-4b89-b7ce-1f0fb35eb3d8"/>
    <ds:schemaRef ds:uri="0368996d-84e6-4afa-a7af-a0c5a6da0e28"/>
  </ds:schemaRefs>
</ds:datastoreItem>
</file>

<file path=customXml/itemProps2.xml><?xml version="1.0" encoding="utf-8"?>
<ds:datastoreItem xmlns:ds="http://schemas.openxmlformats.org/officeDocument/2006/customXml" ds:itemID="{068130D8-7E6A-45E4-ACAF-4D75C7955B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60C6EF-2AB6-4E56-ABA3-3117BA7A4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78291-878b-4b89-b7ce-1f0fb35eb3d8"/>
    <ds:schemaRef ds:uri="3f5fa72f-620d-44a1-9576-9387b535153b"/>
    <ds:schemaRef ds:uri="0368996d-84e6-4afa-a7af-a0c5a6da0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FDEFA1-3F59-404D-B2E7-44CA1F304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4565</Characters>
  <Application>Microsoft Office Word</Application>
  <DocSecurity>0</DocSecurity>
  <Lines>38</Lines>
  <Paragraphs>10</Paragraphs>
  <ScaleCrop>false</ScaleCrop>
  <Company>Schmitz Cargobull AG</Company>
  <LinksUpToDate>false</LinksUpToDate>
  <CharactersWithSpaces>5279</CharactersWithSpaces>
  <SharedDoc>false</SharedDoc>
  <HLinks>
    <vt:vector size="18" baseType="variant">
      <vt:variant>
        <vt:i4>7733258</vt:i4>
      </vt:variant>
      <vt:variant>
        <vt:i4>6</vt:i4>
      </vt:variant>
      <vt:variant>
        <vt:i4>0</vt:i4>
      </vt:variant>
      <vt:variant>
        <vt:i4>5</vt:i4>
      </vt:variant>
      <vt:variant>
        <vt:lpwstr>mailto:silke.hesener@cargobull.com</vt:lpwstr>
      </vt:variant>
      <vt:variant>
        <vt:lpwstr/>
      </vt:variant>
      <vt:variant>
        <vt:i4>3604556</vt:i4>
      </vt:variant>
      <vt:variant>
        <vt:i4>3</vt:i4>
      </vt:variant>
      <vt:variant>
        <vt:i4>0</vt:i4>
      </vt:variant>
      <vt:variant>
        <vt:i4>5</vt:i4>
      </vt:variant>
      <vt:variant>
        <vt:lpwstr>mailto:andrea.beckonert@cargobull.com</vt:lpwstr>
      </vt:variant>
      <vt:variant>
        <vt:lpwstr/>
      </vt:variant>
      <vt:variant>
        <vt:i4>4194342</vt:i4>
      </vt:variant>
      <vt:variant>
        <vt:i4>0</vt:i4>
      </vt:variant>
      <vt:variant>
        <vt:i4>0</vt:i4>
      </vt:variant>
      <vt:variant>
        <vt:i4>5</vt:i4>
      </vt:variant>
      <vt:variant>
        <vt:lpwstr>mailto:anna.stuhlmeier@cargobull.com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Beckonert, Andrea</dc:creator>
  <cp:keywords/>
  <dc:description/>
  <cp:lastModifiedBy>Hesener, Silke</cp:lastModifiedBy>
  <cp:revision>237</cp:revision>
  <cp:lastPrinted>2025-05-22T23:30:00Z</cp:lastPrinted>
  <dcterms:created xsi:type="dcterms:W3CDTF">2025-05-27T11:10:00Z</dcterms:created>
  <dcterms:modified xsi:type="dcterms:W3CDTF">2026-07-23T08:30:00Z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0x0101001F4C3EA098F98642A20CA88C8947AC3D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OffeneFragenvomReferenten">
    <vt:lpwstr/>
  </property>
  <property fmtid="{D5CDD505-2E9C-101B-9397-08002B2CF9AE}" pid="6" name="Agenturtyp">
    <vt:lpwstr>Full Service</vt:lpwstr>
  </property>
  <property fmtid="{D5CDD505-2E9C-101B-9397-08002B2CF9AE}" pid="7" name="lcf76f155ced4ddcb4097134ff3c332f">
    <vt:lpwstr/>
  </property>
</Properties>
</file>