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0A7F" w14:textId="77777777" w:rsidR="004B591D" w:rsidRPr="004B591D" w:rsidRDefault="00AD4002" w:rsidP="00AD4002">
      <w:pPr>
        <w:ind w:left="2832" w:firstLine="708"/>
        <w:jc w:val="right"/>
        <w:rPr>
          <w:rFonts w:ascii="Arial" w:eastAsia="Times New Roman" w:hAnsi="Arial"/>
          <w:b/>
          <w:sz w:val="44"/>
        </w:rPr>
      </w:pPr>
      <w:r>
        <w:rPr>
          <w:rFonts w:ascii="Arial" w:eastAsia="Times New Roman" w:hAnsi="Arial"/>
          <w:b/>
          <w:sz w:val="44"/>
        </w:rPr>
        <w:t xml:space="preserve">         </w:t>
      </w:r>
      <w:r w:rsidR="004B591D" w:rsidRPr="004B591D">
        <w:rPr>
          <w:rFonts w:ascii="Arial" w:eastAsia="Times New Roman" w:hAnsi="Arial"/>
          <w:b/>
          <w:sz w:val="44"/>
        </w:rPr>
        <w:t>Press</w:t>
      </w:r>
      <w:r w:rsidR="00634DD6">
        <w:rPr>
          <w:rFonts w:ascii="Arial" w:eastAsia="Times New Roman" w:hAnsi="Arial"/>
          <w:b/>
          <w:sz w:val="44"/>
        </w:rPr>
        <w:t>e-Information</w:t>
      </w:r>
    </w:p>
    <w:p w14:paraId="59459BA7" w14:textId="16078411" w:rsidR="004B591D" w:rsidRPr="004B591D" w:rsidRDefault="00650CF4" w:rsidP="00AD4002">
      <w:pPr>
        <w:jc w:val="right"/>
        <w:rPr>
          <w:rFonts w:ascii="Arial" w:eastAsia="Times New Roman" w:hAnsi="Arial" w:cs="Arial"/>
          <w:b/>
          <w:bCs/>
          <w:sz w:val="22"/>
          <w:szCs w:val="22"/>
        </w:rPr>
      </w:pPr>
      <w:bookmarkStart w:id="0" w:name="_Hlk30152528"/>
      <w:r>
        <w:rPr>
          <w:rFonts w:ascii="Arial" w:eastAsia="Times New Roman" w:hAnsi="Arial" w:cs="Arial"/>
          <w:b/>
          <w:bCs/>
          <w:sz w:val="22"/>
          <w:szCs w:val="22"/>
        </w:rPr>
        <w:t>202</w:t>
      </w:r>
      <w:r w:rsidR="005B0638">
        <w:rPr>
          <w:rFonts w:ascii="Arial" w:eastAsia="Times New Roman" w:hAnsi="Arial" w:cs="Arial"/>
          <w:b/>
          <w:bCs/>
          <w:sz w:val="22"/>
          <w:szCs w:val="22"/>
        </w:rPr>
        <w:t>6</w:t>
      </w:r>
      <w:r>
        <w:rPr>
          <w:rFonts w:ascii="Arial" w:eastAsia="Times New Roman" w:hAnsi="Arial" w:cs="Arial"/>
          <w:b/>
          <w:bCs/>
          <w:sz w:val="22"/>
          <w:szCs w:val="22"/>
        </w:rPr>
        <w:t>-</w:t>
      </w:r>
      <w:r w:rsidR="005C3786">
        <w:rPr>
          <w:rFonts w:ascii="Arial" w:eastAsia="Times New Roman" w:hAnsi="Arial" w:cs="Arial"/>
          <w:b/>
          <w:bCs/>
          <w:sz w:val="22"/>
          <w:szCs w:val="22"/>
        </w:rPr>
        <w:t>1</w:t>
      </w:r>
      <w:r w:rsidR="00B731DD">
        <w:rPr>
          <w:rFonts w:ascii="Arial" w:eastAsia="Times New Roman" w:hAnsi="Arial" w:cs="Arial"/>
          <w:b/>
          <w:bCs/>
          <w:sz w:val="22"/>
          <w:szCs w:val="22"/>
        </w:rPr>
        <w:t>46</w:t>
      </w:r>
    </w:p>
    <w:bookmarkEnd w:id="0"/>
    <w:p w14:paraId="19D418C9" w14:textId="77777777" w:rsidR="00A07C04" w:rsidRDefault="00A07C04" w:rsidP="007F303D">
      <w:pPr>
        <w:ind w:right="-425"/>
        <w:rPr>
          <w:rFonts w:ascii="Arial" w:eastAsia="Times New Roman" w:hAnsi="Arial" w:cs="Arial"/>
          <w:bCs/>
          <w:sz w:val="20"/>
          <w:u w:val="single"/>
        </w:rPr>
      </w:pPr>
    </w:p>
    <w:p w14:paraId="2AD4B877" w14:textId="77777777" w:rsidR="00D17966" w:rsidRPr="00B147D1" w:rsidRDefault="00D17966" w:rsidP="00D17966">
      <w:pPr>
        <w:rPr>
          <w:rFonts w:ascii="Arial" w:eastAsia="Calibri" w:hAnsi="Arial" w:cs="Arial"/>
          <w:sz w:val="20"/>
        </w:rPr>
      </w:pPr>
      <w:r>
        <w:rPr>
          <w:rFonts w:ascii="Arial" w:hAnsi="Arial" w:cs="Arial"/>
          <w:sz w:val="20"/>
          <w:u w:val="single"/>
        </w:rPr>
        <w:t>Schmitz Cargobull AG</w:t>
      </w:r>
    </w:p>
    <w:p w14:paraId="3DB5875F" w14:textId="7D6FB2F2" w:rsidR="00D17966" w:rsidRDefault="00D17966" w:rsidP="73797A1C">
      <w:pPr>
        <w:pStyle w:val="xxxmsonormal"/>
        <w:rPr>
          <w:rFonts w:ascii="Arial" w:hAnsi="Arial" w:cs="Arial"/>
          <w:b/>
          <w:bCs/>
          <w:sz w:val="36"/>
          <w:szCs w:val="36"/>
        </w:rPr>
      </w:pPr>
      <w:r w:rsidRPr="73797A1C">
        <w:rPr>
          <w:rFonts w:ascii="Arial" w:hAnsi="Arial" w:cs="Arial"/>
          <w:b/>
          <w:bCs/>
          <w:sz w:val="36"/>
          <w:szCs w:val="36"/>
        </w:rPr>
        <w:t xml:space="preserve">Schmitz Cargobull </w:t>
      </w:r>
      <w:r w:rsidR="00C1454D">
        <w:rPr>
          <w:rFonts w:ascii="Arial" w:hAnsi="Arial" w:cs="Arial"/>
          <w:b/>
          <w:bCs/>
          <w:sz w:val="36"/>
          <w:szCs w:val="36"/>
        </w:rPr>
        <w:t xml:space="preserve">erhält </w:t>
      </w:r>
      <w:r w:rsidR="00990C5D">
        <w:rPr>
          <w:rFonts w:ascii="Arial" w:hAnsi="Arial" w:cs="Arial"/>
          <w:b/>
          <w:bCs/>
          <w:sz w:val="36"/>
          <w:szCs w:val="36"/>
        </w:rPr>
        <w:t>„</w:t>
      </w:r>
      <w:r w:rsidR="00C1454D">
        <w:rPr>
          <w:rFonts w:ascii="Arial" w:hAnsi="Arial" w:cs="Arial"/>
          <w:b/>
          <w:bCs/>
          <w:sz w:val="36"/>
          <w:szCs w:val="36"/>
        </w:rPr>
        <w:t>International Trailer Award 2027</w:t>
      </w:r>
      <w:r w:rsidR="00990C5D">
        <w:rPr>
          <w:rFonts w:ascii="Arial" w:hAnsi="Arial" w:cs="Arial"/>
          <w:b/>
          <w:bCs/>
          <w:sz w:val="36"/>
          <w:szCs w:val="36"/>
        </w:rPr>
        <w:t>“</w:t>
      </w:r>
      <w:r w:rsidR="00C1454D">
        <w:rPr>
          <w:rFonts w:ascii="Arial" w:hAnsi="Arial" w:cs="Arial"/>
          <w:b/>
          <w:bCs/>
          <w:sz w:val="36"/>
          <w:szCs w:val="36"/>
        </w:rPr>
        <w:t xml:space="preserve"> </w:t>
      </w:r>
      <w:r w:rsidR="00747A5E">
        <w:rPr>
          <w:rFonts w:ascii="Arial" w:hAnsi="Arial" w:cs="Arial"/>
          <w:b/>
          <w:bCs/>
          <w:sz w:val="36"/>
          <w:szCs w:val="36"/>
        </w:rPr>
        <w:t xml:space="preserve">für </w:t>
      </w:r>
      <w:r w:rsidR="00E041CC">
        <w:rPr>
          <w:rFonts w:ascii="Arial" w:hAnsi="Arial" w:cs="Arial"/>
          <w:b/>
          <w:bCs/>
          <w:sz w:val="36"/>
          <w:szCs w:val="36"/>
        </w:rPr>
        <w:t>flexible</w:t>
      </w:r>
      <w:r w:rsidR="002565D2">
        <w:rPr>
          <w:rFonts w:ascii="Arial" w:hAnsi="Arial" w:cs="Arial"/>
          <w:b/>
          <w:bCs/>
          <w:sz w:val="36"/>
          <w:szCs w:val="36"/>
        </w:rPr>
        <w:t xml:space="preserve"> </w:t>
      </w:r>
      <w:r w:rsidR="003D6440">
        <w:rPr>
          <w:rFonts w:ascii="Arial" w:hAnsi="Arial" w:cs="Arial"/>
          <w:b/>
          <w:bCs/>
          <w:sz w:val="36"/>
          <w:szCs w:val="36"/>
        </w:rPr>
        <w:t>Mehrtemperatur-Lösung</w:t>
      </w:r>
      <w:r w:rsidR="00A974B0">
        <w:rPr>
          <w:rFonts w:ascii="Arial" w:hAnsi="Arial" w:cs="Arial"/>
          <w:b/>
          <w:bCs/>
          <w:sz w:val="36"/>
          <w:szCs w:val="36"/>
        </w:rPr>
        <w:t xml:space="preserve"> für den Verteilerverkehr</w:t>
      </w:r>
    </w:p>
    <w:p w14:paraId="615514C2" w14:textId="5EC84C7D" w:rsidR="00C1454D" w:rsidRPr="00377026" w:rsidRDefault="004E77B3" w:rsidP="73797A1C">
      <w:pPr>
        <w:pStyle w:val="xxxmsonormal"/>
        <w:rPr>
          <w:rFonts w:ascii="Arial" w:hAnsi="Arial" w:cs="Arial"/>
          <w:b/>
          <w:bCs/>
          <w:sz w:val="24"/>
          <w:szCs w:val="24"/>
        </w:rPr>
      </w:pPr>
      <w:r>
        <w:rPr>
          <w:rFonts w:ascii="Arial" w:hAnsi="Arial" w:cs="Arial"/>
          <w:b/>
          <w:bCs/>
          <w:sz w:val="24"/>
          <w:szCs w:val="24"/>
        </w:rPr>
        <w:t>Kühls</w:t>
      </w:r>
      <w:r w:rsidR="000C2A74" w:rsidRPr="00377026">
        <w:rPr>
          <w:rFonts w:ascii="Arial" w:hAnsi="Arial" w:cs="Arial"/>
          <w:b/>
          <w:bCs/>
          <w:sz w:val="24"/>
          <w:szCs w:val="24"/>
        </w:rPr>
        <w:t xml:space="preserve">attelkoffer S.KO CITY mit neuer Transportkältemaschine S.CU </w:t>
      </w:r>
      <w:proofErr w:type="spellStart"/>
      <w:r w:rsidR="000C2A74" w:rsidRPr="00377026">
        <w:rPr>
          <w:rFonts w:ascii="Arial" w:hAnsi="Arial" w:cs="Arial"/>
          <w:b/>
          <w:bCs/>
          <w:sz w:val="24"/>
          <w:szCs w:val="24"/>
        </w:rPr>
        <w:t>mt-DualEvap</w:t>
      </w:r>
      <w:proofErr w:type="spellEnd"/>
      <w:r w:rsidR="00377026" w:rsidRPr="00377026">
        <w:rPr>
          <w:rFonts w:ascii="Arial" w:hAnsi="Arial" w:cs="Arial"/>
          <w:b/>
          <w:bCs/>
          <w:sz w:val="24"/>
          <w:szCs w:val="24"/>
        </w:rPr>
        <w:t xml:space="preserve"> </w:t>
      </w:r>
      <w:r w:rsidR="000A5881">
        <w:rPr>
          <w:rFonts w:ascii="Arial" w:hAnsi="Arial" w:cs="Arial"/>
          <w:b/>
          <w:bCs/>
          <w:sz w:val="24"/>
          <w:szCs w:val="24"/>
        </w:rPr>
        <w:t>ermöglicht den flexiblen Transport</w:t>
      </w:r>
      <w:r w:rsidR="00EA21B6">
        <w:rPr>
          <w:rFonts w:ascii="Arial" w:hAnsi="Arial" w:cs="Arial"/>
          <w:b/>
          <w:bCs/>
          <w:sz w:val="24"/>
          <w:szCs w:val="24"/>
        </w:rPr>
        <w:t xml:space="preserve"> von Waren</w:t>
      </w:r>
      <w:r w:rsidR="000A5881">
        <w:rPr>
          <w:rFonts w:ascii="Arial" w:hAnsi="Arial" w:cs="Arial"/>
          <w:b/>
          <w:bCs/>
          <w:sz w:val="24"/>
          <w:szCs w:val="24"/>
        </w:rPr>
        <w:t xml:space="preserve"> in unterschiedlichen Temperaturzonen bei </w:t>
      </w:r>
      <w:r w:rsidR="00602765">
        <w:rPr>
          <w:rFonts w:ascii="Arial" w:hAnsi="Arial" w:cs="Arial"/>
          <w:b/>
          <w:bCs/>
          <w:sz w:val="24"/>
          <w:szCs w:val="24"/>
        </w:rPr>
        <w:t>vollständig nutzbarer</w:t>
      </w:r>
      <w:r w:rsidR="000A5881">
        <w:rPr>
          <w:rFonts w:ascii="Arial" w:hAnsi="Arial" w:cs="Arial"/>
          <w:b/>
          <w:bCs/>
          <w:sz w:val="24"/>
          <w:szCs w:val="24"/>
        </w:rPr>
        <w:t xml:space="preserve"> Innenhöhe </w:t>
      </w:r>
    </w:p>
    <w:p w14:paraId="3849739D" w14:textId="77777777" w:rsidR="00400788" w:rsidRDefault="00400788" w:rsidP="007F303D">
      <w:pPr>
        <w:ind w:right="-425"/>
        <w:rPr>
          <w:rFonts w:ascii="Arial" w:eastAsia="Times New Roman" w:hAnsi="Arial" w:cs="Arial"/>
          <w:bCs/>
          <w:sz w:val="20"/>
          <w:u w:val="single"/>
        </w:rPr>
      </w:pPr>
    </w:p>
    <w:p w14:paraId="7224C562" w14:textId="4680D23B" w:rsidR="00D229B4" w:rsidRDefault="00377026" w:rsidP="00921AC5">
      <w:pPr>
        <w:spacing w:line="360" w:lineRule="auto"/>
        <w:ind w:right="-425"/>
        <w:rPr>
          <w:rFonts w:ascii="Arial" w:eastAsia="Times New Roman" w:hAnsi="Arial" w:cs="Arial"/>
          <w:sz w:val="22"/>
          <w:szCs w:val="22"/>
        </w:rPr>
      </w:pPr>
      <w:r>
        <w:rPr>
          <w:rFonts w:ascii="Arial" w:eastAsia="Times New Roman" w:hAnsi="Arial" w:cs="Arial"/>
          <w:sz w:val="22"/>
          <w:szCs w:val="22"/>
        </w:rPr>
        <w:t>September</w:t>
      </w:r>
      <w:r w:rsidR="007F14C8" w:rsidRPr="00BA35A4">
        <w:rPr>
          <w:rFonts w:ascii="Arial" w:eastAsia="Times New Roman" w:hAnsi="Arial" w:cs="Arial"/>
          <w:sz w:val="22"/>
          <w:szCs w:val="22"/>
        </w:rPr>
        <w:t xml:space="preserve"> </w:t>
      </w:r>
      <w:r w:rsidR="00D17966" w:rsidRPr="00BA35A4">
        <w:rPr>
          <w:rFonts w:ascii="Arial" w:eastAsia="Times New Roman" w:hAnsi="Arial" w:cs="Arial"/>
          <w:sz w:val="22"/>
          <w:szCs w:val="22"/>
        </w:rPr>
        <w:t>2026 –</w:t>
      </w:r>
      <w:r w:rsidR="001C3607">
        <w:rPr>
          <w:rFonts w:ascii="Arial" w:eastAsia="Times New Roman" w:hAnsi="Arial" w:cs="Arial"/>
          <w:sz w:val="22"/>
          <w:szCs w:val="22"/>
        </w:rPr>
        <w:t xml:space="preserve"> </w:t>
      </w:r>
      <w:r w:rsidR="001C3607" w:rsidRPr="001C3607">
        <w:rPr>
          <w:rFonts w:ascii="Arial" w:eastAsia="Times New Roman" w:hAnsi="Arial" w:cs="Arial"/>
          <w:sz w:val="22"/>
          <w:szCs w:val="22"/>
        </w:rPr>
        <w:t xml:space="preserve">Schmitz Cargobull wurde mit dem renommierten </w:t>
      </w:r>
      <w:r w:rsidR="001C3607" w:rsidRPr="005228DB">
        <w:rPr>
          <w:rFonts w:ascii="Arial" w:eastAsia="Times New Roman" w:hAnsi="Arial" w:cs="Arial"/>
          <w:sz w:val="22"/>
          <w:szCs w:val="22"/>
        </w:rPr>
        <w:t>International Trailer Award 2027</w:t>
      </w:r>
      <w:r w:rsidR="001C3607" w:rsidRPr="001C3607">
        <w:rPr>
          <w:rFonts w:ascii="Arial" w:eastAsia="Times New Roman" w:hAnsi="Arial" w:cs="Arial"/>
          <w:sz w:val="22"/>
          <w:szCs w:val="22"/>
        </w:rPr>
        <w:t xml:space="preserve"> in der Kategorie </w:t>
      </w:r>
      <w:r w:rsidR="001C3607" w:rsidRPr="005228DB">
        <w:rPr>
          <w:rFonts w:ascii="Arial" w:eastAsia="Times New Roman" w:hAnsi="Arial" w:cs="Arial"/>
          <w:sz w:val="22"/>
          <w:szCs w:val="22"/>
        </w:rPr>
        <w:t>„Body“</w:t>
      </w:r>
      <w:r w:rsidR="001C3607" w:rsidRPr="001C3607">
        <w:rPr>
          <w:rFonts w:ascii="Arial" w:eastAsia="Times New Roman" w:hAnsi="Arial" w:cs="Arial"/>
          <w:sz w:val="22"/>
          <w:szCs w:val="22"/>
        </w:rPr>
        <w:t xml:space="preserve"> ausgezeichnet. </w:t>
      </w:r>
      <w:r w:rsidR="00D229B4" w:rsidRPr="00D229B4">
        <w:rPr>
          <w:rFonts w:ascii="Arial" w:eastAsia="Times New Roman" w:hAnsi="Arial" w:cs="Arial"/>
          <w:sz w:val="22"/>
          <w:szCs w:val="22"/>
        </w:rPr>
        <w:t xml:space="preserve">Die internationale Fachjury prämierte den Kühlsattelkoffer S.KO CITY in Kombination mit der Transportkältemaschine S.CU </w:t>
      </w:r>
      <w:proofErr w:type="spellStart"/>
      <w:r w:rsidR="00D229B4" w:rsidRPr="00D229B4">
        <w:rPr>
          <w:rFonts w:ascii="Arial" w:eastAsia="Times New Roman" w:hAnsi="Arial" w:cs="Arial"/>
          <w:sz w:val="22"/>
          <w:szCs w:val="22"/>
        </w:rPr>
        <w:t>mt-DualEvap</w:t>
      </w:r>
      <w:proofErr w:type="spellEnd"/>
      <w:r w:rsidR="002D2C47">
        <w:rPr>
          <w:rFonts w:ascii="Arial" w:eastAsia="Times New Roman" w:hAnsi="Arial" w:cs="Arial"/>
          <w:sz w:val="22"/>
          <w:szCs w:val="22"/>
        </w:rPr>
        <w:t>, d</w:t>
      </w:r>
      <w:r w:rsidR="00DA4BC1">
        <w:rPr>
          <w:rFonts w:ascii="Arial" w:eastAsia="Times New Roman" w:hAnsi="Arial" w:cs="Arial"/>
          <w:sz w:val="22"/>
          <w:szCs w:val="22"/>
        </w:rPr>
        <w:t>ie</w:t>
      </w:r>
      <w:r w:rsidR="00D229B4" w:rsidRPr="00D229B4">
        <w:rPr>
          <w:rFonts w:ascii="Arial" w:eastAsia="Times New Roman" w:hAnsi="Arial" w:cs="Arial"/>
          <w:sz w:val="22"/>
          <w:szCs w:val="22"/>
        </w:rPr>
        <w:t xml:space="preserve"> Lösung</w:t>
      </w:r>
      <w:r w:rsidR="00695338">
        <w:rPr>
          <w:rFonts w:ascii="Arial" w:eastAsia="Times New Roman" w:hAnsi="Arial" w:cs="Arial"/>
          <w:sz w:val="22"/>
          <w:szCs w:val="22"/>
        </w:rPr>
        <w:t xml:space="preserve"> speziell</w:t>
      </w:r>
      <w:r w:rsidR="000C2674">
        <w:rPr>
          <w:rFonts w:ascii="Arial" w:eastAsia="Times New Roman" w:hAnsi="Arial" w:cs="Arial"/>
          <w:sz w:val="22"/>
          <w:szCs w:val="22"/>
        </w:rPr>
        <w:t xml:space="preserve"> für </w:t>
      </w:r>
      <w:r w:rsidR="00D229B4" w:rsidRPr="00D229B4">
        <w:rPr>
          <w:rFonts w:ascii="Arial" w:eastAsia="Times New Roman" w:hAnsi="Arial" w:cs="Arial"/>
          <w:sz w:val="22"/>
          <w:szCs w:val="22"/>
        </w:rPr>
        <w:t>die Anforderungen des urbanen Lebensmittel- und Verteilerverkehrs</w:t>
      </w:r>
      <w:r w:rsidR="00DA4BC1">
        <w:rPr>
          <w:rFonts w:ascii="Arial" w:eastAsia="Times New Roman" w:hAnsi="Arial" w:cs="Arial"/>
          <w:sz w:val="22"/>
          <w:szCs w:val="22"/>
        </w:rPr>
        <w:t xml:space="preserve"> entwickelt</w:t>
      </w:r>
      <w:r w:rsidR="002D2C47" w:rsidRPr="002D2C47">
        <w:rPr>
          <w:rFonts w:ascii="Arial" w:eastAsia="Times New Roman" w:hAnsi="Arial" w:cs="Arial"/>
          <w:sz w:val="22"/>
          <w:szCs w:val="22"/>
        </w:rPr>
        <w:t xml:space="preserve"> </w:t>
      </w:r>
      <w:r w:rsidR="002D2C47">
        <w:rPr>
          <w:rFonts w:ascii="Arial" w:eastAsia="Times New Roman" w:hAnsi="Arial" w:cs="Arial"/>
          <w:sz w:val="22"/>
          <w:szCs w:val="22"/>
        </w:rPr>
        <w:t>wurde</w:t>
      </w:r>
      <w:r w:rsidR="000C2674">
        <w:rPr>
          <w:rFonts w:ascii="Arial" w:eastAsia="Times New Roman" w:hAnsi="Arial" w:cs="Arial"/>
          <w:sz w:val="22"/>
          <w:szCs w:val="22"/>
        </w:rPr>
        <w:t>.</w:t>
      </w:r>
      <w:r w:rsidR="00D229B4" w:rsidRPr="00D229B4">
        <w:rPr>
          <w:rFonts w:ascii="Arial" w:eastAsia="Times New Roman" w:hAnsi="Arial" w:cs="Arial"/>
          <w:sz w:val="22"/>
          <w:szCs w:val="22"/>
        </w:rPr>
        <w:t xml:space="preserve"> </w:t>
      </w:r>
    </w:p>
    <w:p w14:paraId="15298AB6" w14:textId="77777777" w:rsidR="00691E3F" w:rsidRPr="00D229B4" w:rsidRDefault="00691E3F" w:rsidP="00921AC5">
      <w:pPr>
        <w:spacing w:line="360" w:lineRule="auto"/>
        <w:ind w:right="-425"/>
        <w:rPr>
          <w:rFonts w:ascii="Arial" w:eastAsia="Times New Roman" w:hAnsi="Arial" w:cs="Arial"/>
          <w:sz w:val="22"/>
          <w:szCs w:val="22"/>
        </w:rPr>
      </w:pPr>
    </w:p>
    <w:p w14:paraId="4E9608A1" w14:textId="4BCCA5B3" w:rsidR="00DE6725" w:rsidRDefault="00DE6725" w:rsidP="00990C5D">
      <w:pPr>
        <w:spacing w:line="360" w:lineRule="auto"/>
        <w:rPr>
          <w:rFonts w:ascii="Arial" w:eastAsia="Times New Roman" w:hAnsi="Arial" w:cs="Arial"/>
          <w:sz w:val="22"/>
          <w:szCs w:val="22"/>
        </w:rPr>
      </w:pPr>
      <w:r w:rsidRPr="44814320">
        <w:rPr>
          <w:rFonts w:ascii="Arial" w:eastAsia="Times New Roman" w:hAnsi="Arial" w:cs="Arial"/>
          <w:sz w:val="22"/>
          <w:szCs w:val="22"/>
        </w:rPr>
        <w:t xml:space="preserve">„Die Auszeichnung </w:t>
      </w:r>
      <w:r w:rsidR="00335623" w:rsidRPr="44814320">
        <w:rPr>
          <w:rFonts w:ascii="Arial" w:eastAsia="Times New Roman" w:hAnsi="Arial" w:cs="Arial"/>
          <w:sz w:val="22"/>
          <w:szCs w:val="22"/>
        </w:rPr>
        <w:t>zeigt</w:t>
      </w:r>
      <w:r w:rsidRPr="44814320">
        <w:rPr>
          <w:rFonts w:ascii="Arial" w:eastAsia="Times New Roman" w:hAnsi="Arial" w:cs="Arial"/>
          <w:sz w:val="22"/>
          <w:szCs w:val="22"/>
        </w:rPr>
        <w:t>,</w:t>
      </w:r>
      <w:r w:rsidR="00456876" w:rsidRPr="44814320">
        <w:rPr>
          <w:rFonts w:ascii="Arial" w:eastAsia="Times New Roman" w:hAnsi="Arial" w:cs="Arial"/>
          <w:sz w:val="22"/>
          <w:szCs w:val="22"/>
        </w:rPr>
        <w:t xml:space="preserve"> dass </w:t>
      </w:r>
      <w:r w:rsidR="00335623" w:rsidRPr="44814320">
        <w:rPr>
          <w:rFonts w:ascii="Arial" w:eastAsia="Times New Roman" w:hAnsi="Arial" w:cs="Arial"/>
          <w:sz w:val="22"/>
          <w:szCs w:val="22"/>
        </w:rPr>
        <w:t xml:space="preserve">Innovation dann erfolgreich ist, wenn sie einen konkreten </w:t>
      </w:r>
      <w:r w:rsidR="003C451F" w:rsidRPr="44814320">
        <w:rPr>
          <w:rFonts w:ascii="Arial" w:eastAsia="Times New Roman" w:hAnsi="Arial" w:cs="Arial"/>
          <w:sz w:val="22"/>
          <w:szCs w:val="22"/>
        </w:rPr>
        <w:t xml:space="preserve">Mehrwert für unsere </w:t>
      </w:r>
      <w:r w:rsidR="00456876" w:rsidRPr="44814320">
        <w:rPr>
          <w:rFonts w:ascii="Arial" w:eastAsia="Times New Roman" w:hAnsi="Arial" w:cs="Arial"/>
          <w:sz w:val="22"/>
          <w:szCs w:val="22"/>
        </w:rPr>
        <w:t xml:space="preserve">Kunden </w:t>
      </w:r>
      <w:r w:rsidR="003C451F" w:rsidRPr="44814320">
        <w:rPr>
          <w:rFonts w:ascii="Arial" w:eastAsia="Times New Roman" w:hAnsi="Arial" w:cs="Arial"/>
          <w:sz w:val="22"/>
          <w:szCs w:val="22"/>
        </w:rPr>
        <w:t>schafft</w:t>
      </w:r>
      <w:r w:rsidR="003B1016" w:rsidRPr="44814320">
        <w:rPr>
          <w:rFonts w:ascii="Arial" w:eastAsia="Times New Roman" w:hAnsi="Arial" w:cs="Arial"/>
          <w:sz w:val="22"/>
          <w:szCs w:val="22"/>
        </w:rPr>
        <w:t xml:space="preserve">“, sagt Andreas Schmitz, Vorstandsvorsitzender der Schmitz Cargobull AG. </w:t>
      </w:r>
      <w:r w:rsidRPr="44814320">
        <w:rPr>
          <w:rFonts w:ascii="Arial" w:eastAsia="Times New Roman" w:hAnsi="Arial" w:cs="Arial"/>
          <w:sz w:val="22"/>
          <w:szCs w:val="22"/>
        </w:rPr>
        <w:t xml:space="preserve">„Mit dem S.KO CITY und der S.CU </w:t>
      </w:r>
      <w:proofErr w:type="spellStart"/>
      <w:r w:rsidRPr="44814320">
        <w:rPr>
          <w:rFonts w:ascii="Arial" w:eastAsia="Times New Roman" w:hAnsi="Arial" w:cs="Arial"/>
          <w:sz w:val="22"/>
          <w:szCs w:val="22"/>
        </w:rPr>
        <w:t>mt-DualEvap</w:t>
      </w:r>
      <w:proofErr w:type="spellEnd"/>
      <w:r w:rsidRPr="44814320">
        <w:rPr>
          <w:rFonts w:ascii="Arial" w:eastAsia="Times New Roman" w:hAnsi="Arial" w:cs="Arial"/>
          <w:sz w:val="22"/>
          <w:szCs w:val="22"/>
        </w:rPr>
        <w:t xml:space="preserve"> bieten wir eine Lösung</w:t>
      </w:r>
      <w:r w:rsidR="002B2E48" w:rsidRPr="44814320">
        <w:rPr>
          <w:rFonts w:ascii="Arial" w:eastAsia="Times New Roman" w:hAnsi="Arial" w:cs="Arial"/>
          <w:sz w:val="22"/>
          <w:szCs w:val="22"/>
        </w:rPr>
        <w:t>, die den</w:t>
      </w:r>
      <w:r w:rsidR="00D54C75" w:rsidRPr="44814320">
        <w:rPr>
          <w:rFonts w:ascii="Arial" w:eastAsia="Times New Roman" w:hAnsi="Arial" w:cs="Arial"/>
          <w:sz w:val="22"/>
          <w:szCs w:val="22"/>
        </w:rPr>
        <w:t xml:space="preserve"> </w:t>
      </w:r>
      <w:r w:rsidRPr="44814320">
        <w:rPr>
          <w:rFonts w:ascii="Arial" w:eastAsia="Times New Roman" w:hAnsi="Arial" w:cs="Arial"/>
          <w:sz w:val="22"/>
          <w:szCs w:val="22"/>
        </w:rPr>
        <w:t>temperaturgeführten Verteilerverkehr</w:t>
      </w:r>
      <w:r w:rsidR="002B2E48" w:rsidRPr="44814320">
        <w:rPr>
          <w:rFonts w:ascii="Arial" w:eastAsia="Times New Roman" w:hAnsi="Arial" w:cs="Arial"/>
          <w:sz w:val="22"/>
          <w:szCs w:val="22"/>
        </w:rPr>
        <w:t xml:space="preserve"> flexibler und wirtschaftlicher macht</w:t>
      </w:r>
      <w:r w:rsidR="00E413D8" w:rsidRPr="44814320">
        <w:rPr>
          <w:rFonts w:ascii="Arial" w:eastAsia="Times New Roman" w:hAnsi="Arial" w:cs="Arial"/>
          <w:sz w:val="22"/>
          <w:szCs w:val="22"/>
        </w:rPr>
        <w:t xml:space="preserve">. </w:t>
      </w:r>
      <w:r w:rsidR="005547B2" w:rsidRPr="44814320">
        <w:rPr>
          <w:rFonts w:ascii="Arial" w:eastAsia="Times New Roman" w:hAnsi="Arial" w:cs="Arial"/>
          <w:sz w:val="22"/>
          <w:szCs w:val="22"/>
        </w:rPr>
        <w:t>Mein besonderer Dank gilt den Teams, die di</w:t>
      </w:r>
      <w:r w:rsidR="00044E49" w:rsidRPr="44814320">
        <w:rPr>
          <w:rFonts w:ascii="Arial" w:eastAsia="Times New Roman" w:hAnsi="Arial" w:cs="Arial"/>
          <w:sz w:val="22"/>
          <w:szCs w:val="22"/>
        </w:rPr>
        <w:t xml:space="preserve">ese Lösung entwickelt und </w:t>
      </w:r>
      <w:r w:rsidR="00AA4CBD" w:rsidRPr="44814320">
        <w:rPr>
          <w:rFonts w:ascii="Arial" w:eastAsia="Times New Roman" w:hAnsi="Arial" w:cs="Arial"/>
          <w:sz w:val="22"/>
          <w:szCs w:val="22"/>
        </w:rPr>
        <w:t>erfolgreich in die Produktion gebracht</w:t>
      </w:r>
      <w:r w:rsidR="00044E49" w:rsidRPr="44814320">
        <w:rPr>
          <w:rFonts w:ascii="Arial" w:eastAsia="Times New Roman" w:hAnsi="Arial" w:cs="Arial"/>
          <w:sz w:val="22"/>
          <w:szCs w:val="22"/>
        </w:rPr>
        <w:t xml:space="preserve"> haben</w:t>
      </w:r>
      <w:r w:rsidRPr="44814320">
        <w:rPr>
          <w:rFonts w:ascii="Arial" w:eastAsia="Times New Roman" w:hAnsi="Arial" w:cs="Arial"/>
          <w:sz w:val="22"/>
          <w:szCs w:val="22"/>
        </w:rPr>
        <w:t>.“</w:t>
      </w:r>
    </w:p>
    <w:p w14:paraId="65CB5181" w14:textId="77777777" w:rsidR="00DE6725" w:rsidRDefault="00DE6725" w:rsidP="00990C5D">
      <w:pPr>
        <w:spacing w:line="360" w:lineRule="auto"/>
        <w:rPr>
          <w:rFonts w:ascii="Arial" w:eastAsia="Times New Roman" w:hAnsi="Arial" w:cs="Arial"/>
          <w:sz w:val="22"/>
          <w:szCs w:val="22"/>
        </w:rPr>
      </w:pPr>
    </w:p>
    <w:p w14:paraId="07B52B87" w14:textId="137952D4" w:rsidR="00D229B4" w:rsidRDefault="00D229B4" w:rsidP="00990C5D">
      <w:pPr>
        <w:spacing w:line="360" w:lineRule="auto"/>
        <w:rPr>
          <w:rFonts w:ascii="Arial" w:eastAsia="Times New Roman" w:hAnsi="Arial" w:cs="Arial"/>
          <w:sz w:val="22"/>
          <w:szCs w:val="22"/>
        </w:rPr>
      </w:pPr>
      <w:r w:rsidRPr="248FAD60">
        <w:rPr>
          <w:rFonts w:ascii="Arial" w:eastAsia="Times New Roman" w:hAnsi="Arial" w:cs="Arial"/>
          <w:sz w:val="22"/>
          <w:szCs w:val="22"/>
        </w:rPr>
        <w:t xml:space="preserve">Der kompakte und besonders wendige S.KO CITY ermöglicht in Verbindung mit der S.CU </w:t>
      </w:r>
      <w:proofErr w:type="spellStart"/>
      <w:r w:rsidRPr="248FAD60">
        <w:rPr>
          <w:rFonts w:ascii="Arial" w:eastAsia="Times New Roman" w:hAnsi="Arial" w:cs="Arial"/>
          <w:sz w:val="22"/>
          <w:szCs w:val="22"/>
        </w:rPr>
        <w:t>mt-DualEvap</w:t>
      </w:r>
      <w:proofErr w:type="spellEnd"/>
      <w:r w:rsidRPr="248FAD60">
        <w:rPr>
          <w:rFonts w:ascii="Arial" w:eastAsia="Times New Roman" w:hAnsi="Arial" w:cs="Arial"/>
          <w:sz w:val="22"/>
          <w:szCs w:val="22"/>
        </w:rPr>
        <w:t xml:space="preserve"> den flexiblen Transport unterschiedlicher Waren mit verschiedenen Temperaturanforderungen </w:t>
      </w:r>
      <w:r w:rsidR="00E413D8" w:rsidRPr="248FAD60">
        <w:rPr>
          <w:rFonts w:ascii="Arial" w:eastAsia="Times New Roman" w:hAnsi="Arial" w:cs="Arial"/>
          <w:sz w:val="22"/>
          <w:szCs w:val="22"/>
        </w:rPr>
        <w:t>in einem</w:t>
      </w:r>
      <w:r w:rsidRPr="248FAD60">
        <w:rPr>
          <w:rFonts w:ascii="Arial" w:eastAsia="Times New Roman" w:hAnsi="Arial" w:cs="Arial"/>
          <w:sz w:val="22"/>
          <w:szCs w:val="22"/>
        </w:rPr>
        <w:t xml:space="preserve"> Fahrzeug. Möglich wird dies durch zwei separat temperierbare Längsbereiche, die sich an wechselnde Touren sowie unterschiedliche Ladevolumina anpassen lassen. </w:t>
      </w:r>
    </w:p>
    <w:p w14:paraId="793CCD5D" w14:textId="4B9A6017" w:rsidR="248FAD60" w:rsidRDefault="248FAD60" w:rsidP="248FAD60">
      <w:pPr>
        <w:spacing w:line="360" w:lineRule="auto"/>
        <w:rPr>
          <w:rFonts w:ascii="Arial" w:eastAsia="Times New Roman" w:hAnsi="Arial" w:cs="Arial"/>
          <w:sz w:val="22"/>
          <w:szCs w:val="22"/>
        </w:rPr>
      </w:pPr>
    </w:p>
    <w:p w14:paraId="4EB7CC65" w14:textId="4984DEEB" w:rsidR="00073EBF" w:rsidRPr="00073EBF" w:rsidRDefault="00D229B4" w:rsidP="00073EBF">
      <w:pPr>
        <w:spacing w:line="360" w:lineRule="auto"/>
        <w:rPr>
          <w:rFonts w:ascii="Arial" w:eastAsia="Times New Roman" w:hAnsi="Arial" w:cs="Arial"/>
          <w:sz w:val="22"/>
          <w:szCs w:val="22"/>
        </w:rPr>
      </w:pPr>
      <w:r w:rsidRPr="00D229B4">
        <w:rPr>
          <w:rFonts w:ascii="Arial" w:eastAsia="Times New Roman" w:hAnsi="Arial" w:cs="Arial"/>
          <w:sz w:val="22"/>
          <w:szCs w:val="22"/>
        </w:rPr>
        <w:t xml:space="preserve">Ein </w:t>
      </w:r>
      <w:r w:rsidR="00E413D8">
        <w:rPr>
          <w:rFonts w:ascii="Arial" w:eastAsia="Times New Roman" w:hAnsi="Arial" w:cs="Arial"/>
          <w:sz w:val="22"/>
          <w:szCs w:val="22"/>
        </w:rPr>
        <w:t>zentrales</w:t>
      </w:r>
      <w:r w:rsidR="00E413D8" w:rsidRPr="00D229B4">
        <w:rPr>
          <w:rFonts w:ascii="Arial" w:eastAsia="Times New Roman" w:hAnsi="Arial" w:cs="Arial"/>
          <w:sz w:val="22"/>
          <w:szCs w:val="22"/>
        </w:rPr>
        <w:t xml:space="preserve"> </w:t>
      </w:r>
      <w:r w:rsidRPr="00D229B4">
        <w:rPr>
          <w:rFonts w:ascii="Arial" w:eastAsia="Times New Roman" w:hAnsi="Arial" w:cs="Arial"/>
          <w:sz w:val="22"/>
          <w:szCs w:val="22"/>
        </w:rPr>
        <w:t xml:space="preserve">Merkmal der S.CU </w:t>
      </w:r>
      <w:proofErr w:type="spellStart"/>
      <w:r w:rsidRPr="00D229B4">
        <w:rPr>
          <w:rFonts w:ascii="Arial" w:eastAsia="Times New Roman" w:hAnsi="Arial" w:cs="Arial"/>
          <w:sz w:val="22"/>
          <w:szCs w:val="22"/>
        </w:rPr>
        <w:t>mt-DualEvap</w:t>
      </w:r>
      <w:proofErr w:type="spellEnd"/>
      <w:r w:rsidRPr="00D229B4">
        <w:rPr>
          <w:rFonts w:ascii="Arial" w:eastAsia="Times New Roman" w:hAnsi="Arial" w:cs="Arial"/>
          <w:sz w:val="22"/>
          <w:szCs w:val="22"/>
        </w:rPr>
        <w:t xml:space="preserve"> ist ihr integriertes </w:t>
      </w:r>
      <w:proofErr w:type="spellStart"/>
      <w:r w:rsidRPr="00D229B4">
        <w:rPr>
          <w:rFonts w:ascii="Arial" w:eastAsia="Times New Roman" w:hAnsi="Arial" w:cs="Arial"/>
          <w:sz w:val="22"/>
          <w:szCs w:val="22"/>
        </w:rPr>
        <w:t>Verdampferkonzept</w:t>
      </w:r>
      <w:proofErr w:type="spellEnd"/>
      <w:r w:rsidRPr="00D229B4">
        <w:rPr>
          <w:rFonts w:ascii="Arial" w:eastAsia="Times New Roman" w:hAnsi="Arial" w:cs="Arial"/>
          <w:sz w:val="22"/>
          <w:szCs w:val="22"/>
        </w:rPr>
        <w:t xml:space="preserve">. </w:t>
      </w:r>
    </w:p>
    <w:p w14:paraId="6455469B" w14:textId="77777777" w:rsidR="001810B8" w:rsidRDefault="00FE5911" w:rsidP="00990C5D">
      <w:pPr>
        <w:spacing w:line="360" w:lineRule="auto"/>
        <w:rPr>
          <w:rFonts w:ascii="Arial" w:eastAsia="Times New Roman" w:hAnsi="Arial" w:cs="Arial"/>
          <w:sz w:val="22"/>
          <w:szCs w:val="22"/>
        </w:rPr>
      </w:pPr>
      <w:r>
        <w:rPr>
          <w:rFonts w:ascii="Arial" w:eastAsia="Times New Roman" w:hAnsi="Arial" w:cs="Arial"/>
          <w:sz w:val="22"/>
          <w:szCs w:val="22"/>
        </w:rPr>
        <w:t>Da kein</w:t>
      </w:r>
      <w:r w:rsidR="00073EBF" w:rsidRPr="00073EBF">
        <w:rPr>
          <w:rFonts w:ascii="Arial" w:eastAsia="Times New Roman" w:hAnsi="Arial" w:cs="Arial"/>
          <w:sz w:val="22"/>
          <w:szCs w:val="22"/>
        </w:rPr>
        <w:t xml:space="preserve"> zusätzliche</w:t>
      </w:r>
      <w:r>
        <w:rPr>
          <w:rFonts w:ascii="Arial" w:eastAsia="Times New Roman" w:hAnsi="Arial" w:cs="Arial"/>
          <w:sz w:val="22"/>
          <w:szCs w:val="22"/>
        </w:rPr>
        <w:t>r</w:t>
      </w:r>
      <w:r w:rsidR="00073EBF" w:rsidRPr="00073EBF">
        <w:rPr>
          <w:rFonts w:ascii="Arial" w:eastAsia="Times New Roman" w:hAnsi="Arial" w:cs="Arial"/>
          <w:sz w:val="22"/>
          <w:szCs w:val="22"/>
        </w:rPr>
        <w:t xml:space="preserve"> Deckenverdampfer </w:t>
      </w:r>
      <w:r>
        <w:rPr>
          <w:rFonts w:ascii="Arial" w:eastAsia="Times New Roman" w:hAnsi="Arial" w:cs="Arial"/>
          <w:sz w:val="22"/>
          <w:szCs w:val="22"/>
        </w:rPr>
        <w:t xml:space="preserve">erforderlich ist, </w:t>
      </w:r>
      <w:r w:rsidR="00073EBF" w:rsidRPr="00073EBF">
        <w:rPr>
          <w:rFonts w:ascii="Arial" w:eastAsia="Times New Roman" w:hAnsi="Arial" w:cs="Arial"/>
          <w:sz w:val="22"/>
          <w:szCs w:val="22"/>
        </w:rPr>
        <w:t xml:space="preserve">bleibt die vollständige Innenhöhe des Aufliegers erhalten und der verfügbare Laderaum kann </w:t>
      </w:r>
      <w:r w:rsidR="000F4E11">
        <w:rPr>
          <w:rFonts w:ascii="Arial" w:eastAsia="Times New Roman" w:hAnsi="Arial" w:cs="Arial"/>
          <w:sz w:val="22"/>
          <w:szCs w:val="22"/>
        </w:rPr>
        <w:t>ohne Einschränkungen</w:t>
      </w:r>
      <w:r w:rsidR="000F4E11" w:rsidRPr="00073EBF">
        <w:rPr>
          <w:rFonts w:ascii="Arial" w:eastAsia="Times New Roman" w:hAnsi="Arial" w:cs="Arial"/>
          <w:sz w:val="22"/>
          <w:szCs w:val="22"/>
        </w:rPr>
        <w:t xml:space="preserve"> </w:t>
      </w:r>
      <w:r w:rsidR="00073EBF" w:rsidRPr="00073EBF">
        <w:rPr>
          <w:rFonts w:ascii="Arial" w:eastAsia="Times New Roman" w:hAnsi="Arial" w:cs="Arial"/>
          <w:sz w:val="22"/>
          <w:szCs w:val="22"/>
        </w:rPr>
        <w:t>genutzt werden.</w:t>
      </w:r>
      <w:r w:rsidR="00073EBF">
        <w:rPr>
          <w:rFonts w:ascii="Arial" w:eastAsia="Times New Roman" w:hAnsi="Arial" w:cs="Arial"/>
          <w:sz w:val="22"/>
          <w:szCs w:val="22"/>
        </w:rPr>
        <w:t xml:space="preserve"> </w:t>
      </w:r>
      <w:r w:rsidR="00D229B4" w:rsidRPr="00D229B4">
        <w:rPr>
          <w:rFonts w:ascii="Arial" w:eastAsia="Times New Roman" w:hAnsi="Arial" w:cs="Arial"/>
          <w:sz w:val="22"/>
          <w:szCs w:val="22"/>
        </w:rPr>
        <w:t xml:space="preserve">Gleichzeitig sorgt das System für eine zuverlässige Temperaturführung auch bei anspruchsvollen </w:t>
      </w:r>
      <w:r w:rsidR="000F4E11" w:rsidRPr="00D229B4">
        <w:rPr>
          <w:rFonts w:ascii="Arial" w:eastAsia="Times New Roman" w:hAnsi="Arial" w:cs="Arial"/>
          <w:sz w:val="22"/>
          <w:szCs w:val="22"/>
        </w:rPr>
        <w:t>Verteiler</w:t>
      </w:r>
      <w:r w:rsidR="000F4E11">
        <w:rPr>
          <w:rFonts w:ascii="Arial" w:eastAsia="Times New Roman" w:hAnsi="Arial" w:cs="Arial"/>
          <w:sz w:val="22"/>
          <w:szCs w:val="22"/>
        </w:rPr>
        <w:t>verkehren</w:t>
      </w:r>
      <w:r w:rsidR="000F4E11" w:rsidRPr="00D229B4">
        <w:rPr>
          <w:rFonts w:ascii="Arial" w:eastAsia="Times New Roman" w:hAnsi="Arial" w:cs="Arial"/>
          <w:sz w:val="22"/>
          <w:szCs w:val="22"/>
        </w:rPr>
        <w:t xml:space="preserve"> </w:t>
      </w:r>
      <w:r w:rsidR="00D229B4" w:rsidRPr="00D229B4">
        <w:rPr>
          <w:rFonts w:ascii="Arial" w:eastAsia="Times New Roman" w:hAnsi="Arial" w:cs="Arial"/>
          <w:sz w:val="22"/>
          <w:szCs w:val="22"/>
        </w:rPr>
        <w:t xml:space="preserve">mit häufigen </w:t>
      </w:r>
      <w:r w:rsidR="00A91563">
        <w:rPr>
          <w:rFonts w:ascii="Arial" w:eastAsia="Times New Roman" w:hAnsi="Arial" w:cs="Arial"/>
          <w:sz w:val="22"/>
          <w:szCs w:val="22"/>
        </w:rPr>
        <w:t xml:space="preserve">Türöffnungen sowie zahlreichen </w:t>
      </w:r>
    </w:p>
    <w:p w14:paraId="1F4EEEAC" w14:textId="77777777" w:rsidR="00880B19" w:rsidRDefault="00880B19" w:rsidP="00691E3F">
      <w:pPr>
        <w:spacing w:line="360" w:lineRule="auto"/>
        <w:rPr>
          <w:rFonts w:ascii="Arial" w:eastAsia="Times New Roman" w:hAnsi="Arial" w:cs="Arial"/>
          <w:sz w:val="22"/>
          <w:szCs w:val="22"/>
        </w:rPr>
      </w:pPr>
    </w:p>
    <w:p w14:paraId="26EFCB77" w14:textId="77777777" w:rsidR="00880B19" w:rsidRPr="004B591D" w:rsidRDefault="00880B19" w:rsidP="00880B19">
      <w:pPr>
        <w:jc w:val="right"/>
        <w:rPr>
          <w:rFonts w:ascii="Arial" w:eastAsia="Times New Roman" w:hAnsi="Arial" w:cs="Arial"/>
          <w:b/>
          <w:bCs/>
          <w:sz w:val="22"/>
          <w:szCs w:val="22"/>
        </w:rPr>
      </w:pPr>
      <w:r>
        <w:rPr>
          <w:rFonts w:ascii="Arial" w:eastAsia="Times New Roman" w:hAnsi="Arial" w:cs="Arial"/>
          <w:b/>
          <w:bCs/>
          <w:sz w:val="22"/>
          <w:szCs w:val="22"/>
        </w:rPr>
        <w:lastRenderedPageBreak/>
        <w:t>2026-146</w:t>
      </w:r>
    </w:p>
    <w:p w14:paraId="1B5D5BB4" w14:textId="77777777" w:rsidR="00880B19" w:rsidRDefault="00880B19" w:rsidP="00691E3F">
      <w:pPr>
        <w:spacing w:line="360" w:lineRule="auto"/>
        <w:rPr>
          <w:rFonts w:ascii="Arial" w:eastAsia="Times New Roman" w:hAnsi="Arial" w:cs="Arial"/>
          <w:sz w:val="22"/>
          <w:szCs w:val="22"/>
        </w:rPr>
      </w:pPr>
    </w:p>
    <w:p w14:paraId="0C757A41" w14:textId="6D6AAE3C" w:rsidR="00691E3F" w:rsidRPr="00D229B4" w:rsidRDefault="00691E3F" w:rsidP="00691E3F">
      <w:pPr>
        <w:spacing w:line="360" w:lineRule="auto"/>
        <w:rPr>
          <w:rFonts w:ascii="Arial" w:eastAsia="Times New Roman" w:hAnsi="Arial" w:cs="Arial"/>
          <w:sz w:val="22"/>
          <w:szCs w:val="22"/>
        </w:rPr>
      </w:pPr>
      <w:r w:rsidRPr="00D229B4">
        <w:rPr>
          <w:rFonts w:ascii="Arial" w:eastAsia="Times New Roman" w:hAnsi="Arial" w:cs="Arial"/>
          <w:sz w:val="22"/>
          <w:szCs w:val="22"/>
        </w:rPr>
        <w:t>Be- und Entladevorgängen. Die Kombination aus flexib</w:t>
      </w:r>
      <w:r>
        <w:rPr>
          <w:rFonts w:ascii="Arial" w:eastAsia="Times New Roman" w:hAnsi="Arial" w:cs="Arial"/>
          <w:sz w:val="22"/>
          <w:szCs w:val="22"/>
        </w:rPr>
        <w:t>el steuerbaren Temperaturbereichen,</w:t>
      </w:r>
      <w:r w:rsidRPr="00604B72">
        <w:rPr>
          <w:rFonts w:ascii="Arial" w:eastAsia="Times New Roman" w:hAnsi="Arial" w:cs="Arial"/>
          <w:sz w:val="22"/>
          <w:szCs w:val="22"/>
        </w:rPr>
        <w:t xml:space="preserve"> </w:t>
      </w:r>
      <w:r w:rsidRPr="00D229B4">
        <w:rPr>
          <w:rFonts w:ascii="Arial" w:eastAsia="Times New Roman" w:hAnsi="Arial" w:cs="Arial"/>
          <w:sz w:val="22"/>
          <w:szCs w:val="22"/>
        </w:rPr>
        <w:t>effizienter Luftführung</w:t>
      </w:r>
      <w:r>
        <w:rPr>
          <w:rFonts w:ascii="Arial" w:eastAsia="Times New Roman" w:hAnsi="Arial" w:cs="Arial"/>
          <w:sz w:val="22"/>
          <w:szCs w:val="22"/>
        </w:rPr>
        <w:t xml:space="preserve"> und vollständig nutzbarem </w:t>
      </w:r>
      <w:r w:rsidRPr="00D229B4">
        <w:rPr>
          <w:rFonts w:ascii="Arial" w:eastAsia="Times New Roman" w:hAnsi="Arial" w:cs="Arial"/>
          <w:sz w:val="22"/>
          <w:szCs w:val="22"/>
        </w:rPr>
        <w:t>Laderaum überzeugte die Jury.</w:t>
      </w:r>
      <w:r>
        <w:rPr>
          <w:rFonts w:ascii="Arial" w:eastAsia="Times New Roman" w:hAnsi="Arial" w:cs="Arial"/>
          <w:sz w:val="22"/>
          <w:szCs w:val="22"/>
        </w:rPr>
        <w:t xml:space="preserve"> </w:t>
      </w:r>
      <w:r w:rsidRPr="00921AC5">
        <w:rPr>
          <w:rFonts w:ascii="Arial" w:eastAsia="Times New Roman" w:hAnsi="Arial" w:cs="Arial"/>
          <w:sz w:val="22"/>
          <w:szCs w:val="22"/>
        </w:rPr>
        <w:t>Mit 86,5 Punkten erreichte das System die höchste Bewertung in der Kategorie "Body" und setzte sich erfolgreich gegen zahlreiche internationale Wettbewerber durch.</w:t>
      </w:r>
    </w:p>
    <w:p w14:paraId="2AF2D9A8" w14:textId="77777777" w:rsidR="00D229B4" w:rsidRPr="00D229B4" w:rsidRDefault="00D229B4" w:rsidP="00990C5D">
      <w:pPr>
        <w:spacing w:line="360" w:lineRule="auto"/>
        <w:rPr>
          <w:rFonts w:ascii="Arial" w:eastAsia="Times New Roman" w:hAnsi="Arial" w:cs="Arial"/>
          <w:sz w:val="22"/>
          <w:szCs w:val="22"/>
        </w:rPr>
      </w:pPr>
    </w:p>
    <w:p w14:paraId="7A6D8FA8" w14:textId="77075724" w:rsidR="00B43DE7" w:rsidRDefault="00D229B4" w:rsidP="00990C5D">
      <w:pPr>
        <w:spacing w:line="360" w:lineRule="auto"/>
        <w:rPr>
          <w:rFonts w:ascii="Arial" w:eastAsia="Times New Roman" w:hAnsi="Arial" w:cs="Arial"/>
          <w:sz w:val="16"/>
          <w:szCs w:val="16"/>
        </w:rPr>
      </w:pPr>
      <w:r w:rsidRPr="00D229B4">
        <w:rPr>
          <w:rFonts w:ascii="Arial" w:eastAsia="Times New Roman" w:hAnsi="Arial" w:cs="Arial"/>
          <w:sz w:val="22"/>
          <w:szCs w:val="22"/>
        </w:rPr>
        <w:t xml:space="preserve">Der International Trailer Award wird alle zwei Jahre von dem Fachmagazin Truck &amp; Trailer Welt gemeinsam mit einer europäischen Expertenjury vergeben. Ausgezeichnet werden herausragende Innovationen der internationalen Trailer- und </w:t>
      </w:r>
      <w:proofErr w:type="spellStart"/>
      <w:r w:rsidRPr="00D229B4">
        <w:rPr>
          <w:rFonts w:ascii="Arial" w:eastAsia="Times New Roman" w:hAnsi="Arial" w:cs="Arial"/>
          <w:sz w:val="22"/>
          <w:szCs w:val="22"/>
        </w:rPr>
        <w:t>Aufbautenbranche</w:t>
      </w:r>
      <w:proofErr w:type="spellEnd"/>
      <w:r w:rsidR="005662EB">
        <w:rPr>
          <w:rFonts w:ascii="Arial" w:eastAsia="Times New Roman" w:hAnsi="Arial" w:cs="Arial"/>
          <w:sz w:val="22"/>
          <w:szCs w:val="22"/>
        </w:rPr>
        <w:t xml:space="preserve"> in mehreren Kategorien</w:t>
      </w:r>
      <w:r w:rsidRPr="00D229B4">
        <w:rPr>
          <w:rFonts w:ascii="Arial" w:eastAsia="Times New Roman" w:hAnsi="Arial" w:cs="Arial"/>
          <w:sz w:val="22"/>
          <w:szCs w:val="22"/>
        </w:rPr>
        <w:t xml:space="preserve">. </w:t>
      </w:r>
    </w:p>
    <w:p w14:paraId="54B38122" w14:textId="77777777" w:rsidR="00B43DE7" w:rsidRDefault="00B43DE7" w:rsidP="00990C5D">
      <w:pPr>
        <w:spacing w:line="360" w:lineRule="auto"/>
        <w:rPr>
          <w:rFonts w:ascii="Arial" w:eastAsia="Times New Roman" w:hAnsi="Arial" w:cs="Arial"/>
          <w:sz w:val="16"/>
          <w:szCs w:val="16"/>
        </w:rPr>
      </w:pPr>
    </w:p>
    <w:p w14:paraId="5F6D8B16" w14:textId="77777777" w:rsidR="00B43DE7" w:rsidRDefault="00B43DE7" w:rsidP="00925607">
      <w:pPr>
        <w:rPr>
          <w:rFonts w:ascii="Arial" w:eastAsia="Times New Roman" w:hAnsi="Arial" w:cs="Arial"/>
          <w:sz w:val="16"/>
          <w:szCs w:val="16"/>
        </w:rPr>
      </w:pPr>
    </w:p>
    <w:p w14:paraId="44058B17" w14:textId="77777777" w:rsidR="000B7080" w:rsidRDefault="000B7080" w:rsidP="00925607">
      <w:pPr>
        <w:rPr>
          <w:rFonts w:ascii="Arial" w:eastAsia="Times New Roman" w:hAnsi="Arial" w:cs="Arial"/>
          <w:sz w:val="16"/>
          <w:szCs w:val="16"/>
        </w:rPr>
      </w:pPr>
    </w:p>
    <w:p w14:paraId="24B17EDD" w14:textId="77777777" w:rsidR="000B7080" w:rsidRDefault="000B7080" w:rsidP="00925607">
      <w:pPr>
        <w:rPr>
          <w:rFonts w:ascii="Arial" w:eastAsia="Times New Roman" w:hAnsi="Arial" w:cs="Arial"/>
          <w:sz w:val="16"/>
          <w:szCs w:val="16"/>
        </w:rPr>
      </w:pPr>
    </w:p>
    <w:p w14:paraId="6FC09ED6" w14:textId="11DF36FB" w:rsidR="00925607" w:rsidRPr="002714A1" w:rsidRDefault="00925607" w:rsidP="00925607">
      <w:pPr>
        <w:rPr>
          <w:rFonts w:ascii="Arial" w:eastAsia="Times New Roman" w:hAnsi="Arial" w:cs="Arial"/>
          <w:sz w:val="16"/>
          <w:szCs w:val="16"/>
        </w:rPr>
      </w:pPr>
      <w:r w:rsidRPr="002714A1">
        <w:rPr>
          <w:rFonts w:ascii="Arial" w:eastAsia="Times New Roman" w:hAnsi="Arial" w:cs="Arial"/>
          <w:sz w:val="16"/>
          <w:szCs w:val="16"/>
        </w:rPr>
        <w:t>BU:</w:t>
      </w:r>
      <w:r w:rsidR="007C78FF" w:rsidRPr="002714A1">
        <w:rPr>
          <w:rFonts w:ascii="Arial" w:hAnsi="Arial" w:cs="Arial"/>
          <w:sz w:val="16"/>
          <w:szCs w:val="16"/>
        </w:rPr>
        <w:t xml:space="preserve"> </w:t>
      </w:r>
      <w:proofErr w:type="spellStart"/>
      <w:r w:rsidR="00B43DE7" w:rsidRPr="002714A1">
        <w:rPr>
          <w:rFonts w:ascii="Arial" w:hAnsi="Arial" w:cs="Arial"/>
          <w:sz w:val="16"/>
          <w:szCs w:val="16"/>
        </w:rPr>
        <w:t>v.l</w:t>
      </w:r>
      <w:proofErr w:type="spellEnd"/>
      <w:r w:rsidR="00B43DE7" w:rsidRPr="002714A1">
        <w:rPr>
          <w:rFonts w:ascii="Arial" w:hAnsi="Arial" w:cs="Arial"/>
          <w:sz w:val="16"/>
          <w:szCs w:val="16"/>
        </w:rPr>
        <w:t xml:space="preserve"> </w:t>
      </w:r>
      <w:r w:rsidR="003F5EA3" w:rsidRPr="002714A1">
        <w:rPr>
          <w:rFonts w:ascii="Arial" w:hAnsi="Arial" w:cs="Arial"/>
          <w:sz w:val="16"/>
          <w:szCs w:val="16"/>
        </w:rPr>
        <w:t xml:space="preserve">Philipp Bönders, </w:t>
      </w:r>
      <w:r w:rsidR="00E471D1" w:rsidRPr="002714A1">
        <w:rPr>
          <w:rFonts w:ascii="Arial" w:hAnsi="Arial" w:cs="Arial"/>
          <w:sz w:val="16"/>
          <w:szCs w:val="16"/>
        </w:rPr>
        <w:t xml:space="preserve">Vorsitzender der </w:t>
      </w:r>
      <w:r w:rsidR="003F5EA3" w:rsidRPr="002714A1">
        <w:rPr>
          <w:rFonts w:ascii="Arial" w:hAnsi="Arial" w:cs="Arial"/>
          <w:sz w:val="16"/>
          <w:szCs w:val="16"/>
        </w:rPr>
        <w:t xml:space="preserve">Jury </w:t>
      </w:r>
      <w:r w:rsidR="00CA67C4" w:rsidRPr="002714A1">
        <w:rPr>
          <w:rFonts w:ascii="Arial" w:hAnsi="Arial" w:cs="Arial"/>
          <w:sz w:val="16"/>
          <w:szCs w:val="16"/>
        </w:rPr>
        <w:t>“</w:t>
      </w:r>
      <w:r w:rsidR="003F5EA3" w:rsidRPr="002714A1">
        <w:rPr>
          <w:rFonts w:ascii="Arial" w:hAnsi="Arial" w:cs="Arial"/>
          <w:sz w:val="16"/>
          <w:szCs w:val="16"/>
        </w:rPr>
        <w:t>International Trailer Award</w:t>
      </w:r>
      <w:r w:rsidR="00CA67C4" w:rsidRPr="002714A1">
        <w:rPr>
          <w:rFonts w:ascii="Arial" w:hAnsi="Arial" w:cs="Arial"/>
          <w:sz w:val="16"/>
          <w:szCs w:val="16"/>
        </w:rPr>
        <w:t xml:space="preserve">” und </w:t>
      </w:r>
      <w:r w:rsidR="00B43DE7" w:rsidRPr="002714A1">
        <w:rPr>
          <w:rFonts w:ascii="Arial" w:hAnsi="Arial" w:cs="Arial"/>
          <w:sz w:val="16"/>
          <w:szCs w:val="16"/>
        </w:rPr>
        <w:t>Andreas Schmitz</w:t>
      </w:r>
      <w:r w:rsidR="00CA67C4" w:rsidRPr="002714A1">
        <w:rPr>
          <w:rFonts w:ascii="Arial" w:hAnsi="Arial" w:cs="Arial"/>
          <w:sz w:val="16"/>
          <w:szCs w:val="16"/>
        </w:rPr>
        <w:t>,</w:t>
      </w:r>
      <w:r w:rsidR="00B43DE7" w:rsidRPr="002714A1">
        <w:rPr>
          <w:rFonts w:ascii="Arial" w:hAnsi="Arial" w:cs="Arial"/>
          <w:sz w:val="16"/>
          <w:szCs w:val="16"/>
        </w:rPr>
        <w:t xml:space="preserve"> CEO Schmitz Cargobull, </w:t>
      </w:r>
    </w:p>
    <w:p w14:paraId="3E307C9F" w14:textId="77777777" w:rsidR="00925607" w:rsidRPr="002714A1" w:rsidRDefault="00925607" w:rsidP="00925607">
      <w:pPr>
        <w:rPr>
          <w:rFonts w:ascii="Arial" w:eastAsia="Times New Roman" w:hAnsi="Arial" w:cs="Arial"/>
          <w:sz w:val="22"/>
          <w:szCs w:val="22"/>
        </w:rPr>
      </w:pPr>
    </w:p>
    <w:p w14:paraId="22052961" w14:textId="77777777" w:rsidR="005C3786" w:rsidRPr="002714A1" w:rsidRDefault="005C3786" w:rsidP="00925607">
      <w:pPr>
        <w:ind w:right="850"/>
        <w:rPr>
          <w:rFonts w:ascii="Arial" w:eastAsia="Calibri" w:hAnsi="Arial" w:cs="Arial"/>
          <w:sz w:val="16"/>
          <w:szCs w:val="16"/>
          <w:u w:val="single"/>
          <w:lang w:eastAsia="en-US"/>
        </w:rPr>
      </w:pPr>
    </w:p>
    <w:p w14:paraId="7B0D8C52" w14:textId="1E5C5773" w:rsidR="00BA35A4" w:rsidRPr="002714A1" w:rsidRDefault="00BA35A4" w:rsidP="00B55895">
      <w:pPr>
        <w:ind w:right="850"/>
        <w:rPr>
          <w:rFonts w:ascii="Arial" w:eastAsia="Calibri" w:hAnsi="Arial" w:cs="Arial"/>
          <w:b/>
          <w:bCs/>
          <w:sz w:val="16"/>
          <w:szCs w:val="16"/>
          <w:u w:val="single"/>
          <w:lang w:eastAsia="en-US"/>
        </w:rPr>
      </w:pPr>
    </w:p>
    <w:p w14:paraId="295F853E" w14:textId="77777777" w:rsidR="005C3786" w:rsidRPr="002714A1" w:rsidRDefault="005C3786" w:rsidP="00B55895">
      <w:pPr>
        <w:ind w:right="850"/>
        <w:rPr>
          <w:rFonts w:ascii="Arial" w:eastAsia="Calibri" w:hAnsi="Arial" w:cs="Arial"/>
          <w:b/>
          <w:bCs/>
          <w:sz w:val="16"/>
          <w:szCs w:val="16"/>
          <w:u w:val="single"/>
          <w:lang w:eastAsia="en-US"/>
        </w:rPr>
      </w:pPr>
    </w:p>
    <w:p w14:paraId="30C1AEC2" w14:textId="0BB40878" w:rsidR="00B55895" w:rsidRPr="00B55895" w:rsidRDefault="00B55895" w:rsidP="00B55895">
      <w:pPr>
        <w:ind w:right="850"/>
        <w:rPr>
          <w:rFonts w:ascii="Arial" w:eastAsia="Calibri" w:hAnsi="Arial" w:cs="Arial"/>
          <w:sz w:val="16"/>
          <w:szCs w:val="16"/>
          <w:lang w:eastAsia="en-US"/>
        </w:rPr>
      </w:pPr>
      <w:r w:rsidRPr="00B55895">
        <w:rPr>
          <w:rFonts w:ascii="Arial" w:eastAsia="Calibri" w:hAnsi="Arial" w:cs="Arial"/>
          <w:b/>
          <w:bCs/>
          <w:sz w:val="16"/>
          <w:szCs w:val="16"/>
          <w:u w:val="single"/>
          <w:lang w:eastAsia="en-US"/>
        </w:rPr>
        <w:t xml:space="preserve">Über Schmitz Cargobull </w:t>
      </w:r>
    </w:p>
    <w:p w14:paraId="115A1189"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475F6C11" w14:textId="77777777" w:rsidR="00B55895" w:rsidRPr="00B55895" w:rsidRDefault="00B55895" w:rsidP="00B55895">
      <w:pPr>
        <w:rPr>
          <w:rFonts w:ascii="Arial" w:eastAsia="Times New Roman" w:hAnsi="Arial" w:cs="Arial"/>
          <w:sz w:val="16"/>
          <w:szCs w:val="16"/>
        </w:rPr>
      </w:pPr>
      <w:r w:rsidRPr="00B55895">
        <w:rPr>
          <w:rFonts w:ascii="Arial" w:eastAsia="Times New Roman" w:hAnsi="Arial" w:cs="Arial"/>
          <w:sz w:val="16"/>
          <w:szCs w:val="16"/>
          <w:shd w:val="clear" w:color="auto" w:fill="FFFFFF"/>
        </w:rPr>
        <w:t xml:space="preserve">Schmitz Cargobull wurde 1892 im Münsterland (Deutschland) gegründet. Das familiengeführte </w:t>
      </w:r>
      <w:r w:rsidRPr="00B55895">
        <w:rPr>
          <w:rFonts w:ascii="Arial" w:eastAsia="Times New Roman" w:hAnsi="Arial" w:cs="Arial"/>
          <w:sz w:val="16"/>
          <w:szCs w:val="16"/>
        </w:rPr>
        <w:t>Unternehmen produziert pro Jahr mit über 6.000 Mitarbeitern rund 50.000 Fahrzeuge und erwirtschaftete</w:t>
      </w:r>
      <w:r w:rsidRPr="00B55895">
        <w:rPr>
          <w:rFonts w:ascii="Arial" w:eastAsia="Times New Roman" w:hAnsi="Arial" w:cs="Arial"/>
          <w:sz w:val="16"/>
          <w:szCs w:val="16"/>
          <w:shd w:val="clear" w:color="auto" w:fill="FFFFFF"/>
        </w:rPr>
        <w:t xml:space="preserve"> im Geschäftsjahr 2024/25 einen Umsatz von rund 2,16 Mrd. Euro. Das</w:t>
      </w:r>
      <w:r w:rsidRPr="00B55895">
        <w:rPr>
          <w:rFonts w:ascii="Arial" w:eastAsia="Times New Roman" w:hAnsi="Arial" w:cs="Arial"/>
          <w:sz w:val="16"/>
          <w:szCs w:val="16"/>
        </w:rPr>
        <w:t xml:space="preserve"> internationale Produktions-Netzwerk umfasst Werke in Deutschland, Litauen, Spanien, England, Rumänien und der Türkei.</w:t>
      </w:r>
    </w:p>
    <w:p w14:paraId="32C1A3F7" w14:textId="77777777" w:rsidR="00B55895" w:rsidRPr="00B55895" w:rsidRDefault="00B55895" w:rsidP="00B55895">
      <w:pPr>
        <w:ind w:right="283"/>
        <w:rPr>
          <w:rFonts w:ascii="Arial" w:eastAsia="Calibri" w:hAnsi="Arial" w:cs="Arial"/>
          <w:b/>
          <w:sz w:val="16"/>
          <w:szCs w:val="16"/>
          <w:u w:val="single"/>
          <w:lang w:eastAsia="en-US"/>
        </w:rPr>
      </w:pPr>
    </w:p>
    <w:p w14:paraId="49BC01C3" w14:textId="77777777" w:rsidR="00B55895" w:rsidRPr="00B55895" w:rsidRDefault="00B55895" w:rsidP="00B55895">
      <w:pPr>
        <w:ind w:right="283"/>
        <w:rPr>
          <w:rFonts w:ascii="Arial" w:eastAsia="Calibri" w:hAnsi="Arial" w:cs="Arial"/>
          <w:b/>
          <w:sz w:val="16"/>
          <w:szCs w:val="16"/>
          <w:u w:val="single"/>
          <w:lang w:eastAsia="en-US"/>
        </w:rPr>
      </w:pPr>
      <w:r w:rsidRPr="00B55895">
        <w:rPr>
          <w:rFonts w:ascii="Arial" w:eastAsia="Calibri" w:hAnsi="Arial" w:cs="Arial"/>
          <w:b/>
          <w:sz w:val="16"/>
          <w:szCs w:val="16"/>
          <w:u w:val="single"/>
          <w:lang w:eastAsia="en-US"/>
        </w:rPr>
        <w:t>Das Schmitz Cargobull Presse-Team:</w:t>
      </w:r>
    </w:p>
    <w:p w14:paraId="4C9C772C" w14:textId="77777777" w:rsidR="00B55895" w:rsidRPr="00B55895" w:rsidRDefault="00B55895" w:rsidP="00B55895">
      <w:pPr>
        <w:ind w:right="851"/>
        <w:rPr>
          <w:rFonts w:ascii="Arial" w:eastAsia="Calibri" w:hAnsi="Arial" w:cs="Arial"/>
          <w:sz w:val="16"/>
          <w:szCs w:val="24"/>
          <w:lang w:val="sv-SE" w:eastAsia="en-US"/>
        </w:rPr>
      </w:pPr>
      <w:r w:rsidRPr="00B55895">
        <w:rPr>
          <w:rFonts w:ascii="Arial" w:eastAsia="Calibri" w:hAnsi="Arial" w:cs="Arial"/>
          <w:sz w:val="16"/>
          <w:szCs w:val="24"/>
          <w:lang w:val="sv-SE" w:eastAsia="en-US"/>
        </w:rPr>
        <w:t>Anna Stuhlmeier</w:t>
      </w:r>
      <w:r w:rsidRPr="00B55895">
        <w:rPr>
          <w:rFonts w:ascii="Arial" w:eastAsia="Calibri" w:hAnsi="Arial" w:cs="Arial"/>
          <w:sz w:val="16"/>
          <w:szCs w:val="24"/>
          <w:lang w:val="sv-SE" w:eastAsia="en-US"/>
        </w:rPr>
        <w:tab/>
        <w:t xml:space="preserve">+49 2558 81-1340 I </w:t>
      </w:r>
      <w:hyperlink r:id="rId14" w:history="1">
        <w:r w:rsidRPr="00B55895">
          <w:rPr>
            <w:rFonts w:ascii="Arial" w:eastAsia="Calibri" w:hAnsi="Arial" w:cs="Arial"/>
            <w:color w:val="000000"/>
            <w:sz w:val="16"/>
            <w:szCs w:val="24"/>
            <w:u w:val="single"/>
            <w:lang w:val="sv-SE" w:eastAsia="en-US"/>
          </w:rPr>
          <w:t>anna.stuhlmeier@cargobull.com</w:t>
        </w:r>
      </w:hyperlink>
    </w:p>
    <w:p w14:paraId="40017726" w14:textId="31BEA6D4" w:rsidR="00434A9B" w:rsidRPr="003879FE" w:rsidRDefault="00B55895" w:rsidP="00362B9F">
      <w:pPr>
        <w:rPr>
          <w:rFonts w:ascii="Arial" w:hAnsi="Arial" w:cs="Arial"/>
          <w:b/>
          <w:bCs/>
          <w:sz w:val="16"/>
          <w:szCs w:val="16"/>
          <w:u w:val="single"/>
          <w:lang w:val="en-US"/>
        </w:rPr>
      </w:pPr>
      <w:r w:rsidRPr="00B55895">
        <w:rPr>
          <w:rFonts w:ascii="Arial" w:eastAsia="Calibri" w:hAnsi="Arial" w:cs="Arial"/>
          <w:sz w:val="16"/>
          <w:szCs w:val="24"/>
          <w:lang w:val="nb-NO" w:eastAsia="en-US"/>
        </w:rPr>
        <w:t>Andrea Beckonert</w:t>
      </w:r>
      <w:r w:rsidRPr="00B55895">
        <w:rPr>
          <w:rFonts w:ascii="Arial" w:eastAsia="Calibri" w:hAnsi="Arial" w:cs="Arial"/>
          <w:sz w:val="16"/>
          <w:szCs w:val="24"/>
          <w:lang w:val="nb-NO" w:eastAsia="en-US"/>
        </w:rPr>
        <w:tab/>
        <w:t xml:space="preserve">+49 2558 81-1321 I </w:t>
      </w:r>
      <w:hyperlink r:id="rId15" w:history="1">
        <w:r w:rsidRPr="00B55895">
          <w:rPr>
            <w:rFonts w:ascii="Arial" w:eastAsia="Calibri" w:hAnsi="Arial" w:cs="Arial"/>
            <w:color w:val="000000"/>
            <w:sz w:val="16"/>
            <w:szCs w:val="24"/>
            <w:u w:val="single"/>
            <w:lang w:val="nb-NO" w:eastAsia="en-US"/>
          </w:rPr>
          <w:t>andrea.beckonert@cargobull.com</w:t>
        </w:r>
      </w:hyperlink>
      <w:r w:rsidRPr="00B55895">
        <w:rPr>
          <w:rFonts w:ascii="Arial" w:eastAsia="Calibri" w:hAnsi="Arial" w:cs="Arial"/>
          <w:sz w:val="22"/>
          <w:szCs w:val="22"/>
          <w:lang w:val="nb-NO" w:eastAsia="en-US"/>
        </w:rPr>
        <w:br/>
      </w:r>
      <w:r w:rsidRPr="00B55895">
        <w:rPr>
          <w:rFonts w:ascii="Arial" w:eastAsia="Calibri" w:hAnsi="Arial" w:cs="Arial"/>
          <w:sz w:val="16"/>
          <w:szCs w:val="24"/>
          <w:lang w:val="nb-NO" w:eastAsia="en-US"/>
        </w:rPr>
        <w:t>Silke Hesener</w:t>
      </w:r>
      <w:r w:rsidRPr="00B55895">
        <w:rPr>
          <w:rFonts w:ascii="Arial" w:eastAsia="Calibri" w:hAnsi="Arial" w:cs="Arial"/>
          <w:sz w:val="16"/>
          <w:szCs w:val="24"/>
          <w:lang w:val="nb-NO" w:eastAsia="en-US"/>
        </w:rPr>
        <w:tab/>
        <w:t xml:space="preserve">+49 2558 81-1501 I </w:t>
      </w:r>
      <w:hyperlink r:id="rId16" w:history="1">
        <w:r w:rsidRPr="00B55895">
          <w:rPr>
            <w:rFonts w:ascii="Arial" w:eastAsia="Calibri" w:hAnsi="Arial" w:cs="Arial"/>
            <w:color w:val="000000"/>
            <w:sz w:val="16"/>
            <w:szCs w:val="24"/>
            <w:u w:val="single"/>
            <w:lang w:val="nb-NO" w:eastAsia="en-US"/>
          </w:rPr>
          <w:t>silke.hesener@cargobull.com</w:t>
        </w:r>
      </w:hyperlink>
    </w:p>
    <w:sectPr w:rsidR="00434A9B" w:rsidRPr="003879FE" w:rsidSect="00565362">
      <w:headerReference w:type="default" r:id="rId17"/>
      <w:footerReference w:type="default" r:id="rId18"/>
      <w:headerReference w:type="first" r:id="rId19"/>
      <w:pgSz w:w="11906" w:h="16838" w:code="9"/>
      <w:pgMar w:top="2552" w:right="1701" w:bottom="1134" w:left="1418"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D750" w14:textId="77777777" w:rsidR="00E36579" w:rsidRDefault="00E36579" w:rsidP="003253A3">
      <w:r>
        <w:separator/>
      </w:r>
    </w:p>
  </w:endnote>
  <w:endnote w:type="continuationSeparator" w:id="0">
    <w:p w14:paraId="65B22F66" w14:textId="77777777" w:rsidR="00E36579" w:rsidRDefault="00E36579" w:rsidP="003253A3">
      <w:r>
        <w:continuationSeparator/>
      </w:r>
    </w:p>
  </w:endnote>
  <w:endnote w:type="continuationNotice" w:id="1">
    <w:p w14:paraId="183B61CC" w14:textId="77777777" w:rsidR="00E36579" w:rsidRDefault="00E36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1DBC" w14:textId="77777777" w:rsidR="002D6E4A" w:rsidRDefault="002D6E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F70C" w14:textId="77777777" w:rsidR="00E36579" w:rsidRDefault="00E36579" w:rsidP="003253A3">
      <w:r>
        <w:separator/>
      </w:r>
    </w:p>
  </w:footnote>
  <w:footnote w:type="continuationSeparator" w:id="0">
    <w:p w14:paraId="2646BF8F" w14:textId="77777777" w:rsidR="00E36579" w:rsidRDefault="00E36579" w:rsidP="003253A3">
      <w:r>
        <w:continuationSeparator/>
      </w:r>
    </w:p>
  </w:footnote>
  <w:footnote w:type="continuationNotice" w:id="1">
    <w:p w14:paraId="55C3840C" w14:textId="77777777" w:rsidR="00E36579" w:rsidRDefault="00E365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0F81" w14:textId="1B58A2B5" w:rsidR="00C764E2" w:rsidRDefault="00EC4433">
    <w:pPr>
      <w:pStyle w:val="Kopfzeile"/>
    </w:pPr>
    <w:r>
      <w:rPr>
        <w:noProof/>
      </w:rPr>
      <w:drawing>
        <wp:anchor distT="0" distB="0" distL="114300" distR="114300" simplePos="0" relativeHeight="251658241" behindDoc="0" locked="1" layoutInCell="1" allowOverlap="1" wp14:anchorId="75889543" wp14:editId="15E55E20">
          <wp:simplePos x="0" y="0"/>
          <wp:positionH relativeFrom="column">
            <wp:posOffset>2188210</wp:posOffset>
          </wp:positionH>
          <wp:positionV relativeFrom="page">
            <wp:posOffset>298450</wp:posOffset>
          </wp:positionV>
          <wp:extent cx="1791970" cy="7499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9D09B" w14:textId="77777777" w:rsidR="00C764E2" w:rsidRDefault="00C764E2">
    <w:pPr>
      <w:pStyle w:val="Kopfzeile"/>
    </w:pPr>
  </w:p>
  <w:p w14:paraId="5104B72E" w14:textId="77777777" w:rsidR="00C764E2" w:rsidRDefault="00C764E2">
    <w:pPr>
      <w:pStyle w:val="Kopfzeile"/>
    </w:pPr>
  </w:p>
  <w:p w14:paraId="3CF436B4" w14:textId="77777777" w:rsidR="00C764E2" w:rsidRDefault="00C764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EDA9" w14:textId="59B69D6F" w:rsidR="00C764E2" w:rsidRDefault="00EC4433">
    <w:pPr>
      <w:pStyle w:val="Kopfzeile"/>
    </w:pPr>
    <w:r>
      <w:rPr>
        <w:noProof/>
      </w:rPr>
      <w:drawing>
        <wp:anchor distT="0" distB="0" distL="114300" distR="114300" simplePos="0" relativeHeight="251658242" behindDoc="0" locked="1" layoutInCell="1" allowOverlap="1" wp14:anchorId="13D314B1" wp14:editId="778C3ABF">
          <wp:simplePos x="0" y="0"/>
          <wp:positionH relativeFrom="column">
            <wp:posOffset>2188210</wp:posOffset>
          </wp:positionH>
          <wp:positionV relativeFrom="page">
            <wp:posOffset>298450</wp:posOffset>
          </wp:positionV>
          <wp:extent cx="1791970" cy="749935"/>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1" layoutInCell="1" allowOverlap="1" wp14:anchorId="23CD8CC4" wp14:editId="35AF1FB9">
          <wp:simplePos x="0" y="0"/>
          <wp:positionH relativeFrom="column">
            <wp:posOffset>2188210</wp:posOffset>
          </wp:positionH>
          <wp:positionV relativeFrom="page">
            <wp:posOffset>298450</wp:posOffset>
          </wp:positionV>
          <wp:extent cx="1791970" cy="74993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B6793"/>
    <w:multiLevelType w:val="hybridMultilevel"/>
    <w:tmpl w:val="36105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494A09"/>
    <w:multiLevelType w:val="hybridMultilevel"/>
    <w:tmpl w:val="DEACEB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307588173">
    <w:abstractNumId w:val="1"/>
  </w:num>
  <w:num w:numId="2" w16cid:durableId="54965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28F0"/>
    <w:rsid w:val="000056C4"/>
    <w:rsid w:val="00006BE0"/>
    <w:rsid w:val="000121A7"/>
    <w:rsid w:val="00012962"/>
    <w:rsid w:val="00014236"/>
    <w:rsid w:val="00014841"/>
    <w:rsid w:val="00015A9A"/>
    <w:rsid w:val="000238E3"/>
    <w:rsid w:val="0002493B"/>
    <w:rsid w:val="0002691A"/>
    <w:rsid w:val="00030552"/>
    <w:rsid w:val="00032FEC"/>
    <w:rsid w:val="00033831"/>
    <w:rsid w:val="00036322"/>
    <w:rsid w:val="000423D8"/>
    <w:rsid w:val="00043E48"/>
    <w:rsid w:val="00044313"/>
    <w:rsid w:val="00044D1E"/>
    <w:rsid w:val="00044E49"/>
    <w:rsid w:val="000454A9"/>
    <w:rsid w:val="0005391A"/>
    <w:rsid w:val="00054339"/>
    <w:rsid w:val="000573B4"/>
    <w:rsid w:val="000609FF"/>
    <w:rsid w:val="00061911"/>
    <w:rsid w:val="0006613D"/>
    <w:rsid w:val="00067529"/>
    <w:rsid w:val="00072C53"/>
    <w:rsid w:val="00073058"/>
    <w:rsid w:val="00073EBF"/>
    <w:rsid w:val="000772B6"/>
    <w:rsid w:val="0008558A"/>
    <w:rsid w:val="00085712"/>
    <w:rsid w:val="00086F0C"/>
    <w:rsid w:val="0009031A"/>
    <w:rsid w:val="0009169E"/>
    <w:rsid w:val="00097A61"/>
    <w:rsid w:val="000A033A"/>
    <w:rsid w:val="000A1CFA"/>
    <w:rsid w:val="000A5881"/>
    <w:rsid w:val="000A6F98"/>
    <w:rsid w:val="000A71A2"/>
    <w:rsid w:val="000B09B0"/>
    <w:rsid w:val="000B1A0F"/>
    <w:rsid w:val="000B1A27"/>
    <w:rsid w:val="000B339D"/>
    <w:rsid w:val="000B620C"/>
    <w:rsid w:val="000B7080"/>
    <w:rsid w:val="000B7C22"/>
    <w:rsid w:val="000C0077"/>
    <w:rsid w:val="000C0E82"/>
    <w:rsid w:val="000C2674"/>
    <w:rsid w:val="000C2A74"/>
    <w:rsid w:val="000C2E12"/>
    <w:rsid w:val="000C3AAE"/>
    <w:rsid w:val="000C4401"/>
    <w:rsid w:val="000D0DBD"/>
    <w:rsid w:val="000D14E4"/>
    <w:rsid w:val="000D24A3"/>
    <w:rsid w:val="000D3E19"/>
    <w:rsid w:val="000D4918"/>
    <w:rsid w:val="000D7D75"/>
    <w:rsid w:val="000E002F"/>
    <w:rsid w:val="000E1F52"/>
    <w:rsid w:val="000E2FD2"/>
    <w:rsid w:val="000E3943"/>
    <w:rsid w:val="000E7BBB"/>
    <w:rsid w:val="000F088E"/>
    <w:rsid w:val="000F1B54"/>
    <w:rsid w:val="000F4E11"/>
    <w:rsid w:val="000F53E3"/>
    <w:rsid w:val="000F72D7"/>
    <w:rsid w:val="00101DC6"/>
    <w:rsid w:val="00103176"/>
    <w:rsid w:val="001050F1"/>
    <w:rsid w:val="0011079A"/>
    <w:rsid w:val="00113B7F"/>
    <w:rsid w:val="00116FD5"/>
    <w:rsid w:val="00122F96"/>
    <w:rsid w:val="00123370"/>
    <w:rsid w:val="00126AEF"/>
    <w:rsid w:val="00127C95"/>
    <w:rsid w:val="001317DB"/>
    <w:rsid w:val="00132988"/>
    <w:rsid w:val="00135729"/>
    <w:rsid w:val="001361A4"/>
    <w:rsid w:val="001401A5"/>
    <w:rsid w:val="00140204"/>
    <w:rsid w:val="0014118C"/>
    <w:rsid w:val="00144E62"/>
    <w:rsid w:val="0014559E"/>
    <w:rsid w:val="00146BF9"/>
    <w:rsid w:val="001500EE"/>
    <w:rsid w:val="001545E8"/>
    <w:rsid w:val="001579FB"/>
    <w:rsid w:val="00172B54"/>
    <w:rsid w:val="00175A67"/>
    <w:rsid w:val="001810B8"/>
    <w:rsid w:val="00181FDF"/>
    <w:rsid w:val="00184599"/>
    <w:rsid w:val="00184B69"/>
    <w:rsid w:val="00185A54"/>
    <w:rsid w:val="00185C98"/>
    <w:rsid w:val="0018624C"/>
    <w:rsid w:val="0019289C"/>
    <w:rsid w:val="00192A00"/>
    <w:rsid w:val="00193B58"/>
    <w:rsid w:val="00194A2F"/>
    <w:rsid w:val="00194E0F"/>
    <w:rsid w:val="00196B11"/>
    <w:rsid w:val="001A000C"/>
    <w:rsid w:val="001A0ABB"/>
    <w:rsid w:val="001A4775"/>
    <w:rsid w:val="001A4D74"/>
    <w:rsid w:val="001A5E33"/>
    <w:rsid w:val="001B0231"/>
    <w:rsid w:val="001B159D"/>
    <w:rsid w:val="001B2007"/>
    <w:rsid w:val="001B2D3B"/>
    <w:rsid w:val="001B366D"/>
    <w:rsid w:val="001B4D3C"/>
    <w:rsid w:val="001B50C2"/>
    <w:rsid w:val="001B5FF9"/>
    <w:rsid w:val="001C00C7"/>
    <w:rsid w:val="001C243B"/>
    <w:rsid w:val="001C2B06"/>
    <w:rsid w:val="001C3348"/>
    <w:rsid w:val="001C3607"/>
    <w:rsid w:val="001C5A8F"/>
    <w:rsid w:val="001D1A96"/>
    <w:rsid w:val="001D26AC"/>
    <w:rsid w:val="001D4CD9"/>
    <w:rsid w:val="001D7E0A"/>
    <w:rsid w:val="001E0CBB"/>
    <w:rsid w:val="001E2270"/>
    <w:rsid w:val="001E2324"/>
    <w:rsid w:val="001E2356"/>
    <w:rsid w:val="001E5503"/>
    <w:rsid w:val="001E5DCA"/>
    <w:rsid w:val="001F0228"/>
    <w:rsid w:val="001F0551"/>
    <w:rsid w:val="001F6FC1"/>
    <w:rsid w:val="00202F7F"/>
    <w:rsid w:val="00203435"/>
    <w:rsid w:val="00205A0A"/>
    <w:rsid w:val="00210267"/>
    <w:rsid w:val="002141E0"/>
    <w:rsid w:val="00216893"/>
    <w:rsid w:val="00225B64"/>
    <w:rsid w:val="00226F49"/>
    <w:rsid w:val="002309D3"/>
    <w:rsid w:val="002329B2"/>
    <w:rsid w:val="00233515"/>
    <w:rsid w:val="00240CB0"/>
    <w:rsid w:val="002420F3"/>
    <w:rsid w:val="00242E30"/>
    <w:rsid w:val="00244E89"/>
    <w:rsid w:val="0025004B"/>
    <w:rsid w:val="0025162E"/>
    <w:rsid w:val="00252E94"/>
    <w:rsid w:val="00253D39"/>
    <w:rsid w:val="0025638F"/>
    <w:rsid w:val="002565D2"/>
    <w:rsid w:val="0025683A"/>
    <w:rsid w:val="002576B6"/>
    <w:rsid w:val="00260121"/>
    <w:rsid w:val="0026400A"/>
    <w:rsid w:val="00265A1A"/>
    <w:rsid w:val="002664F6"/>
    <w:rsid w:val="0026673E"/>
    <w:rsid w:val="00266CD4"/>
    <w:rsid w:val="002714A1"/>
    <w:rsid w:val="00272CD3"/>
    <w:rsid w:val="002731B9"/>
    <w:rsid w:val="0028290B"/>
    <w:rsid w:val="00283AA8"/>
    <w:rsid w:val="00284E66"/>
    <w:rsid w:val="00285383"/>
    <w:rsid w:val="00290C66"/>
    <w:rsid w:val="00290E94"/>
    <w:rsid w:val="002A464D"/>
    <w:rsid w:val="002A7DB6"/>
    <w:rsid w:val="002B0B55"/>
    <w:rsid w:val="002B2DFD"/>
    <w:rsid w:val="002B2E48"/>
    <w:rsid w:val="002B33CB"/>
    <w:rsid w:val="002B4329"/>
    <w:rsid w:val="002B4777"/>
    <w:rsid w:val="002B78B6"/>
    <w:rsid w:val="002B7EE0"/>
    <w:rsid w:val="002C0479"/>
    <w:rsid w:val="002C1400"/>
    <w:rsid w:val="002C21AE"/>
    <w:rsid w:val="002C3DAA"/>
    <w:rsid w:val="002C3FB9"/>
    <w:rsid w:val="002C4262"/>
    <w:rsid w:val="002C5AEF"/>
    <w:rsid w:val="002D2C47"/>
    <w:rsid w:val="002D49FC"/>
    <w:rsid w:val="002D677E"/>
    <w:rsid w:val="002D6CB0"/>
    <w:rsid w:val="002D6E4A"/>
    <w:rsid w:val="002E09B2"/>
    <w:rsid w:val="002E0E6B"/>
    <w:rsid w:val="002E183C"/>
    <w:rsid w:val="002E1844"/>
    <w:rsid w:val="002E1E75"/>
    <w:rsid w:val="002E3796"/>
    <w:rsid w:val="002E39D3"/>
    <w:rsid w:val="002E7923"/>
    <w:rsid w:val="002E7FBF"/>
    <w:rsid w:val="002F4DD0"/>
    <w:rsid w:val="002F526A"/>
    <w:rsid w:val="003002B9"/>
    <w:rsid w:val="00303533"/>
    <w:rsid w:val="0030410D"/>
    <w:rsid w:val="0030518A"/>
    <w:rsid w:val="003119D6"/>
    <w:rsid w:val="00312A28"/>
    <w:rsid w:val="00315198"/>
    <w:rsid w:val="00322756"/>
    <w:rsid w:val="003240CD"/>
    <w:rsid w:val="003253A3"/>
    <w:rsid w:val="0032682B"/>
    <w:rsid w:val="00326BB5"/>
    <w:rsid w:val="00335623"/>
    <w:rsid w:val="00342913"/>
    <w:rsid w:val="003466DE"/>
    <w:rsid w:val="003605FC"/>
    <w:rsid w:val="00362B9F"/>
    <w:rsid w:val="00364242"/>
    <w:rsid w:val="00364520"/>
    <w:rsid w:val="00364588"/>
    <w:rsid w:val="003652BF"/>
    <w:rsid w:val="00374AFF"/>
    <w:rsid w:val="00375367"/>
    <w:rsid w:val="00376042"/>
    <w:rsid w:val="00377026"/>
    <w:rsid w:val="00377ED5"/>
    <w:rsid w:val="00381D88"/>
    <w:rsid w:val="00383E24"/>
    <w:rsid w:val="00385640"/>
    <w:rsid w:val="003865A8"/>
    <w:rsid w:val="003870CA"/>
    <w:rsid w:val="003879FE"/>
    <w:rsid w:val="00390BF1"/>
    <w:rsid w:val="003922A4"/>
    <w:rsid w:val="00393053"/>
    <w:rsid w:val="00395708"/>
    <w:rsid w:val="00396659"/>
    <w:rsid w:val="003A038D"/>
    <w:rsid w:val="003A0874"/>
    <w:rsid w:val="003A1C92"/>
    <w:rsid w:val="003B1016"/>
    <w:rsid w:val="003B3792"/>
    <w:rsid w:val="003C451F"/>
    <w:rsid w:val="003C48A5"/>
    <w:rsid w:val="003C77EC"/>
    <w:rsid w:val="003C7C20"/>
    <w:rsid w:val="003C7E07"/>
    <w:rsid w:val="003D010E"/>
    <w:rsid w:val="003D142D"/>
    <w:rsid w:val="003D2375"/>
    <w:rsid w:val="003D2C57"/>
    <w:rsid w:val="003D32F3"/>
    <w:rsid w:val="003D3FEE"/>
    <w:rsid w:val="003D6440"/>
    <w:rsid w:val="003D766E"/>
    <w:rsid w:val="003E10F4"/>
    <w:rsid w:val="003E117B"/>
    <w:rsid w:val="003E1591"/>
    <w:rsid w:val="003E20BE"/>
    <w:rsid w:val="003E3FE5"/>
    <w:rsid w:val="003E4466"/>
    <w:rsid w:val="003E743E"/>
    <w:rsid w:val="003F234D"/>
    <w:rsid w:val="003F5EA3"/>
    <w:rsid w:val="003F63FF"/>
    <w:rsid w:val="003F7608"/>
    <w:rsid w:val="0040056B"/>
    <w:rsid w:val="00400788"/>
    <w:rsid w:val="00403B51"/>
    <w:rsid w:val="004047C0"/>
    <w:rsid w:val="00410048"/>
    <w:rsid w:val="00410626"/>
    <w:rsid w:val="00411918"/>
    <w:rsid w:val="00411CC0"/>
    <w:rsid w:val="004130C3"/>
    <w:rsid w:val="00415139"/>
    <w:rsid w:val="00420C1E"/>
    <w:rsid w:val="004239A2"/>
    <w:rsid w:val="00424605"/>
    <w:rsid w:val="004250EB"/>
    <w:rsid w:val="00431193"/>
    <w:rsid w:val="00434A9B"/>
    <w:rsid w:val="00440CA5"/>
    <w:rsid w:val="00441BDD"/>
    <w:rsid w:val="00442120"/>
    <w:rsid w:val="00444ABA"/>
    <w:rsid w:val="00445A37"/>
    <w:rsid w:val="00450076"/>
    <w:rsid w:val="0045045E"/>
    <w:rsid w:val="00453DF9"/>
    <w:rsid w:val="004545E5"/>
    <w:rsid w:val="00456876"/>
    <w:rsid w:val="00456D42"/>
    <w:rsid w:val="00460BBE"/>
    <w:rsid w:val="0046346D"/>
    <w:rsid w:val="00463A7A"/>
    <w:rsid w:val="004646B9"/>
    <w:rsid w:val="00464791"/>
    <w:rsid w:val="004668D6"/>
    <w:rsid w:val="00467963"/>
    <w:rsid w:val="00471F50"/>
    <w:rsid w:val="004729B4"/>
    <w:rsid w:val="00472E67"/>
    <w:rsid w:val="0048201D"/>
    <w:rsid w:val="00482F81"/>
    <w:rsid w:val="004840E0"/>
    <w:rsid w:val="00484DE1"/>
    <w:rsid w:val="0048514B"/>
    <w:rsid w:val="004859C7"/>
    <w:rsid w:val="004864C0"/>
    <w:rsid w:val="004875B8"/>
    <w:rsid w:val="004912E8"/>
    <w:rsid w:val="00491821"/>
    <w:rsid w:val="004919CE"/>
    <w:rsid w:val="00492F38"/>
    <w:rsid w:val="00493329"/>
    <w:rsid w:val="004945BA"/>
    <w:rsid w:val="004B1838"/>
    <w:rsid w:val="004B44E5"/>
    <w:rsid w:val="004B591D"/>
    <w:rsid w:val="004B6169"/>
    <w:rsid w:val="004B6DBA"/>
    <w:rsid w:val="004C215D"/>
    <w:rsid w:val="004C4F9A"/>
    <w:rsid w:val="004C57DE"/>
    <w:rsid w:val="004C5AE8"/>
    <w:rsid w:val="004D18D8"/>
    <w:rsid w:val="004D3D31"/>
    <w:rsid w:val="004D3FB2"/>
    <w:rsid w:val="004D48D5"/>
    <w:rsid w:val="004D5D3A"/>
    <w:rsid w:val="004D6021"/>
    <w:rsid w:val="004D6721"/>
    <w:rsid w:val="004D6DE2"/>
    <w:rsid w:val="004D7E1E"/>
    <w:rsid w:val="004D7FCB"/>
    <w:rsid w:val="004E1282"/>
    <w:rsid w:val="004E4215"/>
    <w:rsid w:val="004E4742"/>
    <w:rsid w:val="004E633A"/>
    <w:rsid w:val="004E660D"/>
    <w:rsid w:val="004E67CA"/>
    <w:rsid w:val="004E6F74"/>
    <w:rsid w:val="004E76B3"/>
    <w:rsid w:val="004E77B3"/>
    <w:rsid w:val="004E7B60"/>
    <w:rsid w:val="004F39DC"/>
    <w:rsid w:val="004F5221"/>
    <w:rsid w:val="005019C3"/>
    <w:rsid w:val="00502606"/>
    <w:rsid w:val="0050317C"/>
    <w:rsid w:val="00506C09"/>
    <w:rsid w:val="0050740B"/>
    <w:rsid w:val="00510929"/>
    <w:rsid w:val="00511DBA"/>
    <w:rsid w:val="00512984"/>
    <w:rsid w:val="00513129"/>
    <w:rsid w:val="005147B1"/>
    <w:rsid w:val="00514DD1"/>
    <w:rsid w:val="005228DB"/>
    <w:rsid w:val="00525082"/>
    <w:rsid w:val="00526EF3"/>
    <w:rsid w:val="0052798E"/>
    <w:rsid w:val="00530F17"/>
    <w:rsid w:val="00532129"/>
    <w:rsid w:val="005328D8"/>
    <w:rsid w:val="00533717"/>
    <w:rsid w:val="005371E6"/>
    <w:rsid w:val="00537E40"/>
    <w:rsid w:val="00540C81"/>
    <w:rsid w:val="00541213"/>
    <w:rsid w:val="00542613"/>
    <w:rsid w:val="005436C8"/>
    <w:rsid w:val="0054632D"/>
    <w:rsid w:val="00547519"/>
    <w:rsid w:val="005547B2"/>
    <w:rsid w:val="00554A0B"/>
    <w:rsid w:val="00554A9A"/>
    <w:rsid w:val="00555E3D"/>
    <w:rsid w:val="00560CC7"/>
    <w:rsid w:val="00561DED"/>
    <w:rsid w:val="00562ECF"/>
    <w:rsid w:val="00563DF1"/>
    <w:rsid w:val="00565362"/>
    <w:rsid w:val="005662EB"/>
    <w:rsid w:val="00571A18"/>
    <w:rsid w:val="00571E80"/>
    <w:rsid w:val="005722C0"/>
    <w:rsid w:val="00574F7D"/>
    <w:rsid w:val="00575FEB"/>
    <w:rsid w:val="005802F2"/>
    <w:rsid w:val="005829EF"/>
    <w:rsid w:val="00582F16"/>
    <w:rsid w:val="005865A5"/>
    <w:rsid w:val="00590409"/>
    <w:rsid w:val="005953C3"/>
    <w:rsid w:val="005A1734"/>
    <w:rsid w:val="005A4A3A"/>
    <w:rsid w:val="005A4BB9"/>
    <w:rsid w:val="005A4D12"/>
    <w:rsid w:val="005A7533"/>
    <w:rsid w:val="005B05C1"/>
    <w:rsid w:val="005B0638"/>
    <w:rsid w:val="005B2882"/>
    <w:rsid w:val="005B3503"/>
    <w:rsid w:val="005B5048"/>
    <w:rsid w:val="005B5974"/>
    <w:rsid w:val="005B5AD6"/>
    <w:rsid w:val="005B7699"/>
    <w:rsid w:val="005C3786"/>
    <w:rsid w:val="005C627B"/>
    <w:rsid w:val="005C6E44"/>
    <w:rsid w:val="005C7481"/>
    <w:rsid w:val="005C78CE"/>
    <w:rsid w:val="005C791A"/>
    <w:rsid w:val="005D1BF6"/>
    <w:rsid w:val="005D1CD9"/>
    <w:rsid w:val="005D27BB"/>
    <w:rsid w:val="005D52AD"/>
    <w:rsid w:val="005D7558"/>
    <w:rsid w:val="005D7C36"/>
    <w:rsid w:val="005D7ECF"/>
    <w:rsid w:val="005E0C1C"/>
    <w:rsid w:val="005E3207"/>
    <w:rsid w:val="005E64B8"/>
    <w:rsid w:val="005F14BE"/>
    <w:rsid w:val="005F3400"/>
    <w:rsid w:val="005F3AEC"/>
    <w:rsid w:val="005F58C7"/>
    <w:rsid w:val="005F6F20"/>
    <w:rsid w:val="00600402"/>
    <w:rsid w:val="00602272"/>
    <w:rsid w:val="00602765"/>
    <w:rsid w:val="00604B72"/>
    <w:rsid w:val="00604F2A"/>
    <w:rsid w:val="00607519"/>
    <w:rsid w:val="006103D4"/>
    <w:rsid w:val="00613DA1"/>
    <w:rsid w:val="006166E7"/>
    <w:rsid w:val="0061766C"/>
    <w:rsid w:val="006225CD"/>
    <w:rsid w:val="0062550A"/>
    <w:rsid w:val="00626888"/>
    <w:rsid w:val="00633644"/>
    <w:rsid w:val="00634DD6"/>
    <w:rsid w:val="00636C7E"/>
    <w:rsid w:val="00637E98"/>
    <w:rsid w:val="0064010D"/>
    <w:rsid w:val="006402E3"/>
    <w:rsid w:val="0064087D"/>
    <w:rsid w:val="0064220E"/>
    <w:rsid w:val="00643407"/>
    <w:rsid w:val="00644434"/>
    <w:rsid w:val="00646BC5"/>
    <w:rsid w:val="00647382"/>
    <w:rsid w:val="00650CF4"/>
    <w:rsid w:val="0065153A"/>
    <w:rsid w:val="00653175"/>
    <w:rsid w:val="006550E3"/>
    <w:rsid w:val="00661FB9"/>
    <w:rsid w:val="00663A65"/>
    <w:rsid w:val="00664BB2"/>
    <w:rsid w:val="00670460"/>
    <w:rsid w:val="00671BE5"/>
    <w:rsid w:val="0067228A"/>
    <w:rsid w:val="006722B7"/>
    <w:rsid w:val="00673D0E"/>
    <w:rsid w:val="00673E0A"/>
    <w:rsid w:val="006804C8"/>
    <w:rsid w:val="00681F48"/>
    <w:rsid w:val="00682E47"/>
    <w:rsid w:val="00686CB8"/>
    <w:rsid w:val="00686D29"/>
    <w:rsid w:val="00690A2E"/>
    <w:rsid w:val="00691E3F"/>
    <w:rsid w:val="00693511"/>
    <w:rsid w:val="006937CB"/>
    <w:rsid w:val="00695338"/>
    <w:rsid w:val="006961A2"/>
    <w:rsid w:val="00696702"/>
    <w:rsid w:val="006979BE"/>
    <w:rsid w:val="006A034C"/>
    <w:rsid w:val="006A0C6B"/>
    <w:rsid w:val="006A459D"/>
    <w:rsid w:val="006B16EC"/>
    <w:rsid w:val="006B2CC9"/>
    <w:rsid w:val="006B3047"/>
    <w:rsid w:val="006C0941"/>
    <w:rsid w:val="006C2AC0"/>
    <w:rsid w:val="006C2BBC"/>
    <w:rsid w:val="006C41B2"/>
    <w:rsid w:val="006C4670"/>
    <w:rsid w:val="006C4864"/>
    <w:rsid w:val="006C4ABA"/>
    <w:rsid w:val="006C6733"/>
    <w:rsid w:val="006C6B2E"/>
    <w:rsid w:val="006C70CC"/>
    <w:rsid w:val="006D1952"/>
    <w:rsid w:val="006D410A"/>
    <w:rsid w:val="006E3959"/>
    <w:rsid w:val="006F2897"/>
    <w:rsid w:val="006F55D9"/>
    <w:rsid w:val="006F572E"/>
    <w:rsid w:val="00706FB2"/>
    <w:rsid w:val="00711C85"/>
    <w:rsid w:val="00711F75"/>
    <w:rsid w:val="00712832"/>
    <w:rsid w:val="00712ABE"/>
    <w:rsid w:val="00712DC2"/>
    <w:rsid w:val="00714F56"/>
    <w:rsid w:val="00716FC9"/>
    <w:rsid w:val="00720708"/>
    <w:rsid w:val="00720D24"/>
    <w:rsid w:val="007210CD"/>
    <w:rsid w:val="007212CF"/>
    <w:rsid w:val="00723C5A"/>
    <w:rsid w:val="00724F91"/>
    <w:rsid w:val="0072770F"/>
    <w:rsid w:val="0072794B"/>
    <w:rsid w:val="007466F1"/>
    <w:rsid w:val="007471E5"/>
    <w:rsid w:val="00747A5E"/>
    <w:rsid w:val="00752157"/>
    <w:rsid w:val="0075264E"/>
    <w:rsid w:val="00752BFE"/>
    <w:rsid w:val="00752E9A"/>
    <w:rsid w:val="0075478E"/>
    <w:rsid w:val="007601E8"/>
    <w:rsid w:val="00761026"/>
    <w:rsid w:val="007630A9"/>
    <w:rsid w:val="0076466D"/>
    <w:rsid w:val="0076563D"/>
    <w:rsid w:val="007728C1"/>
    <w:rsid w:val="00781436"/>
    <w:rsid w:val="00782686"/>
    <w:rsid w:val="007A007C"/>
    <w:rsid w:val="007A2227"/>
    <w:rsid w:val="007A65BA"/>
    <w:rsid w:val="007A7A83"/>
    <w:rsid w:val="007B0A35"/>
    <w:rsid w:val="007B4912"/>
    <w:rsid w:val="007B72A5"/>
    <w:rsid w:val="007C0086"/>
    <w:rsid w:val="007C4651"/>
    <w:rsid w:val="007C58E4"/>
    <w:rsid w:val="007C61A4"/>
    <w:rsid w:val="007C71F8"/>
    <w:rsid w:val="007C78FF"/>
    <w:rsid w:val="007C7FFA"/>
    <w:rsid w:val="007D032C"/>
    <w:rsid w:val="007D11E1"/>
    <w:rsid w:val="007D36AF"/>
    <w:rsid w:val="007D4768"/>
    <w:rsid w:val="007D67B8"/>
    <w:rsid w:val="007E0983"/>
    <w:rsid w:val="007E0D6C"/>
    <w:rsid w:val="007E0D7C"/>
    <w:rsid w:val="007E191D"/>
    <w:rsid w:val="007E1B41"/>
    <w:rsid w:val="007E1CFF"/>
    <w:rsid w:val="007E3C4F"/>
    <w:rsid w:val="007E72B8"/>
    <w:rsid w:val="007E7FC5"/>
    <w:rsid w:val="007F14C8"/>
    <w:rsid w:val="007F303D"/>
    <w:rsid w:val="007F3A77"/>
    <w:rsid w:val="007F70A9"/>
    <w:rsid w:val="008009B2"/>
    <w:rsid w:val="00801ACB"/>
    <w:rsid w:val="00812652"/>
    <w:rsid w:val="00812FCF"/>
    <w:rsid w:val="008143FE"/>
    <w:rsid w:val="00816957"/>
    <w:rsid w:val="008203E8"/>
    <w:rsid w:val="00820AAB"/>
    <w:rsid w:val="00820E7D"/>
    <w:rsid w:val="00825B62"/>
    <w:rsid w:val="00830458"/>
    <w:rsid w:val="00834079"/>
    <w:rsid w:val="008359C3"/>
    <w:rsid w:val="0084009C"/>
    <w:rsid w:val="008415AB"/>
    <w:rsid w:val="00843930"/>
    <w:rsid w:val="00845CAF"/>
    <w:rsid w:val="00846197"/>
    <w:rsid w:val="008473BF"/>
    <w:rsid w:val="008506E9"/>
    <w:rsid w:val="00851439"/>
    <w:rsid w:val="00851AC0"/>
    <w:rsid w:val="00855DAF"/>
    <w:rsid w:val="00855F88"/>
    <w:rsid w:val="00856A89"/>
    <w:rsid w:val="00863219"/>
    <w:rsid w:val="00864D43"/>
    <w:rsid w:val="00865188"/>
    <w:rsid w:val="0086555F"/>
    <w:rsid w:val="0087188F"/>
    <w:rsid w:val="00871E95"/>
    <w:rsid w:val="00873C83"/>
    <w:rsid w:val="00875FAD"/>
    <w:rsid w:val="008778A5"/>
    <w:rsid w:val="00880108"/>
    <w:rsid w:val="00880B19"/>
    <w:rsid w:val="00882D73"/>
    <w:rsid w:val="0089242B"/>
    <w:rsid w:val="008951F8"/>
    <w:rsid w:val="008A10ED"/>
    <w:rsid w:val="008A2B77"/>
    <w:rsid w:val="008A2D2E"/>
    <w:rsid w:val="008A30AD"/>
    <w:rsid w:val="008A3C63"/>
    <w:rsid w:val="008A4F5E"/>
    <w:rsid w:val="008A62ED"/>
    <w:rsid w:val="008A695B"/>
    <w:rsid w:val="008B5E96"/>
    <w:rsid w:val="008C12B9"/>
    <w:rsid w:val="008C140E"/>
    <w:rsid w:val="008C6F8D"/>
    <w:rsid w:val="008D3ADD"/>
    <w:rsid w:val="008D7646"/>
    <w:rsid w:val="008E0382"/>
    <w:rsid w:val="008E038C"/>
    <w:rsid w:val="008E143B"/>
    <w:rsid w:val="008E147D"/>
    <w:rsid w:val="008E16F4"/>
    <w:rsid w:val="008E3465"/>
    <w:rsid w:val="008E3CEE"/>
    <w:rsid w:val="008E4531"/>
    <w:rsid w:val="008E5F7C"/>
    <w:rsid w:val="008E77FC"/>
    <w:rsid w:val="008F0D44"/>
    <w:rsid w:val="008F162B"/>
    <w:rsid w:val="008F178D"/>
    <w:rsid w:val="008F1B56"/>
    <w:rsid w:val="008F4F85"/>
    <w:rsid w:val="008F7B02"/>
    <w:rsid w:val="0090295C"/>
    <w:rsid w:val="009048C2"/>
    <w:rsid w:val="0091331E"/>
    <w:rsid w:val="00914063"/>
    <w:rsid w:val="00914B22"/>
    <w:rsid w:val="00914BDA"/>
    <w:rsid w:val="00917A55"/>
    <w:rsid w:val="00920550"/>
    <w:rsid w:val="00921AC5"/>
    <w:rsid w:val="00924759"/>
    <w:rsid w:val="00924F13"/>
    <w:rsid w:val="0092558D"/>
    <w:rsid w:val="00925607"/>
    <w:rsid w:val="00927170"/>
    <w:rsid w:val="0093483C"/>
    <w:rsid w:val="00934E93"/>
    <w:rsid w:val="00940FFB"/>
    <w:rsid w:val="0094155D"/>
    <w:rsid w:val="00942BE5"/>
    <w:rsid w:val="00943543"/>
    <w:rsid w:val="00944273"/>
    <w:rsid w:val="00945C84"/>
    <w:rsid w:val="009466C4"/>
    <w:rsid w:val="00947B72"/>
    <w:rsid w:val="00950C27"/>
    <w:rsid w:val="0095352D"/>
    <w:rsid w:val="00955B4A"/>
    <w:rsid w:val="00956773"/>
    <w:rsid w:val="009568A5"/>
    <w:rsid w:val="009571F0"/>
    <w:rsid w:val="009577F7"/>
    <w:rsid w:val="0096036E"/>
    <w:rsid w:val="00961354"/>
    <w:rsid w:val="00965009"/>
    <w:rsid w:val="00967392"/>
    <w:rsid w:val="009704F0"/>
    <w:rsid w:val="00972DD6"/>
    <w:rsid w:val="00975793"/>
    <w:rsid w:val="009762FD"/>
    <w:rsid w:val="00980521"/>
    <w:rsid w:val="009828AF"/>
    <w:rsid w:val="00983CBD"/>
    <w:rsid w:val="0098428D"/>
    <w:rsid w:val="00990C5D"/>
    <w:rsid w:val="00991A01"/>
    <w:rsid w:val="00991BDB"/>
    <w:rsid w:val="0099281A"/>
    <w:rsid w:val="00992846"/>
    <w:rsid w:val="00992DB3"/>
    <w:rsid w:val="009931B2"/>
    <w:rsid w:val="00995E81"/>
    <w:rsid w:val="009A14CB"/>
    <w:rsid w:val="009A1979"/>
    <w:rsid w:val="009A1F13"/>
    <w:rsid w:val="009A2585"/>
    <w:rsid w:val="009A327B"/>
    <w:rsid w:val="009A3347"/>
    <w:rsid w:val="009A517A"/>
    <w:rsid w:val="009A53B7"/>
    <w:rsid w:val="009A5C93"/>
    <w:rsid w:val="009B01D2"/>
    <w:rsid w:val="009B01DB"/>
    <w:rsid w:val="009B2370"/>
    <w:rsid w:val="009B2CC8"/>
    <w:rsid w:val="009B2EE4"/>
    <w:rsid w:val="009B5A5F"/>
    <w:rsid w:val="009B6C13"/>
    <w:rsid w:val="009B754F"/>
    <w:rsid w:val="009C0BA6"/>
    <w:rsid w:val="009C30B5"/>
    <w:rsid w:val="009C56AB"/>
    <w:rsid w:val="009C78C2"/>
    <w:rsid w:val="009C79C1"/>
    <w:rsid w:val="009D0019"/>
    <w:rsid w:val="009D24BB"/>
    <w:rsid w:val="009D2C52"/>
    <w:rsid w:val="009D3980"/>
    <w:rsid w:val="009D47FD"/>
    <w:rsid w:val="009D7471"/>
    <w:rsid w:val="009D7CC2"/>
    <w:rsid w:val="009E0363"/>
    <w:rsid w:val="009E36D4"/>
    <w:rsid w:val="009E4129"/>
    <w:rsid w:val="009F156D"/>
    <w:rsid w:val="009F1D9A"/>
    <w:rsid w:val="009F3964"/>
    <w:rsid w:val="009F5902"/>
    <w:rsid w:val="009F60CF"/>
    <w:rsid w:val="009F675C"/>
    <w:rsid w:val="009F76B8"/>
    <w:rsid w:val="00A00049"/>
    <w:rsid w:val="00A00186"/>
    <w:rsid w:val="00A02193"/>
    <w:rsid w:val="00A02B99"/>
    <w:rsid w:val="00A02C86"/>
    <w:rsid w:val="00A02D87"/>
    <w:rsid w:val="00A07C04"/>
    <w:rsid w:val="00A12C6C"/>
    <w:rsid w:val="00A24655"/>
    <w:rsid w:val="00A25810"/>
    <w:rsid w:val="00A26CD0"/>
    <w:rsid w:val="00A31D7B"/>
    <w:rsid w:val="00A349D9"/>
    <w:rsid w:val="00A34E73"/>
    <w:rsid w:val="00A37281"/>
    <w:rsid w:val="00A406B9"/>
    <w:rsid w:val="00A4285B"/>
    <w:rsid w:val="00A444CC"/>
    <w:rsid w:val="00A444DE"/>
    <w:rsid w:val="00A456C9"/>
    <w:rsid w:val="00A517E0"/>
    <w:rsid w:val="00A53569"/>
    <w:rsid w:val="00A61C63"/>
    <w:rsid w:val="00A64572"/>
    <w:rsid w:val="00A65455"/>
    <w:rsid w:val="00A65968"/>
    <w:rsid w:val="00A65FE6"/>
    <w:rsid w:val="00A71684"/>
    <w:rsid w:val="00A76C3A"/>
    <w:rsid w:val="00A81DE6"/>
    <w:rsid w:val="00A8289B"/>
    <w:rsid w:val="00A84664"/>
    <w:rsid w:val="00A861E3"/>
    <w:rsid w:val="00A90783"/>
    <w:rsid w:val="00A907C6"/>
    <w:rsid w:val="00A91563"/>
    <w:rsid w:val="00A964A5"/>
    <w:rsid w:val="00A974B0"/>
    <w:rsid w:val="00A97A67"/>
    <w:rsid w:val="00AA0DEB"/>
    <w:rsid w:val="00AA0EFF"/>
    <w:rsid w:val="00AA0FDC"/>
    <w:rsid w:val="00AA3CF2"/>
    <w:rsid w:val="00AA4AE4"/>
    <w:rsid w:val="00AA4C83"/>
    <w:rsid w:val="00AA4CBD"/>
    <w:rsid w:val="00AA54E6"/>
    <w:rsid w:val="00AB3857"/>
    <w:rsid w:val="00AB3C68"/>
    <w:rsid w:val="00AB4D90"/>
    <w:rsid w:val="00AB7A91"/>
    <w:rsid w:val="00AC1A6D"/>
    <w:rsid w:val="00AC1DF0"/>
    <w:rsid w:val="00AC41DF"/>
    <w:rsid w:val="00AC4341"/>
    <w:rsid w:val="00AC70E2"/>
    <w:rsid w:val="00AD18B4"/>
    <w:rsid w:val="00AD4002"/>
    <w:rsid w:val="00AD41B8"/>
    <w:rsid w:val="00AD4BD7"/>
    <w:rsid w:val="00AD56A9"/>
    <w:rsid w:val="00AD5AD3"/>
    <w:rsid w:val="00AD6A2C"/>
    <w:rsid w:val="00AD79BE"/>
    <w:rsid w:val="00AE15D7"/>
    <w:rsid w:val="00AE1BCC"/>
    <w:rsid w:val="00AE1F90"/>
    <w:rsid w:val="00AE7323"/>
    <w:rsid w:val="00AE7D3C"/>
    <w:rsid w:val="00AF0170"/>
    <w:rsid w:val="00AF102C"/>
    <w:rsid w:val="00AF1AF6"/>
    <w:rsid w:val="00AF2659"/>
    <w:rsid w:val="00AF4DDA"/>
    <w:rsid w:val="00AF53C1"/>
    <w:rsid w:val="00AF75EA"/>
    <w:rsid w:val="00AF7E52"/>
    <w:rsid w:val="00B04680"/>
    <w:rsid w:val="00B11534"/>
    <w:rsid w:val="00B132DE"/>
    <w:rsid w:val="00B13CB2"/>
    <w:rsid w:val="00B147D1"/>
    <w:rsid w:val="00B167B0"/>
    <w:rsid w:val="00B205BD"/>
    <w:rsid w:val="00B21B9F"/>
    <w:rsid w:val="00B2503A"/>
    <w:rsid w:val="00B27855"/>
    <w:rsid w:val="00B32D9E"/>
    <w:rsid w:val="00B3350D"/>
    <w:rsid w:val="00B40649"/>
    <w:rsid w:val="00B41A9B"/>
    <w:rsid w:val="00B42098"/>
    <w:rsid w:val="00B432D6"/>
    <w:rsid w:val="00B4342E"/>
    <w:rsid w:val="00B43DE7"/>
    <w:rsid w:val="00B44805"/>
    <w:rsid w:val="00B44DB0"/>
    <w:rsid w:val="00B518B3"/>
    <w:rsid w:val="00B5230D"/>
    <w:rsid w:val="00B54148"/>
    <w:rsid w:val="00B55895"/>
    <w:rsid w:val="00B61B8C"/>
    <w:rsid w:val="00B61FE2"/>
    <w:rsid w:val="00B63A09"/>
    <w:rsid w:val="00B64F7B"/>
    <w:rsid w:val="00B731DD"/>
    <w:rsid w:val="00B80021"/>
    <w:rsid w:val="00B808CA"/>
    <w:rsid w:val="00B826DD"/>
    <w:rsid w:val="00B83A4B"/>
    <w:rsid w:val="00B86AA8"/>
    <w:rsid w:val="00B87B9A"/>
    <w:rsid w:val="00B90F78"/>
    <w:rsid w:val="00B9322F"/>
    <w:rsid w:val="00B95732"/>
    <w:rsid w:val="00B95865"/>
    <w:rsid w:val="00BA1930"/>
    <w:rsid w:val="00BA35A4"/>
    <w:rsid w:val="00BA3918"/>
    <w:rsid w:val="00BA7884"/>
    <w:rsid w:val="00BB05A0"/>
    <w:rsid w:val="00BB2101"/>
    <w:rsid w:val="00BB34C4"/>
    <w:rsid w:val="00BB4965"/>
    <w:rsid w:val="00BD0063"/>
    <w:rsid w:val="00BD00F7"/>
    <w:rsid w:val="00BD321A"/>
    <w:rsid w:val="00BD3F14"/>
    <w:rsid w:val="00BD4123"/>
    <w:rsid w:val="00BD4816"/>
    <w:rsid w:val="00BE4F55"/>
    <w:rsid w:val="00BE582D"/>
    <w:rsid w:val="00BE5983"/>
    <w:rsid w:val="00BE61DC"/>
    <w:rsid w:val="00BE7AAB"/>
    <w:rsid w:val="00BF23D3"/>
    <w:rsid w:val="00BF38B0"/>
    <w:rsid w:val="00BF4D8C"/>
    <w:rsid w:val="00C123E7"/>
    <w:rsid w:val="00C12F40"/>
    <w:rsid w:val="00C1454D"/>
    <w:rsid w:val="00C14809"/>
    <w:rsid w:val="00C149B5"/>
    <w:rsid w:val="00C15419"/>
    <w:rsid w:val="00C17161"/>
    <w:rsid w:val="00C2079E"/>
    <w:rsid w:val="00C2266B"/>
    <w:rsid w:val="00C22BC9"/>
    <w:rsid w:val="00C23704"/>
    <w:rsid w:val="00C24651"/>
    <w:rsid w:val="00C2495A"/>
    <w:rsid w:val="00C25264"/>
    <w:rsid w:val="00C31BC5"/>
    <w:rsid w:val="00C31E0D"/>
    <w:rsid w:val="00C34453"/>
    <w:rsid w:val="00C344D1"/>
    <w:rsid w:val="00C36BCC"/>
    <w:rsid w:val="00C37651"/>
    <w:rsid w:val="00C42C09"/>
    <w:rsid w:val="00C4318C"/>
    <w:rsid w:val="00C466C9"/>
    <w:rsid w:val="00C46777"/>
    <w:rsid w:val="00C51AB8"/>
    <w:rsid w:val="00C53370"/>
    <w:rsid w:val="00C54841"/>
    <w:rsid w:val="00C56D4B"/>
    <w:rsid w:val="00C60D66"/>
    <w:rsid w:val="00C61488"/>
    <w:rsid w:val="00C65FCF"/>
    <w:rsid w:val="00C66969"/>
    <w:rsid w:val="00C74F90"/>
    <w:rsid w:val="00C75D98"/>
    <w:rsid w:val="00C764E2"/>
    <w:rsid w:val="00C81DF8"/>
    <w:rsid w:val="00C845C8"/>
    <w:rsid w:val="00C856C3"/>
    <w:rsid w:val="00C91A21"/>
    <w:rsid w:val="00C93ECC"/>
    <w:rsid w:val="00C94C2D"/>
    <w:rsid w:val="00C96013"/>
    <w:rsid w:val="00C9688C"/>
    <w:rsid w:val="00CA45F8"/>
    <w:rsid w:val="00CA48DD"/>
    <w:rsid w:val="00CA4961"/>
    <w:rsid w:val="00CA5BBE"/>
    <w:rsid w:val="00CA67C4"/>
    <w:rsid w:val="00CB3216"/>
    <w:rsid w:val="00CB6DFE"/>
    <w:rsid w:val="00CC1900"/>
    <w:rsid w:val="00CC24F9"/>
    <w:rsid w:val="00CC37A4"/>
    <w:rsid w:val="00CD0764"/>
    <w:rsid w:val="00CD16AE"/>
    <w:rsid w:val="00CD2B30"/>
    <w:rsid w:val="00CD6AA5"/>
    <w:rsid w:val="00CD7607"/>
    <w:rsid w:val="00CD7D32"/>
    <w:rsid w:val="00CE1ACC"/>
    <w:rsid w:val="00CE1E33"/>
    <w:rsid w:val="00CE7601"/>
    <w:rsid w:val="00CF6C04"/>
    <w:rsid w:val="00CF781B"/>
    <w:rsid w:val="00CF7BD3"/>
    <w:rsid w:val="00D004CF"/>
    <w:rsid w:val="00D0060C"/>
    <w:rsid w:val="00D065A9"/>
    <w:rsid w:val="00D06E78"/>
    <w:rsid w:val="00D07649"/>
    <w:rsid w:val="00D07BFA"/>
    <w:rsid w:val="00D11A5D"/>
    <w:rsid w:val="00D133A8"/>
    <w:rsid w:val="00D1582A"/>
    <w:rsid w:val="00D15EDF"/>
    <w:rsid w:val="00D167ED"/>
    <w:rsid w:val="00D17966"/>
    <w:rsid w:val="00D205AE"/>
    <w:rsid w:val="00D229B4"/>
    <w:rsid w:val="00D261B7"/>
    <w:rsid w:val="00D31E23"/>
    <w:rsid w:val="00D43757"/>
    <w:rsid w:val="00D46C42"/>
    <w:rsid w:val="00D5010C"/>
    <w:rsid w:val="00D5033D"/>
    <w:rsid w:val="00D51303"/>
    <w:rsid w:val="00D52BB6"/>
    <w:rsid w:val="00D54C75"/>
    <w:rsid w:val="00D551F1"/>
    <w:rsid w:val="00D609CE"/>
    <w:rsid w:val="00D63887"/>
    <w:rsid w:val="00D63D29"/>
    <w:rsid w:val="00D66C1B"/>
    <w:rsid w:val="00D7196B"/>
    <w:rsid w:val="00D75385"/>
    <w:rsid w:val="00D75718"/>
    <w:rsid w:val="00D77117"/>
    <w:rsid w:val="00D8291B"/>
    <w:rsid w:val="00D83CC9"/>
    <w:rsid w:val="00D85732"/>
    <w:rsid w:val="00D86C77"/>
    <w:rsid w:val="00D93A39"/>
    <w:rsid w:val="00D96952"/>
    <w:rsid w:val="00DA3542"/>
    <w:rsid w:val="00DA48DF"/>
    <w:rsid w:val="00DA4BC1"/>
    <w:rsid w:val="00DA6723"/>
    <w:rsid w:val="00DB149D"/>
    <w:rsid w:val="00DB3D1C"/>
    <w:rsid w:val="00DB6449"/>
    <w:rsid w:val="00DB7BB4"/>
    <w:rsid w:val="00DC0120"/>
    <w:rsid w:val="00DC249A"/>
    <w:rsid w:val="00DC6227"/>
    <w:rsid w:val="00DC6E17"/>
    <w:rsid w:val="00DC7E52"/>
    <w:rsid w:val="00DD0BD6"/>
    <w:rsid w:val="00DD4C66"/>
    <w:rsid w:val="00DE1881"/>
    <w:rsid w:val="00DE2698"/>
    <w:rsid w:val="00DE30FC"/>
    <w:rsid w:val="00DE4AAC"/>
    <w:rsid w:val="00DE5C50"/>
    <w:rsid w:val="00DE6725"/>
    <w:rsid w:val="00DE6928"/>
    <w:rsid w:val="00DF3298"/>
    <w:rsid w:val="00DF6A10"/>
    <w:rsid w:val="00DF7BCE"/>
    <w:rsid w:val="00E00A8D"/>
    <w:rsid w:val="00E026F3"/>
    <w:rsid w:val="00E041CC"/>
    <w:rsid w:val="00E10720"/>
    <w:rsid w:val="00E124E3"/>
    <w:rsid w:val="00E15EE3"/>
    <w:rsid w:val="00E20F51"/>
    <w:rsid w:val="00E26C49"/>
    <w:rsid w:val="00E272E0"/>
    <w:rsid w:val="00E27E87"/>
    <w:rsid w:val="00E3381A"/>
    <w:rsid w:val="00E356A7"/>
    <w:rsid w:val="00E36579"/>
    <w:rsid w:val="00E413D8"/>
    <w:rsid w:val="00E42C0D"/>
    <w:rsid w:val="00E471D1"/>
    <w:rsid w:val="00E5051E"/>
    <w:rsid w:val="00E52B31"/>
    <w:rsid w:val="00E5302C"/>
    <w:rsid w:val="00E53ECE"/>
    <w:rsid w:val="00E55633"/>
    <w:rsid w:val="00E57B6B"/>
    <w:rsid w:val="00E57EE9"/>
    <w:rsid w:val="00E619E7"/>
    <w:rsid w:val="00E66F17"/>
    <w:rsid w:val="00E676BA"/>
    <w:rsid w:val="00E70375"/>
    <w:rsid w:val="00E73373"/>
    <w:rsid w:val="00E740E2"/>
    <w:rsid w:val="00E746C5"/>
    <w:rsid w:val="00E74AE3"/>
    <w:rsid w:val="00E74D0B"/>
    <w:rsid w:val="00E80A96"/>
    <w:rsid w:val="00E80B4A"/>
    <w:rsid w:val="00E82EA2"/>
    <w:rsid w:val="00E83E7B"/>
    <w:rsid w:val="00E8428B"/>
    <w:rsid w:val="00E8499C"/>
    <w:rsid w:val="00E868E2"/>
    <w:rsid w:val="00E86BEE"/>
    <w:rsid w:val="00E8707F"/>
    <w:rsid w:val="00E94B27"/>
    <w:rsid w:val="00EA0353"/>
    <w:rsid w:val="00EA21B6"/>
    <w:rsid w:val="00EA2BA1"/>
    <w:rsid w:val="00EA4DC7"/>
    <w:rsid w:val="00EB3B9B"/>
    <w:rsid w:val="00EB6371"/>
    <w:rsid w:val="00EB724B"/>
    <w:rsid w:val="00EC0634"/>
    <w:rsid w:val="00EC4433"/>
    <w:rsid w:val="00EC523A"/>
    <w:rsid w:val="00EC5F6E"/>
    <w:rsid w:val="00EC7BB3"/>
    <w:rsid w:val="00EC7F02"/>
    <w:rsid w:val="00ED0E69"/>
    <w:rsid w:val="00ED3A3F"/>
    <w:rsid w:val="00ED6E57"/>
    <w:rsid w:val="00EE0306"/>
    <w:rsid w:val="00EE1899"/>
    <w:rsid w:val="00EE2265"/>
    <w:rsid w:val="00EE505C"/>
    <w:rsid w:val="00EF0A0D"/>
    <w:rsid w:val="00EF2C64"/>
    <w:rsid w:val="00EF3D1C"/>
    <w:rsid w:val="00EF3FBF"/>
    <w:rsid w:val="00EF4926"/>
    <w:rsid w:val="00EF4B23"/>
    <w:rsid w:val="00F00854"/>
    <w:rsid w:val="00F0186D"/>
    <w:rsid w:val="00F01EC7"/>
    <w:rsid w:val="00F02392"/>
    <w:rsid w:val="00F02C84"/>
    <w:rsid w:val="00F02F76"/>
    <w:rsid w:val="00F04FD9"/>
    <w:rsid w:val="00F05DAD"/>
    <w:rsid w:val="00F0621D"/>
    <w:rsid w:val="00F130EC"/>
    <w:rsid w:val="00F16A82"/>
    <w:rsid w:val="00F22516"/>
    <w:rsid w:val="00F22BBD"/>
    <w:rsid w:val="00F24B2F"/>
    <w:rsid w:val="00F27BF3"/>
    <w:rsid w:val="00F302EA"/>
    <w:rsid w:val="00F32558"/>
    <w:rsid w:val="00F32DFE"/>
    <w:rsid w:val="00F358AF"/>
    <w:rsid w:val="00F36E3F"/>
    <w:rsid w:val="00F375F1"/>
    <w:rsid w:val="00F44290"/>
    <w:rsid w:val="00F444F4"/>
    <w:rsid w:val="00F450F5"/>
    <w:rsid w:val="00F504D4"/>
    <w:rsid w:val="00F5146E"/>
    <w:rsid w:val="00F5580E"/>
    <w:rsid w:val="00F55B1A"/>
    <w:rsid w:val="00F61F7E"/>
    <w:rsid w:val="00F62258"/>
    <w:rsid w:val="00F65618"/>
    <w:rsid w:val="00F65F6E"/>
    <w:rsid w:val="00F66125"/>
    <w:rsid w:val="00F675FD"/>
    <w:rsid w:val="00F74035"/>
    <w:rsid w:val="00F753C1"/>
    <w:rsid w:val="00F75810"/>
    <w:rsid w:val="00F8070F"/>
    <w:rsid w:val="00F80DC3"/>
    <w:rsid w:val="00F81FAD"/>
    <w:rsid w:val="00F84419"/>
    <w:rsid w:val="00F8465F"/>
    <w:rsid w:val="00F869D5"/>
    <w:rsid w:val="00F90315"/>
    <w:rsid w:val="00F916D2"/>
    <w:rsid w:val="00F91C78"/>
    <w:rsid w:val="00F92C4D"/>
    <w:rsid w:val="00F96921"/>
    <w:rsid w:val="00F97B9F"/>
    <w:rsid w:val="00FA2898"/>
    <w:rsid w:val="00FA2C44"/>
    <w:rsid w:val="00FA2CDE"/>
    <w:rsid w:val="00FA3A15"/>
    <w:rsid w:val="00FA61ED"/>
    <w:rsid w:val="00FA73FC"/>
    <w:rsid w:val="00FA78D9"/>
    <w:rsid w:val="00FB0421"/>
    <w:rsid w:val="00FB14AC"/>
    <w:rsid w:val="00FB24DE"/>
    <w:rsid w:val="00FB3A70"/>
    <w:rsid w:val="00FB3CBF"/>
    <w:rsid w:val="00FB75D8"/>
    <w:rsid w:val="00FB7669"/>
    <w:rsid w:val="00FC0D93"/>
    <w:rsid w:val="00FC3B8D"/>
    <w:rsid w:val="00FC5014"/>
    <w:rsid w:val="00FC7A79"/>
    <w:rsid w:val="00FD0381"/>
    <w:rsid w:val="00FD690F"/>
    <w:rsid w:val="00FD6938"/>
    <w:rsid w:val="00FD6FDA"/>
    <w:rsid w:val="00FE08FE"/>
    <w:rsid w:val="00FE5911"/>
    <w:rsid w:val="00FF17E8"/>
    <w:rsid w:val="00FF22E6"/>
    <w:rsid w:val="00FF2BBF"/>
    <w:rsid w:val="00FF35E7"/>
    <w:rsid w:val="00FF4204"/>
    <w:rsid w:val="00FF5B0A"/>
    <w:rsid w:val="00FF7D53"/>
    <w:rsid w:val="18AF19E2"/>
    <w:rsid w:val="1C93FE7F"/>
    <w:rsid w:val="248FAD60"/>
    <w:rsid w:val="44814320"/>
    <w:rsid w:val="4F2259BB"/>
    <w:rsid w:val="5A9F68DB"/>
    <w:rsid w:val="5BF7B46A"/>
    <w:rsid w:val="6242DBDC"/>
    <w:rsid w:val="6CACC238"/>
    <w:rsid w:val="73797A1C"/>
    <w:rsid w:val="7907D44F"/>
    <w:rsid w:val="7E277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3F342"/>
  <w15:chartTrackingRefBased/>
  <w15:docId w15:val="{2A5FC46F-AD30-414E-9364-D9EACB43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3796"/>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strike w:val="0"/>
      <w:dstrike w:val="0"/>
      <w:color w:val="094BAD"/>
      <w:u w:val="none"/>
      <w:effect w:val="none"/>
    </w:rPr>
  </w:style>
  <w:style w:type="character" w:customStyle="1" w:styleId="haupttext1">
    <w:name w:val="haupttext1"/>
    <w:rsid w:val="000E7BBB"/>
    <w:rPr>
      <w:rFonts w:ascii="Arial" w:hAnsi="Arial" w:cs="Arial" w:hint="default"/>
      <w:b w:val="0"/>
      <w:bCs w:val="0"/>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semiHidden/>
    <w:unhideWhenUsed/>
    <w:rsid w:val="008A3C63"/>
    <w:rPr>
      <w:sz w:val="20"/>
    </w:rPr>
  </w:style>
  <w:style w:type="character" w:customStyle="1" w:styleId="KommentartextZchn">
    <w:name w:val="Kommentartext Zchn"/>
    <w:link w:val="Kommentartext"/>
    <w:uiPriority w:val="99"/>
    <w:semiHidden/>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styleId="Listenabsatz">
    <w:name w:val="List Paragraph"/>
    <w:basedOn w:val="Standard"/>
    <w:uiPriority w:val="34"/>
    <w:qFormat/>
    <w:rsid w:val="00193B58"/>
    <w:pPr>
      <w:ind w:left="720"/>
    </w:pPr>
    <w:rPr>
      <w:rFonts w:ascii="Calibri" w:eastAsia="Calibri" w:hAnsi="Calibri" w:cs="Calibri"/>
      <w:sz w:val="22"/>
      <w:szCs w:val="22"/>
      <w:lang w:eastAsia="en-US"/>
    </w:rPr>
  </w:style>
  <w:style w:type="character" w:styleId="NichtaufgelsteErwhnung">
    <w:name w:val="Unresolved Mention"/>
    <w:uiPriority w:val="99"/>
    <w:semiHidden/>
    <w:unhideWhenUsed/>
    <w:rsid w:val="005F58C7"/>
    <w:rPr>
      <w:color w:val="605E5C"/>
      <w:shd w:val="clear" w:color="auto" w:fill="E1DFDD"/>
    </w:rPr>
  </w:style>
  <w:style w:type="paragraph" w:customStyle="1" w:styleId="xxxmsonormal">
    <w:name w:val="x_xxmsonormal"/>
    <w:basedOn w:val="Standard"/>
    <w:rsid w:val="002C3DAA"/>
    <w:rPr>
      <w:rFonts w:ascii="Calibri" w:eastAsia="Calibri" w:hAnsi="Calibri" w:cs="Calibri"/>
      <w:sz w:val="22"/>
      <w:szCs w:val="22"/>
    </w:rPr>
  </w:style>
  <w:style w:type="character" w:styleId="BesuchterLink">
    <w:name w:val="FollowedHyperlink"/>
    <w:uiPriority w:val="99"/>
    <w:semiHidden/>
    <w:unhideWhenUsed/>
    <w:rsid w:val="00A02D87"/>
    <w:rPr>
      <w:color w:val="954F72"/>
      <w:u w:val="single"/>
    </w:rPr>
  </w:style>
  <w:style w:type="paragraph" w:styleId="berarbeitung">
    <w:name w:val="Revision"/>
    <w:hidden/>
    <w:uiPriority w:val="99"/>
    <w:semiHidden/>
    <w:rsid w:val="00C65FCF"/>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08">
      <w:bodyDiv w:val="1"/>
      <w:marLeft w:val="0"/>
      <w:marRight w:val="0"/>
      <w:marTop w:val="0"/>
      <w:marBottom w:val="0"/>
      <w:divBdr>
        <w:top w:val="none" w:sz="0" w:space="0" w:color="auto"/>
        <w:left w:val="none" w:sz="0" w:space="0" w:color="auto"/>
        <w:bottom w:val="none" w:sz="0" w:space="0" w:color="auto"/>
        <w:right w:val="none" w:sz="0" w:space="0" w:color="auto"/>
      </w:divBdr>
    </w:div>
    <w:div w:id="76053966">
      <w:bodyDiv w:val="1"/>
      <w:marLeft w:val="0"/>
      <w:marRight w:val="0"/>
      <w:marTop w:val="0"/>
      <w:marBottom w:val="0"/>
      <w:divBdr>
        <w:top w:val="none" w:sz="0" w:space="0" w:color="auto"/>
        <w:left w:val="none" w:sz="0" w:space="0" w:color="auto"/>
        <w:bottom w:val="none" w:sz="0" w:space="0" w:color="auto"/>
        <w:right w:val="none" w:sz="0" w:space="0" w:color="auto"/>
      </w:divBdr>
      <w:divsChild>
        <w:div w:id="31924360">
          <w:marLeft w:val="446"/>
          <w:marRight w:val="0"/>
          <w:marTop w:val="0"/>
          <w:marBottom w:val="0"/>
          <w:divBdr>
            <w:top w:val="none" w:sz="0" w:space="0" w:color="auto"/>
            <w:left w:val="none" w:sz="0" w:space="0" w:color="auto"/>
            <w:bottom w:val="none" w:sz="0" w:space="0" w:color="auto"/>
            <w:right w:val="none" w:sz="0" w:space="0" w:color="auto"/>
          </w:divBdr>
        </w:div>
        <w:div w:id="271128957">
          <w:marLeft w:val="446"/>
          <w:marRight w:val="0"/>
          <w:marTop w:val="0"/>
          <w:marBottom w:val="0"/>
          <w:divBdr>
            <w:top w:val="none" w:sz="0" w:space="0" w:color="auto"/>
            <w:left w:val="none" w:sz="0" w:space="0" w:color="auto"/>
            <w:bottom w:val="none" w:sz="0" w:space="0" w:color="auto"/>
            <w:right w:val="none" w:sz="0" w:space="0" w:color="auto"/>
          </w:divBdr>
        </w:div>
        <w:div w:id="867258951">
          <w:marLeft w:val="446"/>
          <w:marRight w:val="0"/>
          <w:marTop w:val="0"/>
          <w:marBottom w:val="0"/>
          <w:divBdr>
            <w:top w:val="none" w:sz="0" w:space="0" w:color="auto"/>
            <w:left w:val="none" w:sz="0" w:space="0" w:color="auto"/>
            <w:bottom w:val="none" w:sz="0" w:space="0" w:color="auto"/>
            <w:right w:val="none" w:sz="0" w:space="0" w:color="auto"/>
          </w:divBdr>
        </w:div>
      </w:divsChild>
    </w:div>
    <w:div w:id="151602029">
      <w:bodyDiv w:val="1"/>
      <w:marLeft w:val="0"/>
      <w:marRight w:val="0"/>
      <w:marTop w:val="0"/>
      <w:marBottom w:val="0"/>
      <w:divBdr>
        <w:top w:val="none" w:sz="0" w:space="0" w:color="auto"/>
        <w:left w:val="none" w:sz="0" w:space="0" w:color="auto"/>
        <w:bottom w:val="none" w:sz="0" w:space="0" w:color="auto"/>
        <w:right w:val="none" w:sz="0" w:space="0" w:color="auto"/>
      </w:divBdr>
      <w:divsChild>
        <w:div w:id="1675766313">
          <w:marLeft w:val="0"/>
          <w:marRight w:val="0"/>
          <w:marTop w:val="0"/>
          <w:marBottom w:val="0"/>
          <w:divBdr>
            <w:top w:val="none" w:sz="0" w:space="0" w:color="auto"/>
            <w:left w:val="none" w:sz="0" w:space="0" w:color="auto"/>
            <w:bottom w:val="none" w:sz="0" w:space="0" w:color="auto"/>
            <w:right w:val="none" w:sz="0" w:space="0" w:color="auto"/>
          </w:divBdr>
        </w:div>
      </w:divsChild>
    </w:div>
    <w:div w:id="200216468">
      <w:bodyDiv w:val="1"/>
      <w:marLeft w:val="0"/>
      <w:marRight w:val="0"/>
      <w:marTop w:val="0"/>
      <w:marBottom w:val="0"/>
      <w:divBdr>
        <w:top w:val="none" w:sz="0" w:space="0" w:color="auto"/>
        <w:left w:val="none" w:sz="0" w:space="0" w:color="auto"/>
        <w:bottom w:val="none" w:sz="0" w:space="0" w:color="auto"/>
        <w:right w:val="none" w:sz="0" w:space="0" w:color="auto"/>
      </w:divBdr>
    </w:div>
    <w:div w:id="205726616">
      <w:bodyDiv w:val="1"/>
      <w:marLeft w:val="0"/>
      <w:marRight w:val="0"/>
      <w:marTop w:val="0"/>
      <w:marBottom w:val="0"/>
      <w:divBdr>
        <w:top w:val="none" w:sz="0" w:space="0" w:color="auto"/>
        <w:left w:val="none" w:sz="0" w:space="0" w:color="auto"/>
        <w:bottom w:val="none" w:sz="0" w:space="0" w:color="auto"/>
        <w:right w:val="none" w:sz="0" w:space="0" w:color="auto"/>
      </w:divBdr>
    </w:div>
    <w:div w:id="228199651">
      <w:bodyDiv w:val="1"/>
      <w:marLeft w:val="0"/>
      <w:marRight w:val="0"/>
      <w:marTop w:val="0"/>
      <w:marBottom w:val="0"/>
      <w:divBdr>
        <w:top w:val="none" w:sz="0" w:space="0" w:color="auto"/>
        <w:left w:val="none" w:sz="0" w:space="0" w:color="auto"/>
        <w:bottom w:val="none" w:sz="0" w:space="0" w:color="auto"/>
        <w:right w:val="none" w:sz="0" w:space="0" w:color="auto"/>
      </w:divBdr>
    </w:div>
    <w:div w:id="319582389">
      <w:bodyDiv w:val="1"/>
      <w:marLeft w:val="0"/>
      <w:marRight w:val="0"/>
      <w:marTop w:val="0"/>
      <w:marBottom w:val="0"/>
      <w:divBdr>
        <w:top w:val="none" w:sz="0" w:space="0" w:color="auto"/>
        <w:left w:val="none" w:sz="0" w:space="0" w:color="auto"/>
        <w:bottom w:val="none" w:sz="0" w:space="0" w:color="auto"/>
        <w:right w:val="none" w:sz="0" w:space="0" w:color="auto"/>
      </w:divBdr>
      <w:divsChild>
        <w:div w:id="1096054675">
          <w:marLeft w:val="446"/>
          <w:marRight w:val="0"/>
          <w:marTop w:val="0"/>
          <w:marBottom w:val="0"/>
          <w:divBdr>
            <w:top w:val="none" w:sz="0" w:space="0" w:color="auto"/>
            <w:left w:val="none" w:sz="0" w:space="0" w:color="auto"/>
            <w:bottom w:val="none" w:sz="0" w:space="0" w:color="auto"/>
            <w:right w:val="none" w:sz="0" w:space="0" w:color="auto"/>
          </w:divBdr>
        </w:div>
        <w:div w:id="1575818565">
          <w:marLeft w:val="446"/>
          <w:marRight w:val="0"/>
          <w:marTop w:val="0"/>
          <w:marBottom w:val="0"/>
          <w:divBdr>
            <w:top w:val="none" w:sz="0" w:space="0" w:color="auto"/>
            <w:left w:val="none" w:sz="0" w:space="0" w:color="auto"/>
            <w:bottom w:val="none" w:sz="0" w:space="0" w:color="auto"/>
            <w:right w:val="none" w:sz="0" w:space="0" w:color="auto"/>
          </w:divBdr>
        </w:div>
      </w:divsChild>
    </w:div>
    <w:div w:id="602301986">
      <w:bodyDiv w:val="1"/>
      <w:marLeft w:val="0"/>
      <w:marRight w:val="0"/>
      <w:marTop w:val="0"/>
      <w:marBottom w:val="0"/>
      <w:divBdr>
        <w:top w:val="none" w:sz="0" w:space="0" w:color="auto"/>
        <w:left w:val="none" w:sz="0" w:space="0" w:color="auto"/>
        <w:bottom w:val="none" w:sz="0" w:space="0" w:color="auto"/>
        <w:right w:val="none" w:sz="0" w:space="0" w:color="auto"/>
      </w:divBdr>
    </w:div>
    <w:div w:id="733431190">
      <w:bodyDiv w:val="1"/>
      <w:marLeft w:val="0"/>
      <w:marRight w:val="0"/>
      <w:marTop w:val="0"/>
      <w:marBottom w:val="0"/>
      <w:divBdr>
        <w:top w:val="none" w:sz="0" w:space="0" w:color="auto"/>
        <w:left w:val="none" w:sz="0" w:space="0" w:color="auto"/>
        <w:bottom w:val="none" w:sz="0" w:space="0" w:color="auto"/>
        <w:right w:val="none" w:sz="0" w:space="0" w:color="auto"/>
      </w:divBdr>
    </w:div>
    <w:div w:id="761755633">
      <w:bodyDiv w:val="1"/>
      <w:marLeft w:val="0"/>
      <w:marRight w:val="0"/>
      <w:marTop w:val="0"/>
      <w:marBottom w:val="0"/>
      <w:divBdr>
        <w:top w:val="none" w:sz="0" w:space="0" w:color="auto"/>
        <w:left w:val="none" w:sz="0" w:space="0" w:color="auto"/>
        <w:bottom w:val="none" w:sz="0" w:space="0" w:color="auto"/>
        <w:right w:val="none" w:sz="0" w:space="0" w:color="auto"/>
      </w:divBdr>
    </w:div>
    <w:div w:id="810093370">
      <w:bodyDiv w:val="1"/>
      <w:marLeft w:val="0"/>
      <w:marRight w:val="0"/>
      <w:marTop w:val="0"/>
      <w:marBottom w:val="0"/>
      <w:divBdr>
        <w:top w:val="none" w:sz="0" w:space="0" w:color="auto"/>
        <w:left w:val="none" w:sz="0" w:space="0" w:color="auto"/>
        <w:bottom w:val="none" w:sz="0" w:space="0" w:color="auto"/>
        <w:right w:val="none" w:sz="0" w:space="0" w:color="auto"/>
      </w:divBdr>
    </w:div>
    <w:div w:id="1093431241">
      <w:bodyDiv w:val="1"/>
      <w:marLeft w:val="0"/>
      <w:marRight w:val="0"/>
      <w:marTop w:val="0"/>
      <w:marBottom w:val="0"/>
      <w:divBdr>
        <w:top w:val="none" w:sz="0" w:space="0" w:color="auto"/>
        <w:left w:val="none" w:sz="0" w:space="0" w:color="auto"/>
        <w:bottom w:val="none" w:sz="0" w:space="0" w:color="auto"/>
        <w:right w:val="none" w:sz="0" w:space="0" w:color="auto"/>
      </w:divBdr>
    </w:div>
    <w:div w:id="1158612469">
      <w:bodyDiv w:val="1"/>
      <w:marLeft w:val="0"/>
      <w:marRight w:val="0"/>
      <w:marTop w:val="0"/>
      <w:marBottom w:val="0"/>
      <w:divBdr>
        <w:top w:val="none" w:sz="0" w:space="0" w:color="auto"/>
        <w:left w:val="none" w:sz="0" w:space="0" w:color="auto"/>
        <w:bottom w:val="none" w:sz="0" w:space="0" w:color="auto"/>
        <w:right w:val="none" w:sz="0" w:space="0" w:color="auto"/>
      </w:divBdr>
    </w:div>
    <w:div w:id="1263563025">
      <w:bodyDiv w:val="1"/>
      <w:marLeft w:val="0"/>
      <w:marRight w:val="0"/>
      <w:marTop w:val="0"/>
      <w:marBottom w:val="0"/>
      <w:divBdr>
        <w:top w:val="none" w:sz="0" w:space="0" w:color="auto"/>
        <w:left w:val="none" w:sz="0" w:space="0" w:color="auto"/>
        <w:bottom w:val="none" w:sz="0" w:space="0" w:color="auto"/>
        <w:right w:val="none" w:sz="0" w:space="0" w:color="auto"/>
      </w:divBdr>
    </w:div>
    <w:div w:id="1602949365">
      <w:bodyDiv w:val="1"/>
      <w:marLeft w:val="0"/>
      <w:marRight w:val="0"/>
      <w:marTop w:val="0"/>
      <w:marBottom w:val="0"/>
      <w:divBdr>
        <w:top w:val="none" w:sz="0" w:space="0" w:color="auto"/>
        <w:left w:val="none" w:sz="0" w:space="0" w:color="auto"/>
        <w:bottom w:val="none" w:sz="0" w:space="0" w:color="auto"/>
        <w:right w:val="none" w:sz="0" w:space="0" w:color="auto"/>
      </w:divBdr>
    </w:div>
    <w:div w:id="1719087536">
      <w:bodyDiv w:val="1"/>
      <w:marLeft w:val="0"/>
      <w:marRight w:val="0"/>
      <w:marTop w:val="0"/>
      <w:marBottom w:val="0"/>
      <w:divBdr>
        <w:top w:val="none" w:sz="0" w:space="0" w:color="auto"/>
        <w:left w:val="none" w:sz="0" w:space="0" w:color="auto"/>
        <w:bottom w:val="none" w:sz="0" w:space="0" w:color="auto"/>
        <w:right w:val="none" w:sz="0" w:space="0" w:color="auto"/>
      </w:divBdr>
    </w:div>
    <w:div w:id="1728920278">
      <w:bodyDiv w:val="1"/>
      <w:marLeft w:val="0"/>
      <w:marRight w:val="0"/>
      <w:marTop w:val="0"/>
      <w:marBottom w:val="0"/>
      <w:divBdr>
        <w:top w:val="none" w:sz="0" w:space="0" w:color="auto"/>
        <w:left w:val="none" w:sz="0" w:space="0" w:color="auto"/>
        <w:bottom w:val="none" w:sz="0" w:space="0" w:color="auto"/>
        <w:right w:val="none" w:sz="0" w:space="0" w:color="auto"/>
      </w:divBdr>
    </w:div>
    <w:div w:id="1734693298">
      <w:bodyDiv w:val="1"/>
      <w:marLeft w:val="0"/>
      <w:marRight w:val="0"/>
      <w:marTop w:val="0"/>
      <w:marBottom w:val="0"/>
      <w:divBdr>
        <w:top w:val="none" w:sz="0" w:space="0" w:color="auto"/>
        <w:left w:val="none" w:sz="0" w:space="0" w:color="auto"/>
        <w:bottom w:val="none" w:sz="0" w:space="0" w:color="auto"/>
        <w:right w:val="none" w:sz="0" w:space="0" w:color="auto"/>
      </w:divBdr>
    </w:div>
    <w:div w:id="1759905679">
      <w:bodyDiv w:val="1"/>
      <w:marLeft w:val="0"/>
      <w:marRight w:val="0"/>
      <w:marTop w:val="0"/>
      <w:marBottom w:val="0"/>
      <w:divBdr>
        <w:top w:val="none" w:sz="0" w:space="0" w:color="auto"/>
        <w:left w:val="none" w:sz="0" w:space="0" w:color="auto"/>
        <w:bottom w:val="none" w:sz="0" w:space="0" w:color="auto"/>
        <w:right w:val="none" w:sz="0" w:space="0" w:color="auto"/>
      </w:divBdr>
    </w:div>
    <w:div w:id="1787117082">
      <w:bodyDiv w:val="1"/>
      <w:marLeft w:val="0"/>
      <w:marRight w:val="0"/>
      <w:marTop w:val="0"/>
      <w:marBottom w:val="0"/>
      <w:divBdr>
        <w:top w:val="none" w:sz="0" w:space="0" w:color="auto"/>
        <w:left w:val="none" w:sz="0" w:space="0" w:color="auto"/>
        <w:bottom w:val="none" w:sz="0" w:space="0" w:color="auto"/>
        <w:right w:val="none" w:sz="0" w:space="0" w:color="auto"/>
      </w:divBdr>
    </w:div>
    <w:div w:id="1984040048">
      <w:bodyDiv w:val="1"/>
      <w:marLeft w:val="0"/>
      <w:marRight w:val="0"/>
      <w:marTop w:val="0"/>
      <w:marBottom w:val="0"/>
      <w:divBdr>
        <w:top w:val="none" w:sz="0" w:space="0" w:color="auto"/>
        <w:left w:val="none" w:sz="0" w:space="0" w:color="auto"/>
        <w:bottom w:val="none" w:sz="0" w:space="0" w:color="auto"/>
        <w:right w:val="none" w:sz="0" w:space="0" w:color="auto"/>
      </w:divBdr>
    </w:div>
    <w:div w:id="2012685317">
      <w:bodyDiv w:val="1"/>
      <w:marLeft w:val="0"/>
      <w:marRight w:val="0"/>
      <w:marTop w:val="0"/>
      <w:marBottom w:val="0"/>
      <w:divBdr>
        <w:top w:val="none" w:sz="0" w:space="0" w:color="auto"/>
        <w:left w:val="none" w:sz="0" w:space="0" w:color="auto"/>
        <w:bottom w:val="none" w:sz="0" w:space="0" w:color="auto"/>
        <w:right w:val="none" w:sz="0" w:space="0" w:color="auto"/>
      </w:divBdr>
    </w:div>
    <w:div w:id="20810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ilke.hesener@cargobul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ndrea.beckonert@cargobull.com"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anna.stuhlmeier@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OffeneFragenvomReferenten xmlns="eff78291-878b-4b89-b7ce-1f0fb35eb3d8" xsi:nil="true"/>
    <Agenturtyp xmlns="eff78291-878b-4b89-b7ce-1f0fb35eb3d8" xsi:nil="true"/>
    <lcf76f155ced4ddcb4097134ff3c332f xmlns="eff78291-878b-4b89-b7ce-1f0fb35eb3d8">
      <Terms xmlns="http://schemas.microsoft.com/office/infopath/2007/PartnerControls"/>
    </lcf76f155ced4ddcb4097134ff3c332f>
    <SharedWithUsers xmlns="3f5fa72f-620d-44a1-9576-9387b535153b">
      <UserInfo>
        <DisplayName>Lannoije, Marnix</DisplayName>
        <AccountId>169</AccountId>
        <AccountType/>
      </UserInfo>
      <UserInfo>
        <DisplayName>Stuhlmeier, Anna</DisplayName>
        <AccountId>6</AccountId>
        <AccountType/>
      </UserInfo>
      <UserInfo>
        <DisplayName>Hesener, Silke</DisplayName>
        <AccountId>16</AccountId>
        <AccountType/>
      </UserInfo>
      <UserInfo>
        <DisplayName>Beckonert, Andrea</DisplayName>
        <AccountId>18</AccountId>
        <AccountType/>
      </UserInfo>
    </SharedWithUser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66C70-6608-497F-84BE-0A97FB984A81}">
  <ds:schemaRefs>
    <ds:schemaRef ds:uri="http://schemas.microsoft.com/office/2006/metadata/longProperties"/>
  </ds:schemaRefs>
</ds:datastoreItem>
</file>

<file path=customXml/itemProps2.xml><?xml version="1.0" encoding="utf-8"?>
<ds:datastoreItem xmlns:ds="http://schemas.openxmlformats.org/officeDocument/2006/customXml" ds:itemID="{1FE822C3-DCE4-49AA-807A-314CA5D34A24}">
  <ds:schemaRefs>
    <ds:schemaRef ds:uri="http://schemas.microsoft.com/office/2006/metadata/properties"/>
    <ds:schemaRef ds:uri="http://schemas.microsoft.com/office/infopath/2007/PartnerControls"/>
    <ds:schemaRef ds:uri="0368996d-84e6-4afa-a7af-a0c5a6da0e28"/>
    <ds:schemaRef ds:uri="eff78291-878b-4b89-b7ce-1f0fb35eb3d8"/>
    <ds:schemaRef ds:uri="3f5fa72f-620d-44a1-9576-9387b535153b"/>
  </ds:schemaRefs>
</ds:datastoreItem>
</file>

<file path=customXml/itemProps3.xml><?xml version="1.0" encoding="utf-8"?>
<ds:datastoreItem xmlns:ds="http://schemas.openxmlformats.org/officeDocument/2006/customXml" ds:itemID="{A2BE972F-1559-4D82-8D10-8DB7A44B7384}">
  <ds:schemaRefs>
    <ds:schemaRef ds:uri="http://schemas.microsoft.com/office/2006/metadata/longProperties"/>
  </ds:schemaRefs>
</ds:datastoreItem>
</file>

<file path=customXml/itemProps4.xml><?xml version="1.0" encoding="utf-8"?>
<ds:datastoreItem xmlns:ds="http://schemas.openxmlformats.org/officeDocument/2006/customXml" ds:itemID="{64C4EF60-DCB5-4514-8D8C-B401CDC74F41}">
  <ds:schemaRefs>
    <ds:schemaRef ds:uri="http://schemas.microsoft.com/sharepoint/v3/contenttype/forms"/>
  </ds:schemaRefs>
</ds:datastoreItem>
</file>

<file path=customXml/itemProps5.xml><?xml version="1.0" encoding="utf-8"?>
<ds:datastoreItem xmlns:ds="http://schemas.openxmlformats.org/officeDocument/2006/customXml" ds:itemID="{1C3E0D4A-441E-48C1-8A4D-85DA05EA8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0374EA1-A91E-48A2-A3F6-EEB048C54583}">
  <ds:schemaRefs>
    <ds:schemaRef ds:uri="http://schemas.openxmlformats.org/officeDocument/2006/bibliography"/>
  </ds:schemaRefs>
</ds:datastoreItem>
</file>

<file path=customXml/itemProps7.xml><?xml version="1.0" encoding="utf-8"?>
<ds:datastoreItem xmlns:ds="http://schemas.openxmlformats.org/officeDocument/2006/customXml" ds:itemID="{07C7C2E8-91D0-4A26-B357-B8B0240C0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3579</Characters>
  <Application>Microsoft Office Word</Application>
  <DocSecurity>0</DocSecurity>
  <Lines>29</Lines>
  <Paragraphs>8</Paragraphs>
  <ScaleCrop>false</ScaleCrop>
  <Company>Schmitz Cargobull AG</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Sprey, Britta</dc:creator>
  <cp:keywords/>
  <cp:lastModifiedBy>Hesener, Silke</cp:lastModifiedBy>
  <cp:revision>169</cp:revision>
  <dcterms:created xsi:type="dcterms:W3CDTF">2026-04-23T07:58:00Z</dcterms:created>
  <dcterms:modified xsi:type="dcterms:W3CDTF">2026-09-15T08:57:00Z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display_urn:schemas-microsoft-com:office:office#SharedWithUsers">
    <vt:lpwstr>Lannoije, Marnix;Stuhlmeier, Anna;Hesener, Silke;Beckonert, Andrea</vt:lpwstr>
  </property>
  <property fmtid="{D5CDD505-2E9C-101B-9397-08002B2CF9AE}" pid="5" name="SharedWithUsers">
    <vt:lpwstr>169;#Lannoije, Marnix;#6;#Stuhlmeier, Anna;#16;#Hesener, Silke;#18;#Beckonert, Andrea</vt:lpwstr>
  </property>
  <property fmtid="{D5CDD505-2E9C-101B-9397-08002B2CF9AE}" pid="6" name="ContentTypeId">
    <vt:lpwstr>0x0101001F4C3EA098F98642A20CA88C8947AC3D</vt:lpwstr>
  </property>
  <property fmtid="{D5CDD505-2E9C-101B-9397-08002B2CF9AE}" pid="7" name="MediaServiceImageTags">
    <vt:lpwstr/>
  </property>
  <property fmtid="{D5CDD505-2E9C-101B-9397-08002B2CF9AE}" pid="8" name="docLang">
    <vt:lpwstr>de</vt:lpwstr>
  </property>
</Properties>
</file>