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3F5D417" w:rsidR="001C7A21" w:rsidRDefault="001C7A21" w:rsidP="001C7A21">
      <w:pPr>
        <w:jc w:val="right"/>
        <w:rPr>
          <w:rFonts w:eastAsia="Times New Roman"/>
          <w:b/>
          <w:bCs/>
        </w:rPr>
      </w:pPr>
      <w:r>
        <w:rPr>
          <w:rFonts w:eastAsia="Times New Roman"/>
          <w:b/>
          <w:bCs/>
        </w:rPr>
        <w:t>2020-</w:t>
      </w:r>
      <w:r w:rsidR="0058383A">
        <w:rPr>
          <w:rFonts w:eastAsia="Times New Roman"/>
          <w:b/>
          <w:bCs/>
        </w:rPr>
        <w:t>503</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358E612" w:rsidR="002D240D" w:rsidRPr="00AA03F8" w:rsidRDefault="001C79DA" w:rsidP="004C2CB7">
      <w:pPr>
        <w:tabs>
          <w:tab w:val="left" w:pos="1418"/>
          <w:tab w:val="left" w:pos="2410"/>
        </w:tabs>
        <w:spacing w:before="100"/>
        <w:ind w:right="-113"/>
        <w:outlineLvl w:val="0"/>
      </w:pPr>
      <w:r w:rsidRPr="008B6507">
        <w:rPr>
          <w:rFonts w:eastAsia="Times New Roman"/>
          <w:sz w:val="20"/>
          <w:u w:val="single"/>
        </w:rPr>
        <w:t>Schmitz Cargobull AG</w:t>
      </w:r>
      <w:r w:rsidRPr="008B6507">
        <w:rPr>
          <w:rFonts w:eastAsia="Times New Roman"/>
          <w:sz w:val="20"/>
          <w:u w:val="single"/>
        </w:rPr>
        <w:br/>
      </w:r>
      <w:r w:rsidR="00437190">
        <w:rPr>
          <w:b/>
          <w:sz w:val="36"/>
          <w:szCs w:val="36"/>
        </w:rPr>
        <w:t>Smart</w:t>
      </w:r>
      <w:r w:rsidR="004C2CB7">
        <w:rPr>
          <w:b/>
          <w:sz w:val="36"/>
          <w:szCs w:val="36"/>
        </w:rPr>
        <w:t xml:space="preserve">e Features für </w:t>
      </w:r>
      <w:proofErr w:type="gramStart"/>
      <w:r w:rsidR="004C2CB7">
        <w:rPr>
          <w:b/>
          <w:sz w:val="36"/>
          <w:szCs w:val="36"/>
        </w:rPr>
        <w:t>coole</w:t>
      </w:r>
      <w:proofErr w:type="gramEnd"/>
      <w:r w:rsidR="004C2CB7">
        <w:rPr>
          <w:b/>
          <w:sz w:val="36"/>
          <w:szCs w:val="36"/>
        </w:rPr>
        <w:t xml:space="preserve"> Ladung </w:t>
      </w:r>
      <w:r w:rsidR="00437190">
        <w:rPr>
          <w:b/>
          <w:sz w:val="36"/>
          <w:szCs w:val="36"/>
        </w:rPr>
        <w:t xml:space="preserve"> </w:t>
      </w:r>
    </w:p>
    <w:p w14:paraId="5F5590F2" w14:textId="77777777" w:rsidR="001C79DA" w:rsidRPr="00444FCD" w:rsidRDefault="001C79DA" w:rsidP="00AE0DD5">
      <w:pPr>
        <w:spacing w:line="360" w:lineRule="auto"/>
        <w:rPr>
          <w:rFonts w:eastAsia="Tahoma"/>
          <w:b/>
          <w:bCs/>
        </w:rPr>
      </w:pPr>
      <w:proofErr w:type="spellStart"/>
      <w:r w:rsidRPr="00444FCD">
        <w:rPr>
          <w:rFonts w:eastAsia="Tahoma"/>
          <w:b/>
          <w:bCs/>
        </w:rPr>
        <w:t>Tiefkühlsattelauflieger</w:t>
      </w:r>
      <w:proofErr w:type="spellEnd"/>
      <w:r w:rsidRPr="00444FCD">
        <w:rPr>
          <w:rFonts w:eastAsia="Tahoma"/>
          <w:b/>
          <w:bCs/>
        </w:rPr>
        <w:t xml:space="preserve"> S.KO </w:t>
      </w:r>
      <w:proofErr w:type="gramStart"/>
      <w:r w:rsidRPr="00444FCD">
        <w:rPr>
          <w:rFonts w:eastAsia="Tahoma"/>
          <w:b/>
          <w:bCs/>
        </w:rPr>
        <w:t>COOL</w:t>
      </w:r>
      <w:proofErr w:type="gramEnd"/>
      <w:r w:rsidRPr="00444FCD">
        <w:rPr>
          <w:rFonts w:eastAsia="Tahoma"/>
          <w:b/>
          <w:bCs/>
        </w:rPr>
        <w:t xml:space="preserve"> SMART</w:t>
      </w:r>
    </w:p>
    <w:p w14:paraId="62FD40AE" w14:textId="77777777" w:rsidR="003D12C9" w:rsidRPr="00A9010D" w:rsidRDefault="003D12C9" w:rsidP="003D12C9">
      <w:pPr>
        <w:numPr>
          <w:ilvl w:val="0"/>
          <w:numId w:val="1"/>
        </w:numPr>
        <w:spacing w:line="360" w:lineRule="auto"/>
        <w:rPr>
          <w:rFonts w:eastAsia="Tahoma"/>
          <w:b/>
          <w:bCs/>
        </w:rPr>
      </w:pPr>
      <w:r w:rsidRPr="00A9010D">
        <w:rPr>
          <w:rFonts w:eastAsia="Tahoma"/>
          <w:b/>
          <w:bCs/>
        </w:rPr>
        <w:t>Effizient, gleichmäßig, robust - Neues Luftverteilungssystem wird bei Trailer Innovation Award 2021 in der Kategorie „Components“ ausgezeichnet</w:t>
      </w:r>
    </w:p>
    <w:p w14:paraId="3D516554" w14:textId="21762DDF" w:rsidR="001C79DA" w:rsidRDefault="00B5581C" w:rsidP="00AE0DD5">
      <w:pPr>
        <w:numPr>
          <w:ilvl w:val="0"/>
          <w:numId w:val="1"/>
        </w:numPr>
        <w:spacing w:line="360" w:lineRule="auto"/>
        <w:rPr>
          <w:rFonts w:eastAsia="Tahoma"/>
          <w:b/>
          <w:bCs/>
        </w:rPr>
      </w:pPr>
      <w:r>
        <w:rPr>
          <w:rFonts w:eastAsia="Tahoma"/>
          <w:b/>
          <w:bCs/>
        </w:rPr>
        <w:t>Leistungsstarke</w:t>
      </w:r>
      <w:r w:rsidR="008B633B">
        <w:rPr>
          <w:rFonts w:eastAsia="Tahoma"/>
          <w:b/>
          <w:bCs/>
        </w:rPr>
        <w:t xml:space="preserve"> Fahrzeugkommunikation:</w:t>
      </w:r>
      <w:r w:rsidR="008B633B" w:rsidRPr="006C5A22">
        <w:rPr>
          <w:rFonts w:eastAsia="Tahoma"/>
          <w:b/>
          <w:bCs/>
        </w:rPr>
        <w:t xml:space="preserve"> </w:t>
      </w:r>
      <w:r>
        <w:rPr>
          <w:rFonts w:eastAsia="Tahoma"/>
          <w:b/>
          <w:bCs/>
        </w:rPr>
        <w:br/>
      </w:r>
      <w:r w:rsidR="001C79DA" w:rsidRPr="006C5A22">
        <w:rPr>
          <w:rFonts w:eastAsia="Tahoma"/>
          <w:b/>
          <w:bCs/>
        </w:rPr>
        <w:t xml:space="preserve">Neues </w:t>
      </w:r>
      <w:r w:rsidR="008B633B">
        <w:rPr>
          <w:rFonts w:eastAsia="Tahoma"/>
          <w:b/>
          <w:bCs/>
        </w:rPr>
        <w:t>Cargobull</w:t>
      </w:r>
      <w:r w:rsidR="001C79DA" w:rsidRPr="006C5A22">
        <w:rPr>
          <w:rFonts w:eastAsia="Tahoma"/>
          <w:b/>
          <w:bCs/>
        </w:rPr>
        <w:t xml:space="preserve"> Interface System</w:t>
      </w:r>
      <w:r w:rsidR="008B633B">
        <w:rPr>
          <w:rFonts w:eastAsia="Tahoma"/>
          <w:b/>
          <w:bCs/>
        </w:rPr>
        <w:t xml:space="preserve"> (CIS</w:t>
      </w:r>
      <w:r w:rsidR="001C79DA" w:rsidRPr="006C5A22">
        <w:rPr>
          <w:rFonts w:eastAsia="Tahoma"/>
          <w:b/>
          <w:bCs/>
        </w:rPr>
        <w:t>)</w:t>
      </w:r>
      <w:r w:rsidR="006C5A22" w:rsidRPr="006C5A22">
        <w:rPr>
          <w:rFonts w:eastAsia="Tahoma"/>
          <w:b/>
          <w:bCs/>
        </w:rPr>
        <w:t xml:space="preserve"> </w:t>
      </w:r>
    </w:p>
    <w:p w14:paraId="4DCA7790" w14:textId="773E1C32" w:rsidR="00444B83" w:rsidRDefault="00444B83" w:rsidP="00AE0DD5">
      <w:pPr>
        <w:numPr>
          <w:ilvl w:val="0"/>
          <w:numId w:val="1"/>
        </w:numPr>
        <w:spacing w:line="360" w:lineRule="auto"/>
        <w:rPr>
          <w:rFonts w:eastAsia="Tahoma"/>
          <w:b/>
          <w:bCs/>
        </w:rPr>
      </w:pPr>
      <w:r>
        <w:rPr>
          <w:rFonts w:eastAsia="Tahoma"/>
          <w:b/>
          <w:bCs/>
        </w:rPr>
        <w:t xml:space="preserve">Sicherheitsfaktor: </w:t>
      </w:r>
      <w:proofErr w:type="spellStart"/>
      <w:r w:rsidRPr="00444B83">
        <w:rPr>
          <w:b/>
          <w:bCs/>
          <w:color w:val="000000"/>
          <w:shd w:val="clear" w:color="auto" w:fill="FFFFFF"/>
        </w:rPr>
        <w:t>TrailerConnect</w:t>
      </w:r>
      <w:proofErr w:type="spellEnd"/>
      <w:r w:rsidRPr="00444B83">
        <w:rPr>
          <w:b/>
          <w:bCs/>
          <w:color w:val="000000"/>
          <w:shd w:val="clear" w:color="auto" w:fill="FFFFFF"/>
        </w:rPr>
        <w:t xml:space="preserve">® </w:t>
      </w:r>
      <w:proofErr w:type="spellStart"/>
      <w:r w:rsidRPr="00444B83">
        <w:rPr>
          <w:b/>
          <w:bCs/>
          <w:color w:val="000000"/>
          <w:shd w:val="clear" w:color="auto" w:fill="FFFFFF"/>
        </w:rPr>
        <w:t>KeyPad</w:t>
      </w:r>
      <w:bookmarkStart w:id="0" w:name="_GoBack"/>
      <w:bookmarkEnd w:id="0"/>
      <w:proofErr w:type="spellEnd"/>
    </w:p>
    <w:p w14:paraId="78FA4EEE" w14:textId="1186EC80" w:rsidR="00223E52" w:rsidRPr="006C5A22" w:rsidRDefault="00223E52" w:rsidP="00AE0DD5">
      <w:pPr>
        <w:numPr>
          <w:ilvl w:val="0"/>
          <w:numId w:val="1"/>
        </w:numPr>
        <w:spacing w:line="360" w:lineRule="auto"/>
        <w:rPr>
          <w:rFonts w:eastAsia="Tahoma"/>
          <w:b/>
          <w:bCs/>
        </w:rPr>
      </w:pPr>
      <w:r>
        <w:rPr>
          <w:rFonts w:eastAsia="Tahoma"/>
          <w:b/>
          <w:bCs/>
        </w:rPr>
        <w:t xml:space="preserve">Temperaturdrucker mit neuen </w:t>
      </w:r>
      <w:r w:rsidR="00D2080F">
        <w:rPr>
          <w:rFonts w:eastAsia="Tahoma"/>
          <w:b/>
          <w:bCs/>
        </w:rPr>
        <w:t>Funktionen</w:t>
      </w:r>
    </w:p>
    <w:p w14:paraId="76A90DB8" w14:textId="77777777" w:rsidR="001C79DA" w:rsidRPr="006C5A22" w:rsidRDefault="001C79DA" w:rsidP="00AE0DD5">
      <w:pPr>
        <w:rPr>
          <w:rFonts w:eastAsia="Tahoma"/>
        </w:rPr>
      </w:pPr>
    </w:p>
    <w:p w14:paraId="2B70E541" w14:textId="638D91A2" w:rsidR="001C79DA" w:rsidRDefault="00254423" w:rsidP="00AE0DD5">
      <w:pPr>
        <w:spacing w:line="360" w:lineRule="auto"/>
        <w:rPr>
          <w:rFonts w:eastAsia="Tahoma"/>
        </w:rPr>
      </w:pPr>
      <w:r>
        <w:t>Oktober</w:t>
      </w:r>
      <w:r w:rsidR="00F42307">
        <w:t xml:space="preserve"> 2020 - </w:t>
      </w:r>
      <w:r w:rsidR="001C79DA" w:rsidRPr="00444FCD">
        <w:rPr>
          <w:rFonts w:eastAsia="Tahoma"/>
        </w:rPr>
        <w:t xml:space="preserve">Der auf der IAA 2018 vorgestellte </w:t>
      </w:r>
      <w:proofErr w:type="spellStart"/>
      <w:r w:rsidR="001C79DA" w:rsidRPr="00444FCD">
        <w:rPr>
          <w:rFonts w:eastAsia="Tahoma"/>
        </w:rPr>
        <w:t>Tiefkühlsattelauflieger</w:t>
      </w:r>
      <w:proofErr w:type="spellEnd"/>
      <w:r w:rsidR="001C79DA" w:rsidRPr="00444FCD">
        <w:rPr>
          <w:rFonts w:eastAsia="Tahoma"/>
        </w:rPr>
        <w:t xml:space="preserve"> Sattelkoffer S.KO COOL SMART </w:t>
      </w:r>
      <w:r w:rsidR="007D7623">
        <w:rPr>
          <w:rFonts w:eastAsia="Tahoma"/>
        </w:rPr>
        <w:t xml:space="preserve">mit </w:t>
      </w:r>
      <w:r w:rsidR="008F2E1D">
        <w:rPr>
          <w:rFonts w:eastAsia="Tahoma"/>
        </w:rPr>
        <w:t xml:space="preserve">digitalem Temperaturrekorder und </w:t>
      </w:r>
      <w:r w:rsidR="001C79DA" w:rsidRPr="00444FCD">
        <w:rPr>
          <w:rFonts w:eastAsia="Tahoma"/>
        </w:rPr>
        <w:t xml:space="preserve">serienmäßig verbauter </w:t>
      </w:r>
      <w:proofErr w:type="spellStart"/>
      <w:r w:rsidR="000F450B">
        <w:t>TrailerConnect</w:t>
      </w:r>
      <w:proofErr w:type="spellEnd"/>
      <w:r w:rsidR="000F450B">
        <w:t>® -</w:t>
      </w:r>
      <w:r w:rsidR="000F450B" w:rsidRPr="00444FCD">
        <w:rPr>
          <w:rFonts w:eastAsia="Tahoma"/>
        </w:rPr>
        <w:t xml:space="preserve">Telematik </w:t>
      </w:r>
      <w:r w:rsidR="001C79DA" w:rsidRPr="00444FCD">
        <w:rPr>
          <w:rFonts w:eastAsia="Tahoma"/>
        </w:rPr>
        <w:t xml:space="preserve">ab Werk hat </w:t>
      </w:r>
      <w:r w:rsidR="008F2E1D">
        <w:rPr>
          <w:rFonts w:eastAsia="Tahoma"/>
        </w:rPr>
        <w:t>sich international</w:t>
      </w:r>
      <w:r w:rsidR="00E97A7D">
        <w:rPr>
          <w:rFonts w:eastAsia="Tahoma"/>
        </w:rPr>
        <w:t xml:space="preserve"> im temperaturgeführten </w:t>
      </w:r>
      <w:r w:rsidR="00016694">
        <w:rPr>
          <w:rFonts w:eastAsia="Tahoma"/>
        </w:rPr>
        <w:t xml:space="preserve">Transport </w:t>
      </w:r>
      <w:r w:rsidR="001C79DA" w:rsidRPr="00444FCD">
        <w:rPr>
          <w:rFonts w:eastAsia="Tahoma"/>
        </w:rPr>
        <w:t>bewährt</w:t>
      </w:r>
      <w:r w:rsidR="0031317C">
        <w:rPr>
          <w:rFonts w:eastAsia="Tahoma"/>
        </w:rPr>
        <w:t xml:space="preserve">. </w:t>
      </w:r>
      <w:r w:rsidR="006757B4">
        <w:t>Nun haben die Schmitz Car</w:t>
      </w:r>
      <w:r w:rsidR="00D17AC3">
        <w:t>g</w:t>
      </w:r>
      <w:r w:rsidR="006757B4">
        <w:t xml:space="preserve">obull-Konstrukteure </w:t>
      </w:r>
      <w:r w:rsidR="006757B4" w:rsidRPr="006757B4">
        <w:rPr>
          <w:b/>
          <w:bCs/>
        </w:rPr>
        <w:t>d</w:t>
      </w:r>
      <w:r w:rsidR="001C79DA" w:rsidRPr="00444FCD">
        <w:rPr>
          <w:rFonts w:eastAsia="Tahoma"/>
          <w:b/>
          <w:bCs/>
        </w:rPr>
        <w:t>as Luftverteilungssystem</w:t>
      </w:r>
      <w:r w:rsidR="001C79DA" w:rsidRPr="00444FCD">
        <w:rPr>
          <w:rFonts w:eastAsia="Tahoma"/>
        </w:rPr>
        <w:t xml:space="preserve"> für mehr Effizienz, Gleichmäßigkeit und Robustheit weiterentwickelt. </w:t>
      </w:r>
      <w:r w:rsidR="00086FCA">
        <w:rPr>
          <w:rFonts w:eastAsia="Tahoma"/>
        </w:rPr>
        <w:t xml:space="preserve">Vorrangiges </w:t>
      </w:r>
      <w:r w:rsidR="001C79DA" w:rsidRPr="00444FCD">
        <w:rPr>
          <w:rFonts w:eastAsia="Tahoma"/>
        </w:rPr>
        <w:t xml:space="preserve">Ziel </w:t>
      </w:r>
      <w:r w:rsidR="00086FCA">
        <w:rPr>
          <w:rFonts w:eastAsia="Tahoma"/>
        </w:rPr>
        <w:t>der weiteren</w:t>
      </w:r>
      <w:r w:rsidR="001C79DA" w:rsidRPr="00444FCD">
        <w:rPr>
          <w:rFonts w:eastAsia="Tahoma"/>
        </w:rPr>
        <w:t xml:space="preserve"> Verbesserungen war die </w:t>
      </w:r>
      <w:r w:rsidR="00003BC4">
        <w:rPr>
          <w:rFonts w:eastAsia="Tahoma"/>
        </w:rPr>
        <w:t xml:space="preserve">Vermeidung </w:t>
      </w:r>
      <w:r w:rsidR="001C79DA" w:rsidRPr="00444FCD">
        <w:rPr>
          <w:rFonts w:eastAsia="Tahoma"/>
        </w:rPr>
        <w:t xml:space="preserve">von „Wärmenestern“ </w:t>
      </w:r>
      <w:r w:rsidR="00086FCA">
        <w:rPr>
          <w:rFonts w:eastAsia="Tahoma"/>
        </w:rPr>
        <w:t>sowie</w:t>
      </w:r>
      <w:r w:rsidR="00086FCA" w:rsidRPr="00444FCD">
        <w:rPr>
          <w:rFonts w:eastAsia="Tahoma"/>
        </w:rPr>
        <w:t xml:space="preserve"> </w:t>
      </w:r>
      <w:r w:rsidR="001C79DA" w:rsidRPr="00444FCD">
        <w:rPr>
          <w:rFonts w:eastAsia="Tahoma"/>
        </w:rPr>
        <w:t>ein vereinfachtes Handling für mehr Effizienz im Transportalltag</w:t>
      </w:r>
      <w:r w:rsidR="00604CFD">
        <w:rPr>
          <w:rFonts w:eastAsia="Tahoma"/>
        </w:rPr>
        <w:t xml:space="preserve">. </w:t>
      </w:r>
      <w:r w:rsidR="00604CFD" w:rsidRPr="00A9010D">
        <w:rPr>
          <w:rFonts w:eastAsia="Tahoma"/>
        </w:rPr>
        <w:t xml:space="preserve">Die Vorteile der Konstruktion überzeugte auch die </w:t>
      </w:r>
      <w:r w:rsidR="00697A6F" w:rsidRPr="00A9010D">
        <w:rPr>
          <w:rFonts w:eastAsia="Tahoma"/>
        </w:rPr>
        <w:t>europäische</w:t>
      </w:r>
      <w:r w:rsidR="00604CFD" w:rsidRPr="00A9010D">
        <w:rPr>
          <w:rFonts w:eastAsia="Tahoma"/>
        </w:rPr>
        <w:t xml:space="preserve"> Jury der „Trailer Innovation 2021“</w:t>
      </w:r>
      <w:r w:rsidR="00EF3525" w:rsidRPr="00A9010D">
        <w:rPr>
          <w:rFonts w:eastAsia="Tahoma"/>
        </w:rPr>
        <w:t xml:space="preserve">, die das neue Luftverteilungssystem </w:t>
      </w:r>
      <w:r w:rsidRPr="00A9010D">
        <w:rPr>
          <w:rFonts w:eastAsia="Tahoma"/>
        </w:rPr>
        <w:t xml:space="preserve">Anfang Oktober 2020 </w:t>
      </w:r>
      <w:r w:rsidR="00EF3525" w:rsidRPr="00A9010D">
        <w:rPr>
          <w:rFonts w:eastAsia="Tahoma"/>
        </w:rPr>
        <w:t>auf den dritten Platz in der Kategorie „Components“ wählte.</w:t>
      </w:r>
      <w:r w:rsidR="00162E60" w:rsidRPr="00162E60">
        <w:rPr>
          <w:rFonts w:eastAsia="Tahoma"/>
        </w:rPr>
        <w:t xml:space="preserve"> </w:t>
      </w:r>
      <w:r w:rsidR="00C45287">
        <w:rPr>
          <w:rFonts w:eastAsia="Tahoma"/>
        </w:rPr>
        <w:br/>
      </w:r>
    </w:p>
    <w:p w14:paraId="4A2EDA26" w14:textId="5E7A029B" w:rsidR="00486C1C" w:rsidRPr="008710C0" w:rsidRDefault="000E7324" w:rsidP="00C45287">
      <w:pPr>
        <w:pStyle w:val="Kommentartext"/>
        <w:spacing w:line="360" w:lineRule="auto"/>
        <w:rPr>
          <w:highlight w:val="yellow"/>
        </w:rPr>
      </w:pPr>
      <w:r w:rsidRPr="00784D3D">
        <w:rPr>
          <w:rFonts w:eastAsia="Tahoma"/>
          <w:sz w:val="22"/>
          <w:szCs w:val="22"/>
        </w:rPr>
        <w:t>Hutze</w:t>
      </w:r>
      <w:r w:rsidR="00016694" w:rsidRPr="00784D3D">
        <w:rPr>
          <w:rFonts w:eastAsia="Tahoma"/>
          <w:sz w:val="22"/>
          <w:szCs w:val="22"/>
        </w:rPr>
        <w:t>n</w:t>
      </w:r>
      <w:r w:rsidRPr="00784D3D">
        <w:rPr>
          <w:rFonts w:eastAsia="Tahoma"/>
          <w:sz w:val="22"/>
          <w:szCs w:val="22"/>
        </w:rPr>
        <w:t xml:space="preserve"> aus flexiblem und anfahrresistentem Material </w:t>
      </w:r>
      <w:r w:rsidR="00764DC8" w:rsidRPr="00784D3D">
        <w:rPr>
          <w:rFonts w:eastAsia="Tahoma"/>
          <w:sz w:val="22"/>
          <w:szCs w:val="22"/>
        </w:rPr>
        <w:t>stell</w:t>
      </w:r>
      <w:r w:rsidR="00016694" w:rsidRPr="00784D3D">
        <w:rPr>
          <w:rFonts w:eastAsia="Tahoma"/>
          <w:sz w:val="22"/>
          <w:szCs w:val="22"/>
        </w:rPr>
        <w:t>en</w:t>
      </w:r>
      <w:r w:rsidR="00764DC8" w:rsidRPr="00784D3D">
        <w:rPr>
          <w:rFonts w:eastAsia="Tahoma"/>
          <w:sz w:val="22"/>
          <w:szCs w:val="22"/>
        </w:rPr>
        <w:t xml:space="preserve"> die Verbindung zwischen Kältemaschine und Luftkanal sicher und </w:t>
      </w:r>
      <w:r w:rsidR="00FA3EE7">
        <w:rPr>
          <w:rFonts w:eastAsia="Tahoma"/>
          <w:sz w:val="22"/>
          <w:szCs w:val="22"/>
        </w:rPr>
        <w:t xml:space="preserve">schützen </w:t>
      </w:r>
      <w:r w:rsidR="00784D3D" w:rsidRPr="00784D3D">
        <w:rPr>
          <w:sz w:val="22"/>
          <w:szCs w:val="22"/>
        </w:rPr>
        <w:t>durch ihre Flexibilität</w:t>
      </w:r>
      <w:r w:rsidR="00FA3EE7" w:rsidRPr="00FA3EE7">
        <w:rPr>
          <w:sz w:val="22"/>
          <w:szCs w:val="22"/>
        </w:rPr>
        <w:t xml:space="preserve"> </w:t>
      </w:r>
      <w:r w:rsidR="00FA3EE7" w:rsidRPr="00784D3D">
        <w:rPr>
          <w:sz w:val="22"/>
          <w:szCs w:val="22"/>
        </w:rPr>
        <w:t>vor Anfahrschäden</w:t>
      </w:r>
      <w:r w:rsidRPr="008710C0">
        <w:rPr>
          <w:sz w:val="22"/>
          <w:szCs w:val="22"/>
        </w:rPr>
        <w:t xml:space="preserve">. </w:t>
      </w:r>
      <w:r w:rsidR="004132A2" w:rsidRPr="008710C0">
        <w:rPr>
          <w:sz w:val="22"/>
          <w:szCs w:val="22"/>
        </w:rPr>
        <w:t>De</w:t>
      </w:r>
      <w:r w:rsidR="007C4498" w:rsidRPr="008710C0">
        <w:rPr>
          <w:sz w:val="22"/>
          <w:szCs w:val="22"/>
        </w:rPr>
        <w:t>r</w:t>
      </w:r>
      <w:r w:rsidR="004132A2" w:rsidRPr="008710C0">
        <w:rPr>
          <w:sz w:val="22"/>
          <w:szCs w:val="22"/>
        </w:rPr>
        <w:t xml:space="preserve"> Luftfluss und die Luftzirkulation im Auflieger </w:t>
      </w:r>
      <w:r w:rsidR="007C4498" w:rsidRPr="008710C0">
        <w:rPr>
          <w:sz w:val="22"/>
          <w:szCs w:val="22"/>
        </w:rPr>
        <w:t>werden</w:t>
      </w:r>
      <w:r w:rsidR="004132A2" w:rsidRPr="008710C0">
        <w:rPr>
          <w:sz w:val="22"/>
          <w:szCs w:val="22"/>
        </w:rPr>
        <w:t xml:space="preserve"> durch e</w:t>
      </w:r>
      <w:r w:rsidR="005240C6" w:rsidRPr="008710C0">
        <w:rPr>
          <w:sz w:val="22"/>
          <w:szCs w:val="22"/>
        </w:rPr>
        <w:t xml:space="preserve">ine </w:t>
      </w:r>
      <w:r w:rsidR="00600725" w:rsidRPr="008710C0">
        <w:rPr>
          <w:sz w:val="22"/>
          <w:szCs w:val="22"/>
        </w:rPr>
        <w:t xml:space="preserve">gezielte </w:t>
      </w:r>
      <w:r w:rsidR="00DC6464" w:rsidRPr="008710C0">
        <w:rPr>
          <w:sz w:val="22"/>
          <w:szCs w:val="22"/>
        </w:rPr>
        <w:t xml:space="preserve">Führung von </w:t>
      </w:r>
      <w:r w:rsidR="005240C6" w:rsidRPr="008710C0">
        <w:rPr>
          <w:sz w:val="22"/>
          <w:szCs w:val="22"/>
        </w:rPr>
        <w:t>Primär- und Sekundärströmung</w:t>
      </w:r>
      <w:r w:rsidR="00DC6464" w:rsidRPr="008710C0">
        <w:rPr>
          <w:sz w:val="22"/>
          <w:szCs w:val="22"/>
        </w:rPr>
        <w:t>en</w:t>
      </w:r>
      <w:r w:rsidR="00E51E8B" w:rsidRPr="008710C0">
        <w:rPr>
          <w:sz w:val="22"/>
          <w:szCs w:val="22"/>
        </w:rPr>
        <w:t xml:space="preserve"> in den Luftkanälen</w:t>
      </w:r>
      <w:r w:rsidR="00292AE5" w:rsidRPr="008710C0">
        <w:rPr>
          <w:sz w:val="22"/>
          <w:szCs w:val="22"/>
        </w:rPr>
        <w:t xml:space="preserve"> </w:t>
      </w:r>
      <w:r w:rsidR="005240C6" w:rsidRPr="008710C0">
        <w:rPr>
          <w:sz w:val="22"/>
          <w:szCs w:val="22"/>
        </w:rPr>
        <w:t>optimier</w:t>
      </w:r>
      <w:r w:rsidR="004132A2" w:rsidRPr="008710C0">
        <w:rPr>
          <w:sz w:val="22"/>
          <w:szCs w:val="22"/>
        </w:rPr>
        <w:t>t</w:t>
      </w:r>
      <w:r w:rsidR="005240C6" w:rsidRPr="008710C0">
        <w:rPr>
          <w:sz w:val="22"/>
          <w:szCs w:val="22"/>
        </w:rPr>
        <w:t xml:space="preserve">. </w:t>
      </w:r>
      <w:bookmarkStart w:id="1" w:name="_Hlk43980703"/>
      <w:bookmarkStart w:id="2" w:name="_Hlk43980717"/>
      <w:r w:rsidR="00F93586" w:rsidRPr="008710C0">
        <w:rPr>
          <w:sz w:val="22"/>
          <w:szCs w:val="22"/>
        </w:rPr>
        <w:t>Die Luftkanäle haben einen erweiterten Querschnitt und die Luft wird durch die optimale Anordnung der Kanäle gezielt nach hinten und wieder nach vorne geführt.</w:t>
      </w:r>
      <w:r w:rsidR="00292AE5" w:rsidRPr="008710C0">
        <w:rPr>
          <w:sz w:val="22"/>
          <w:szCs w:val="22"/>
        </w:rPr>
        <w:t xml:space="preserve"> </w:t>
      </w:r>
      <w:r w:rsidR="006C7762" w:rsidRPr="008710C0">
        <w:rPr>
          <w:sz w:val="22"/>
          <w:szCs w:val="22"/>
        </w:rPr>
        <w:t>D</w:t>
      </w:r>
      <w:r w:rsidR="0062361B" w:rsidRPr="008710C0">
        <w:rPr>
          <w:sz w:val="22"/>
          <w:szCs w:val="22"/>
        </w:rPr>
        <w:t xml:space="preserve">urch die gleichmäßige </w:t>
      </w:r>
      <w:proofErr w:type="spellStart"/>
      <w:r w:rsidR="0062361B" w:rsidRPr="008710C0">
        <w:rPr>
          <w:sz w:val="22"/>
          <w:szCs w:val="22"/>
        </w:rPr>
        <w:t>Luftdurchspülung</w:t>
      </w:r>
      <w:proofErr w:type="spellEnd"/>
      <w:r w:rsidR="0062361B" w:rsidRPr="008710C0">
        <w:rPr>
          <w:sz w:val="22"/>
          <w:szCs w:val="22"/>
        </w:rPr>
        <w:t xml:space="preserve"> im gesamten Aufbau ist </w:t>
      </w:r>
      <w:r w:rsidR="0099100D" w:rsidRPr="008710C0">
        <w:rPr>
          <w:sz w:val="22"/>
          <w:szCs w:val="22"/>
        </w:rPr>
        <w:t xml:space="preserve">die Ware immer zuverlässig temperiert. </w:t>
      </w:r>
      <w:r w:rsidR="00486C1C" w:rsidRPr="008710C0">
        <w:rPr>
          <w:sz w:val="22"/>
          <w:szCs w:val="22"/>
        </w:rPr>
        <w:t>Rückluftsperren oberhalb und an den Seiten der Zirkulationswand verhindern</w:t>
      </w:r>
      <w:r w:rsidR="003D77A2" w:rsidRPr="008710C0">
        <w:rPr>
          <w:sz w:val="22"/>
          <w:szCs w:val="22"/>
        </w:rPr>
        <w:t xml:space="preserve"> die Mischung</w:t>
      </w:r>
      <w:r w:rsidR="004A1793" w:rsidRPr="008710C0">
        <w:rPr>
          <w:sz w:val="22"/>
          <w:szCs w:val="22"/>
        </w:rPr>
        <w:t xml:space="preserve"> von</w:t>
      </w:r>
      <w:r w:rsidR="00486C1C" w:rsidRPr="008710C0">
        <w:rPr>
          <w:sz w:val="22"/>
          <w:szCs w:val="22"/>
        </w:rPr>
        <w:t xml:space="preserve"> Warm- und Kaltluft und tragen zur Sicherstellung des optimierten Luftkreislaufes bei.  </w:t>
      </w:r>
      <w:r w:rsidR="00C45287">
        <w:rPr>
          <w:sz w:val="22"/>
          <w:szCs w:val="22"/>
        </w:rPr>
        <w:br/>
      </w:r>
    </w:p>
    <w:p w14:paraId="38A2928C" w14:textId="77777777" w:rsidR="001116BD" w:rsidRDefault="007024E1" w:rsidP="00C45287">
      <w:pPr>
        <w:spacing w:line="360" w:lineRule="auto"/>
        <w:rPr>
          <w:rFonts w:eastAsia="Tahoma"/>
        </w:rPr>
      </w:pPr>
      <w:r>
        <w:rPr>
          <w:rFonts w:eastAsia="Tahoma"/>
        </w:rPr>
        <w:t xml:space="preserve">Auch das Handling </w:t>
      </w:r>
      <w:r w:rsidR="00844D74">
        <w:rPr>
          <w:rFonts w:eastAsia="Tahoma"/>
        </w:rPr>
        <w:t xml:space="preserve">wurde </w:t>
      </w:r>
      <w:r>
        <w:rPr>
          <w:rFonts w:eastAsia="Tahoma"/>
        </w:rPr>
        <w:t xml:space="preserve">mit dem neuen Luftverteilungssystem effizienter gestaltet. </w:t>
      </w:r>
      <w:r w:rsidR="00C45287">
        <w:rPr>
          <w:rFonts w:eastAsia="Tahoma"/>
        </w:rPr>
        <w:br/>
      </w:r>
      <w:r w:rsidR="00F42DB2">
        <w:rPr>
          <w:rFonts w:eastAsia="Tahoma"/>
        </w:rPr>
        <w:t xml:space="preserve">Bei </w:t>
      </w:r>
      <w:r w:rsidR="00505472">
        <w:rPr>
          <w:rFonts w:eastAsia="Tahoma"/>
        </w:rPr>
        <w:t>Multi-</w:t>
      </w:r>
      <w:proofErr w:type="spellStart"/>
      <w:r w:rsidR="00505472">
        <w:rPr>
          <w:rFonts w:eastAsia="Tahoma"/>
        </w:rPr>
        <w:t>Temp</w:t>
      </w:r>
      <w:proofErr w:type="spellEnd"/>
      <w:r w:rsidR="00505472">
        <w:rPr>
          <w:rFonts w:eastAsia="Tahoma"/>
        </w:rPr>
        <w:t>-Transporten</w:t>
      </w:r>
      <w:r w:rsidR="00DF4E9B">
        <w:rPr>
          <w:rFonts w:eastAsia="Tahoma"/>
        </w:rPr>
        <w:t xml:space="preserve"> kann die Trennwand ohne zusätzlichen Arbeitsschritt gesetzt </w:t>
      </w:r>
    </w:p>
    <w:p w14:paraId="67CF955E" w14:textId="77777777" w:rsidR="001116BD" w:rsidRDefault="001116BD" w:rsidP="00C45287">
      <w:pPr>
        <w:spacing w:line="360" w:lineRule="auto"/>
        <w:rPr>
          <w:rFonts w:eastAsia="Tahoma"/>
        </w:rPr>
      </w:pPr>
    </w:p>
    <w:p w14:paraId="6504A274" w14:textId="77777777" w:rsidR="001116BD" w:rsidRDefault="001116BD" w:rsidP="00C45287">
      <w:pPr>
        <w:spacing w:line="360" w:lineRule="auto"/>
        <w:rPr>
          <w:rFonts w:eastAsia="Tahoma"/>
        </w:rPr>
      </w:pPr>
    </w:p>
    <w:p w14:paraId="5C657FBD" w14:textId="77777777" w:rsidR="001116BD" w:rsidRDefault="001116BD" w:rsidP="001116BD">
      <w:pPr>
        <w:jc w:val="right"/>
        <w:rPr>
          <w:rFonts w:eastAsia="Times New Roman"/>
          <w:b/>
          <w:bCs/>
        </w:rPr>
      </w:pPr>
      <w:r>
        <w:rPr>
          <w:rFonts w:eastAsia="Times New Roman"/>
          <w:b/>
          <w:bCs/>
        </w:rPr>
        <w:t>2020-503</w:t>
      </w:r>
    </w:p>
    <w:p w14:paraId="10EFD906" w14:textId="77777777" w:rsidR="001116BD" w:rsidRDefault="001116BD" w:rsidP="00C45287">
      <w:pPr>
        <w:spacing w:line="360" w:lineRule="auto"/>
        <w:rPr>
          <w:rFonts w:eastAsia="Tahoma"/>
        </w:rPr>
      </w:pPr>
    </w:p>
    <w:p w14:paraId="1FB9147A" w14:textId="7DD935BF" w:rsidR="00C45287" w:rsidRDefault="00DF4E9B" w:rsidP="00C45287">
      <w:pPr>
        <w:spacing w:line="360" w:lineRule="auto"/>
        <w:rPr>
          <w:rFonts w:eastAsia="Tahoma"/>
        </w:rPr>
      </w:pPr>
      <w:r>
        <w:rPr>
          <w:rFonts w:eastAsia="Tahoma"/>
        </w:rPr>
        <w:t>werden. Die Luftkanäle werden durch die Trennwand effektiv abgedichtet und die Luftverteilung findet automatisch nur im vorderen Bereich</w:t>
      </w:r>
      <w:r w:rsidR="00A162C6">
        <w:rPr>
          <w:rFonts w:eastAsia="Tahoma"/>
        </w:rPr>
        <w:t xml:space="preserve"> bis zur Trennwand statt. </w:t>
      </w:r>
      <w:bookmarkEnd w:id="1"/>
      <w:bookmarkEnd w:id="2"/>
    </w:p>
    <w:p w14:paraId="5672921D" w14:textId="528FA2E3" w:rsidR="00EC7054" w:rsidRPr="00D25963" w:rsidRDefault="00C45287" w:rsidP="00A162C6">
      <w:pPr>
        <w:spacing w:line="360" w:lineRule="auto"/>
        <w:rPr>
          <w:rFonts w:eastAsia="Tahoma"/>
        </w:rPr>
      </w:pPr>
      <w:r>
        <w:rPr>
          <w:rFonts w:eastAsia="Tahoma"/>
        </w:rPr>
        <w:br/>
      </w:r>
      <w:r w:rsidR="001C79DA" w:rsidRPr="00444FCD">
        <w:rPr>
          <w:rFonts w:eastAsia="Tahoma"/>
        </w:rPr>
        <w:t>Durch die innovative Anbringung de</w:t>
      </w:r>
      <w:r w:rsidR="005404BF">
        <w:rPr>
          <w:rFonts w:eastAsia="Tahoma"/>
        </w:rPr>
        <w:t xml:space="preserve">r Luftkanäle mit </w:t>
      </w:r>
      <w:r w:rsidR="00FC5E4A">
        <w:rPr>
          <w:rFonts w:eastAsia="Tahoma"/>
        </w:rPr>
        <w:t xml:space="preserve">schnell </w:t>
      </w:r>
      <w:r w:rsidR="001C79DA" w:rsidRPr="00444FCD">
        <w:rPr>
          <w:rFonts w:eastAsia="Tahoma"/>
        </w:rPr>
        <w:t>lösbare</w:t>
      </w:r>
      <w:r w:rsidR="00FC5E4A">
        <w:rPr>
          <w:rFonts w:eastAsia="Tahoma"/>
        </w:rPr>
        <w:t xml:space="preserve">n Verbindungen, </w:t>
      </w:r>
      <w:r>
        <w:rPr>
          <w:rFonts w:eastAsia="Tahoma"/>
        </w:rPr>
        <w:br/>
      </w:r>
      <w:r w:rsidR="00FC5E4A">
        <w:rPr>
          <w:rFonts w:eastAsia="Tahoma"/>
        </w:rPr>
        <w:t>sind diese einf</w:t>
      </w:r>
      <w:r w:rsidR="001C79DA" w:rsidRPr="00444FCD">
        <w:rPr>
          <w:rFonts w:eastAsia="Tahoma"/>
        </w:rPr>
        <w:t>ach und hygienisch zu reinigen</w:t>
      </w:r>
      <w:r w:rsidR="001C79DA">
        <w:rPr>
          <w:rFonts w:eastAsia="Tahoma"/>
        </w:rPr>
        <w:t>.</w:t>
      </w:r>
      <w:r w:rsidR="00A162C6">
        <w:rPr>
          <w:rFonts w:eastAsia="Tahoma"/>
        </w:rPr>
        <w:t xml:space="preserve"> Zuverlässigkeit wurde dem neuen Luftverteilungssystem offiziell bestätigt: </w:t>
      </w:r>
      <w:r w:rsidR="005A0FF0">
        <w:rPr>
          <w:rFonts w:eastAsia="Tahoma"/>
        </w:rPr>
        <w:t xml:space="preserve">Das Testverfahren für die gleichmäßige Luftverteilung im beladenen Zustand ist von der DEKRA zertifiziert. </w:t>
      </w:r>
      <w:r>
        <w:rPr>
          <w:rFonts w:eastAsia="Tahoma"/>
        </w:rPr>
        <w:br/>
      </w:r>
      <w:r w:rsidR="00B34891" w:rsidRPr="00D25963">
        <w:rPr>
          <w:rFonts w:eastAsia="Tahoma"/>
        </w:rPr>
        <w:t xml:space="preserve">Auch eine zuverlässige und effiziente Ladungssicherung ist gewährleistet. Die </w:t>
      </w:r>
      <w:r w:rsidR="00486C1C" w:rsidRPr="00D25963">
        <w:rPr>
          <w:rFonts w:eastAsia="Tahoma"/>
        </w:rPr>
        <w:t xml:space="preserve">senkrechten </w:t>
      </w:r>
      <w:r>
        <w:rPr>
          <w:rFonts w:eastAsia="Tahoma"/>
        </w:rPr>
        <w:t>L</w:t>
      </w:r>
      <w:r w:rsidR="00486C1C" w:rsidRPr="00D25963">
        <w:rPr>
          <w:rFonts w:eastAsia="Tahoma"/>
        </w:rPr>
        <w:t>adungssicherungsbalken</w:t>
      </w:r>
      <w:r w:rsidR="00A162C6" w:rsidRPr="00D25963">
        <w:rPr>
          <w:rFonts w:eastAsia="Tahoma"/>
        </w:rPr>
        <w:t xml:space="preserve"> </w:t>
      </w:r>
      <w:r w:rsidR="00B34891" w:rsidRPr="00D25963">
        <w:rPr>
          <w:rFonts w:eastAsia="Tahoma"/>
        </w:rPr>
        <w:t xml:space="preserve">lassen sich </w:t>
      </w:r>
      <w:r w:rsidR="00FE4549">
        <w:rPr>
          <w:rFonts w:eastAsia="Tahoma"/>
        </w:rPr>
        <w:t xml:space="preserve">zur Sicherung der Ware </w:t>
      </w:r>
      <w:r w:rsidR="00B34891" w:rsidRPr="00D25963">
        <w:rPr>
          <w:rFonts w:eastAsia="Tahoma"/>
        </w:rPr>
        <w:t>schnell und einfach zwischen den Luftkanälen positionieren</w:t>
      </w:r>
      <w:r w:rsidR="00EC7054" w:rsidRPr="00D25963">
        <w:rPr>
          <w:rFonts w:eastAsia="Tahoma"/>
        </w:rPr>
        <w:t xml:space="preserve">. </w:t>
      </w:r>
    </w:p>
    <w:p w14:paraId="78916447" w14:textId="35888107" w:rsidR="000F38B7" w:rsidRDefault="000F38B7" w:rsidP="00AE0DD5">
      <w:pPr>
        <w:spacing w:line="360" w:lineRule="auto"/>
        <w:rPr>
          <w:rFonts w:eastAsia="Tahoma"/>
        </w:rPr>
      </w:pPr>
    </w:p>
    <w:p w14:paraId="01BDFE89" w14:textId="4741B855" w:rsidR="00FD6773" w:rsidRDefault="00FD6773" w:rsidP="00FD6773">
      <w:pPr>
        <w:spacing w:line="360" w:lineRule="auto"/>
      </w:pPr>
      <w:r>
        <w:rPr>
          <w:rFonts w:eastAsia="Tahoma"/>
        </w:rPr>
        <w:t>Für eine leistungsstarke Kommunikation zwischen Fahrer und Auflieger dient das neue</w:t>
      </w:r>
      <w:r w:rsidRPr="00444FCD">
        <w:rPr>
          <w:rFonts w:eastAsia="Tahoma"/>
        </w:rPr>
        <w:t xml:space="preserve"> </w:t>
      </w:r>
      <w:r w:rsidRPr="00444FCD">
        <w:rPr>
          <w:b/>
          <w:bCs/>
        </w:rPr>
        <w:t>Cargobull Interface System</w:t>
      </w:r>
      <w:r w:rsidRPr="00843549">
        <w:rPr>
          <w:rFonts w:eastAsia="Tahoma"/>
          <w:b/>
          <w:bCs/>
        </w:rPr>
        <w:t xml:space="preserve"> </w:t>
      </w:r>
      <w:r>
        <w:rPr>
          <w:rFonts w:eastAsia="Tahoma"/>
          <w:b/>
          <w:bCs/>
        </w:rPr>
        <w:t>(</w:t>
      </w:r>
      <w:r w:rsidRPr="00444FCD">
        <w:rPr>
          <w:rFonts w:eastAsia="Tahoma"/>
          <w:b/>
          <w:bCs/>
        </w:rPr>
        <w:t>CIS</w:t>
      </w:r>
      <w:r w:rsidRPr="00444FCD">
        <w:rPr>
          <w:b/>
          <w:bCs/>
        </w:rPr>
        <w:t>)</w:t>
      </w:r>
      <w:r>
        <w:rPr>
          <w:b/>
          <w:bCs/>
        </w:rPr>
        <w:t xml:space="preserve">. </w:t>
      </w:r>
      <w:r w:rsidRPr="00A803D4">
        <w:t>Das CIS</w:t>
      </w:r>
      <w:r w:rsidRPr="00444FCD">
        <w:t xml:space="preserve"> </w:t>
      </w:r>
      <w:r>
        <w:t xml:space="preserve">ist </w:t>
      </w:r>
      <w:r w:rsidRPr="00444FCD">
        <w:t>ein Steuergerät, welches an der Stirnwand des Trailers drei wesentliche Funktionen abbildet</w:t>
      </w:r>
      <w:r>
        <w:t xml:space="preserve">: </w:t>
      </w:r>
      <w:r>
        <w:br/>
      </w:r>
      <w:r w:rsidRPr="00444FCD">
        <w:t xml:space="preserve">Zum einen </w:t>
      </w:r>
      <w:r w:rsidR="00F47605">
        <w:t>dient es</w:t>
      </w:r>
      <w:r w:rsidRPr="00444FCD">
        <w:t xml:space="preserve"> als Batteriewächter und </w:t>
      </w:r>
      <w:r>
        <w:t xml:space="preserve">schaltet </w:t>
      </w:r>
      <w:r w:rsidRPr="00444FCD">
        <w:t xml:space="preserve">bei Unterschreitung einer angegebenen Spannung </w:t>
      </w:r>
      <w:r w:rsidR="00F47605">
        <w:t>des angeschlossenen Kühlgeräts weitere</w:t>
      </w:r>
      <w:r w:rsidR="00F47605" w:rsidRPr="00444FCD">
        <w:t xml:space="preserve"> </w:t>
      </w:r>
      <w:r>
        <w:t>Verbraucher</w:t>
      </w:r>
      <w:r w:rsidRPr="00444FCD">
        <w:t xml:space="preserve"> </w:t>
      </w:r>
      <w:r>
        <w:t xml:space="preserve">ab und informiert </w:t>
      </w:r>
      <w:r w:rsidRPr="00EC54CC">
        <w:t xml:space="preserve">darüber proaktiv im </w:t>
      </w:r>
      <w:proofErr w:type="spellStart"/>
      <w:r w:rsidRPr="00EC54CC">
        <w:t>TrailerConnect</w:t>
      </w:r>
      <w:proofErr w:type="spellEnd"/>
      <w:r w:rsidRPr="00EC54CC">
        <w:t xml:space="preserve">® </w:t>
      </w:r>
      <w:r w:rsidRPr="00B5581C">
        <w:t xml:space="preserve">Web-Portal und in der </w:t>
      </w:r>
      <w:proofErr w:type="spellStart"/>
      <w:r w:rsidRPr="00B5581C">
        <w:t>beUpToDate</w:t>
      </w:r>
      <w:proofErr w:type="spellEnd"/>
      <w:r w:rsidRPr="00B5581C">
        <w:t xml:space="preserve">-App. </w:t>
      </w:r>
      <w:r w:rsidRPr="00B5581C">
        <w:br/>
        <w:t>Zum anderen gewährleistet das CIS die Sattelzugmaschinenerkennung und löst damit</w:t>
      </w:r>
      <w:r w:rsidRPr="00444FCD">
        <w:t xml:space="preserve"> </w:t>
      </w:r>
      <w:r>
        <w:t xml:space="preserve">das </w:t>
      </w:r>
      <w:r w:rsidRPr="00444FCD">
        <w:t xml:space="preserve">TCI </w:t>
      </w:r>
      <w:r>
        <w:t>(</w:t>
      </w:r>
      <w:proofErr w:type="spellStart"/>
      <w:r>
        <w:t>TrailerConnect</w:t>
      </w:r>
      <w:proofErr w:type="spellEnd"/>
      <w:r w:rsidRPr="00EC54CC">
        <w:t>®</w:t>
      </w:r>
      <w:r>
        <w:t xml:space="preserve">-Interface) </w:t>
      </w:r>
      <w:r w:rsidRPr="00444FCD">
        <w:t xml:space="preserve">ab. </w:t>
      </w:r>
      <w:r>
        <w:t xml:space="preserve">Durch hinterlegte Algorithmen erkennt das System zuverlässig, welcher Trailer mit welcher Zugmaschine gekoppelt ist. So können mögliche Schäden oder sogar Straftaten schnell und zuverlässig nachverfolgt werden. </w:t>
      </w:r>
    </w:p>
    <w:p w14:paraId="70DA6EA9" w14:textId="77777777" w:rsidR="00FD6773" w:rsidRDefault="00FD6773" w:rsidP="00FD6773">
      <w:pPr>
        <w:spacing w:line="360" w:lineRule="auto"/>
      </w:pPr>
      <w:r>
        <w:t>Ein</w:t>
      </w:r>
      <w:r w:rsidRPr="001C79DA">
        <w:t xml:space="preserve"> </w:t>
      </w:r>
      <w:r>
        <w:t xml:space="preserve">weiterer Vorteil der Sattelzugmaschinenerkennung ist, dass die Kopplung von Truck &amp; </w:t>
      </w:r>
      <w:r w:rsidRPr="00B5581C">
        <w:t xml:space="preserve">Trailer nicht portalseitig vorgenommen wird, sondern es sich hierbei um eine kabellose RFID-Hardwarelösung auf Fahrzeugebene handelt. Das führt zu einer sehr sicheren Kopplung von Truck &amp; Trailer. Zur komfortableren Nutzung der </w:t>
      </w:r>
      <w:proofErr w:type="spellStart"/>
      <w:r w:rsidRPr="00B5581C">
        <w:t>beSmart</w:t>
      </w:r>
      <w:proofErr w:type="spellEnd"/>
      <w:r w:rsidRPr="00B5581C">
        <w:t>-App im Fahrerhaus dient das CIS zusätzlich als WLAN-Verstärker.</w:t>
      </w:r>
    </w:p>
    <w:p w14:paraId="06D43FA3" w14:textId="77777777" w:rsidR="00FD6773" w:rsidRDefault="00FD6773" w:rsidP="00FD6773">
      <w:pPr>
        <w:spacing w:line="360" w:lineRule="auto"/>
      </w:pPr>
    </w:p>
    <w:p w14:paraId="4A18D28D" w14:textId="11D67EBA" w:rsidR="00911A2B" w:rsidRPr="00E75FA0" w:rsidRDefault="00911A2B" w:rsidP="00FD6773">
      <w:pPr>
        <w:spacing w:line="360" w:lineRule="auto"/>
        <w:rPr>
          <w:color w:val="000000"/>
          <w:shd w:val="clear" w:color="auto" w:fill="FFFFFF"/>
        </w:rPr>
      </w:pPr>
      <w:r>
        <w:rPr>
          <w:color w:val="000000"/>
          <w:sz w:val="20"/>
          <w:szCs w:val="20"/>
          <w:shd w:val="clear" w:color="auto" w:fill="FFFFFF"/>
        </w:rPr>
        <w:t>​</w:t>
      </w:r>
      <w:r w:rsidR="00321E9A" w:rsidRPr="00321E9A">
        <w:rPr>
          <w:color w:val="000000"/>
          <w:shd w:val="clear" w:color="auto" w:fill="FFFFFF"/>
        </w:rPr>
        <w:t xml:space="preserve">Das </w:t>
      </w:r>
      <w:r w:rsidR="00084190">
        <w:rPr>
          <w:color w:val="000000"/>
          <w:shd w:val="clear" w:color="auto" w:fill="FFFFFF"/>
        </w:rPr>
        <w:t>an der</w:t>
      </w:r>
      <w:r w:rsidR="00321E9A" w:rsidRPr="00321E9A">
        <w:rPr>
          <w:color w:val="000000"/>
          <w:shd w:val="clear" w:color="auto" w:fill="FFFFFF"/>
        </w:rPr>
        <w:t xml:space="preserve"> Stirnwand in Fahrtrichtung auf der linken Seite</w:t>
      </w:r>
      <w:r w:rsidR="00B20637">
        <w:rPr>
          <w:color w:val="000000"/>
          <w:shd w:val="clear" w:color="auto" w:fill="FFFFFF"/>
        </w:rPr>
        <w:t xml:space="preserve"> angebrachte </w:t>
      </w:r>
      <w:bookmarkStart w:id="3" w:name="_Hlk48207394"/>
      <w:proofErr w:type="spellStart"/>
      <w:r w:rsidR="003D4C79" w:rsidRPr="00444B83">
        <w:rPr>
          <w:b/>
          <w:bCs/>
          <w:color w:val="000000"/>
          <w:shd w:val="clear" w:color="auto" w:fill="FFFFFF"/>
        </w:rPr>
        <w:t>TrailerConnect</w:t>
      </w:r>
      <w:proofErr w:type="spellEnd"/>
      <w:r w:rsidR="003D4C79" w:rsidRPr="00444B83">
        <w:rPr>
          <w:b/>
          <w:bCs/>
          <w:color w:val="000000"/>
          <w:shd w:val="clear" w:color="auto" w:fill="FFFFFF"/>
        </w:rPr>
        <w:t xml:space="preserve">® </w:t>
      </w:r>
      <w:proofErr w:type="spellStart"/>
      <w:r w:rsidR="003D4C79" w:rsidRPr="00444B83">
        <w:rPr>
          <w:b/>
          <w:bCs/>
          <w:color w:val="000000"/>
          <w:shd w:val="clear" w:color="auto" w:fill="FFFFFF"/>
        </w:rPr>
        <w:t>KeyPad</w:t>
      </w:r>
      <w:bookmarkEnd w:id="3"/>
      <w:proofErr w:type="spellEnd"/>
      <w:r w:rsidR="003D4C79" w:rsidRPr="00321E9A">
        <w:rPr>
          <w:color w:val="000000"/>
          <w:shd w:val="clear" w:color="auto" w:fill="FFFFFF"/>
        </w:rPr>
        <w:t xml:space="preserve"> </w:t>
      </w:r>
      <w:r w:rsidR="00B20637">
        <w:rPr>
          <w:color w:val="000000"/>
          <w:shd w:val="clear" w:color="auto" w:fill="FFFFFF"/>
        </w:rPr>
        <w:t xml:space="preserve">bietet </w:t>
      </w:r>
      <w:r w:rsidR="00976662">
        <w:rPr>
          <w:color w:val="000000"/>
          <w:shd w:val="clear" w:color="auto" w:fill="FFFFFF"/>
        </w:rPr>
        <w:t>einen weiteren hohen Sicherheitsfaktor</w:t>
      </w:r>
      <w:r w:rsidR="003D4C79">
        <w:rPr>
          <w:color w:val="000000"/>
          <w:shd w:val="clear" w:color="auto" w:fill="FFFFFF"/>
        </w:rPr>
        <w:t xml:space="preserve">. </w:t>
      </w:r>
      <w:r w:rsidR="001F0A16">
        <w:rPr>
          <w:color w:val="000000"/>
          <w:shd w:val="clear" w:color="auto" w:fill="FFFFFF"/>
        </w:rPr>
        <w:t>Hier ist der geschützte Zugang zur Ladung nur möglich über die Eingabe eines</w:t>
      </w:r>
      <w:r w:rsidRPr="00321E9A">
        <w:rPr>
          <w:color w:val="000000"/>
          <w:shd w:val="clear" w:color="auto" w:fill="FFFFFF"/>
        </w:rPr>
        <w:t xml:space="preserve"> PIN-Code</w:t>
      </w:r>
      <w:r w:rsidR="001F0A16">
        <w:rPr>
          <w:color w:val="000000"/>
          <w:shd w:val="clear" w:color="auto" w:fill="FFFFFF"/>
        </w:rPr>
        <w:t>s</w:t>
      </w:r>
      <w:r w:rsidR="00456B34">
        <w:rPr>
          <w:color w:val="000000"/>
          <w:shd w:val="clear" w:color="auto" w:fill="FFFFFF"/>
        </w:rPr>
        <w:t xml:space="preserve">. </w:t>
      </w:r>
      <w:r w:rsidR="008B0274">
        <w:rPr>
          <w:color w:val="000000"/>
          <w:shd w:val="clear" w:color="auto" w:fill="FFFFFF"/>
        </w:rPr>
        <w:t>Über dieses</w:t>
      </w:r>
      <w:r w:rsidR="00456B34" w:rsidRPr="00321E9A">
        <w:rPr>
          <w:color w:val="000000"/>
          <w:shd w:val="clear" w:color="auto" w:fill="FFFFFF"/>
        </w:rPr>
        <w:t xml:space="preserve"> Gerät kann der Benutzer direkt einen Zugangscode zum Öffnen oder Schließen der Türen eingeben. </w:t>
      </w:r>
      <w:r w:rsidR="00C45287">
        <w:rPr>
          <w:color w:val="000000"/>
          <w:shd w:val="clear" w:color="auto" w:fill="FFFFFF"/>
        </w:rPr>
        <w:br/>
      </w:r>
      <w:r w:rsidR="00456B34">
        <w:rPr>
          <w:color w:val="000000"/>
          <w:shd w:val="clear" w:color="auto" w:fill="FFFFFF"/>
        </w:rPr>
        <w:t xml:space="preserve">Dies sorgt für eine </w:t>
      </w:r>
      <w:r w:rsidRPr="00321E9A">
        <w:rPr>
          <w:color w:val="000000"/>
          <w:shd w:val="clear" w:color="auto" w:fill="FFFFFF"/>
        </w:rPr>
        <w:t>hohe Sicherheit für Fracht und Fahrer​</w:t>
      </w:r>
      <w:r w:rsidR="00456B34">
        <w:rPr>
          <w:color w:val="000000"/>
          <w:shd w:val="clear" w:color="auto" w:fill="FFFFFF"/>
        </w:rPr>
        <w:t xml:space="preserve">. Das </w:t>
      </w:r>
      <w:r w:rsidRPr="00321E9A">
        <w:rPr>
          <w:color w:val="000000"/>
          <w:shd w:val="clear" w:color="auto" w:fill="FFFFFF"/>
        </w:rPr>
        <w:t xml:space="preserve">Türverschlusssystem </w:t>
      </w:r>
      <w:r w:rsidR="00456B34">
        <w:rPr>
          <w:color w:val="000000"/>
          <w:shd w:val="clear" w:color="auto" w:fill="FFFFFF"/>
        </w:rPr>
        <w:t xml:space="preserve">arbeitet </w:t>
      </w:r>
      <w:r w:rsidRPr="00321E9A">
        <w:rPr>
          <w:color w:val="000000"/>
          <w:shd w:val="clear" w:color="auto" w:fill="FFFFFF"/>
        </w:rPr>
        <w:t xml:space="preserve">in Verbindung mit </w:t>
      </w:r>
      <w:r w:rsidR="0079543D">
        <w:rPr>
          <w:color w:val="000000"/>
          <w:shd w:val="clear" w:color="auto" w:fill="FFFFFF"/>
        </w:rPr>
        <w:t xml:space="preserve">den </w:t>
      </w:r>
      <w:r w:rsidRPr="00321E9A">
        <w:rPr>
          <w:color w:val="000000"/>
          <w:shd w:val="clear" w:color="auto" w:fill="FFFFFF"/>
        </w:rPr>
        <w:t>Transportkältemaschinen</w:t>
      </w:r>
      <w:r w:rsidR="00456B34">
        <w:rPr>
          <w:color w:val="000000"/>
          <w:shd w:val="clear" w:color="auto" w:fill="FFFFFF"/>
        </w:rPr>
        <w:t xml:space="preserve"> aller</w:t>
      </w:r>
      <w:r w:rsidRPr="00321E9A">
        <w:rPr>
          <w:color w:val="000000"/>
          <w:shd w:val="clear" w:color="auto" w:fill="FFFFFF"/>
        </w:rPr>
        <w:t xml:space="preserve"> gängige</w:t>
      </w:r>
      <w:r w:rsidR="00456B34">
        <w:rPr>
          <w:color w:val="000000"/>
          <w:shd w:val="clear" w:color="auto" w:fill="FFFFFF"/>
        </w:rPr>
        <w:t>n</w:t>
      </w:r>
      <w:r w:rsidR="004D0FE1">
        <w:rPr>
          <w:color w:val="000000"/>
          <w:shd w:val="clear" w:color="auto" w:fill="FFFFFF"/>
        </w:rPr>
        <w:t xml:space="preserve"> </w:t>
      </w:r>
      <w:r w:rsidR="00C45287">
        <w:rPr>
          <w:color w:val="000000"/>
          <w:shd w:val="clear" w:color="auto" w:fill="FFFFFF"/>
        </w:rPr>
        <w:t>Hersteller.</w:t>
      </w:r>
      <w:r w:rsidR="00C45287" w:rsidRPr="00321E9A">
        <w:rPr>
          <w:color w:val="000000"/>
          <w:shd w:val="clear" w:color="auto" w:fill="FFFFFF"/>
        </w:rPr>
        <w:t xml:space="preserve"> ​</w:t>
      </w:r>
      <w:r w:rsidRPr="00321E9A">
        <w:rPr>
          <w:color w:val="000000"/>
          <w:shd w:val="clear" w:color="auto" w:fill="FFFFFF"/>
        </w:rPr>
        <w:t xml:space="preserve"> </w:t>
      </w:r>
    </w:p>
    <w:p w14:paraId="25C7CE00" w14:textId="77777777" w:rsidR="00911A2B" w:rsidRDefault="00911A2B" w:rsidP="00FD6773">
      <w:pPr>
        <w:spacing w:line="360" w:lineRule="auto"/>
      </w:pPr>
    </w:p>
    <w:p w14:paraId="6E457AF9" w14:textId="77777777" w:rsidR="00E32C75" w:rsidRDefault="00E32C75" w:rsidP="00E3055A">
      <w:pPr>
        <w:spacing w:line="360" w:lineRule="auto"/>
      </w:pPr>
    </w:p>
    <w:p w14:paraId="58D80B8E" w14:textId="77777777" w:rsidR="00E32C75" w:rsidRDefault="00E32C75" w:rsidP="00E3055A">
      <w:pPr>
        <w:spacing w:line="360" w:lineRule="auto"/>
      </w:pPr>
    </w:p>
    <w:p w14:paraId="51A8107D" w14:textId="77777777" w:rsidR="00E32C75" w:rsidRPr="00E3055A" w:rsidRDefault="00E32C75" w:rsidP="00E32C75">
      <w:pPr>
        <w:spacing w:line="360" w:lineRule="auto"/>
        <w:jc w:val="right"/>
        <w:rPr>
          <w:b/>
          <w:bCs/>
        </w:rPr>
      </w:pPr>
      <w:r w:rsidRPr="00E3055A">
        <w:rPr>
          <w:b/>
          <w:bCs/>
        </w:rPr>
        <w:t>2020-</w:t>
      </w:r>
      <w:r>
        <w:rPr>
          <w:b/>
          <w:bCs/>
        </w:rPr>
        <w:t>503</w:t>
      </w:r>
    </w:p>
    <w:p w14:paraId="00F1A733" w14:textId="77777777" w:rsidR="00E32C75" w:rsidRDefault="00E32C75" w:rsidP="00E3055A">
      <w:pPr>
        <w:spacing w:line="360" w:lineRule="auto"/>
      </w:pPr>
    </w:p>
    <w:p w14:paraId="2CD447FE" w14:textId="73403301" w:rsidR="00E3055A" w:rsidRDefault="00FD6773" w:rsidP="00E3055A">
      <w:pPr>
        <w:spacing w:line="360" w:lineRule="auto"/>
      </w:pPr>
      <w:r w:rsidRPr="004E1FBB">
        <w:t xml:space="preserve">Optional lässt sich der S.KO </w:t>
      </w:r>
      <w:proofErr w:type="gramStart"/>
      <w:r w:rsidRPr="004E1FBB">
        <w:t>COOL</w:t>
      </w:r>
      <w:proofErr w:type="gramEnd"/>
      <w:r w:rsidRPr="004E1FBB">
        <w:t xml:space="preserve"> SMART, mit serienmäßiger </w:t>
      </w:r>
      <w:proofErr w:type="spellStart"/>
      <w:r w:rsidRPr="004E1FBB">
        <w:t>TrailerConnect</w:t>
      </w:r>
      <w:proofErr w:type="spellEnd"/>
      <w:r w:rsidRPr="004E1FBB">
        <w:t xml:space="preserve">®-Telematik, mit dem </w:t>
      </w:r>
      <w:r w:rsidRPr="004E1FBB">
        <w:rPr>
          <w:b/>
          <w:bCs/>
        </w:rPr>
        <w:t>funktionalen Temperaturdrucker</w:t>
      </w:r>
      <w:r w:rsidRPr="004E1FBB">
        <w:t xml:space="preserve"> ausstatten. Dieser Drucker ermöglicht den </w:t>
      </w:r>
    </w:p>
    <w:p w14:paraId="1D7D743B" w14:textId="72A8E99B" w:rsidR="00A45494" w:rsidRDefault="00FD6773" w:rsidP="00FD6773">
      <w:pPr>
        <w:spacing w:line="360" w:lineRule="auto"/>
      </w:pPr>
      <w:r w:rsidRPr="004E1FBB">
        <w:t xml:space="preserve">Ausdruck von Temperaturnachweisen direkt an der Stirnwand des Fahrzeuges. Und das in 21 Sprachen und aus den letzten zwölf Monaten. Mit dem neuen Update des Druckers stehen ab sofort allen Kunden die neuen Dienste zur Verfügung. Darunter das Konfigurieren </w:t>
      </w:r>
    </w:p>
    <w:p w14:paraId="179A0C89" w14:textId="28B02B11" w:rsidR="00FD6773" w:rsidRPr="00A029C1" w:rsidRDefault="00FD6773" w:rsidP="00FD6773">
      <w:pPr>
        <w:spacing w:line="360" w:lineRule="auto"/>
      </w:pPr>
      <w:r w:rsidRPr="004E1FBB">
        <w:t xml:space="preserve">eines individuellen, </w:t>
      </w:r>
      <w:r w:rsidRPr="008F5AE7">
        <w:t>historischen Temperaturausdrucks</w:t>
      </w:r>
      <w:r w:rsidR="001E679D" w:rsidRPr="008F5AE7">
        <w:t xml:space="preserve"> über Daten der letzten 12 Monate</w:t>
      </w:r>
      <w:r w:rsidRPr="008F5AE7">
        <w:t>,</w:t>
      </w:r>
      <w:r w:rsidRPr="004E1FBB">
        <w:t xml:space="preserve"> </w:t>
      </w:r>
      <w:r w:rsidR="00AC5A63">
        <w:t xml:space="preserve">der </w:t>
      </w:r>
      <w:r w:rsidRPr="004E1FBB">
        <w:t xml:space="preserve">sich je nach Funktion direkt am Drucker, über das S.CU-Kühlgerät-Display oder über die </w:t>
      </w:r>
      <w:proofErr w:type="spellStart"/>
      <w:r w:rsidRPr="004E1FBB">
        <w:t>beSmart</w:t>
      </w:r>
      <w:proofErr w:type="spellEnd"/>
      <w:r w:rsidRPr="004E1FBB">
        <w:t>-App steuern lässt.</w:t>
      </w:r>
    </w:p>
    <w:p w14:paraId="0BDF9FB7" w14:textId="77777777" w:rsidR="00FD6773" w:rsidRDefault="00FD6773" w:rsidP="00FD6773">
      <w:pPr>
        <w:spacing w:line="360" w:lineRule="auto"/>
        <w:rPr>
          <w:b/>
          <w:bCs/>
        </w:rPr>
      </w:pPr>
    </w:p>
    <w:p w14:paraId="2EBFE938" w14:textId="77777777" w:rsidR="0079543D" w:rsidRDefault="0079543D" w:rsidP="00DA0872">
      <w:pPr>
        <w:ind w:right="850"/>
        <w:rPr>
          <w:b/>
          <w:bCs/>
          <w:color w:val="000000"/>
          <w:sz w:val="16"/>
          <w:szCs w:val="16"/>
          <w:u w:val="single"/>
        </w:rPr>
      </w:pPr>
    </w:p>
    <w:p w14:paraId="7791E640" w14:textId="77777777" w:rsidR="00955F50" w:rsidRDefault="00955F50" w:rsidP="00955F50">
      <w:pPr>
        <w:ind w:right="850"/>
        <w:rPr>
          <w:rFonts w:eastAsia="Calibri"/>
          <w:sz w:val="16"/>
          <w:szCs w:val="16"/>
        </w:rPr>
      </w:pPr>
      <w:r>
        <w:rPr>
          <w:b/>
          <w:bCs/>
          <w:color w:val="000000"/>
          <w:sz w:val="16"/>
          <w:szCs w:val="16"/>
          <w:u w:val="single"/>
        </w:rPr>
        <w:t xml:space="preserve">Über Schmitz Cargobull </w:t>
      </w:r>
    </w:p>
    <w:p w14:paraId="333B1861" w14:textId="77777777" w:rsidR="00955F50" w:rsidRDefault="00955F50" w:rsidP="00955F50">
      <w:pPr>
        <w:ind w:right="283"/>
        <w:rPr>
          <w:rFonts w:eastAsia="Times"/>
          <w:color w:val="000000"/>
          <w:sz w:val="16"/>
          <w:szCs w:val="16"/>
        </w:rPr>
      </w:pPr>
      <w:r>
        <w:rPr>
          <w:color w:val="000000"/>
          <w:sz w:val="16"/>
          <w:szCs w:val="16"/>
        </w:rPr>
        <w:t>Mit einer Jahresproduktion von rund 46.100*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7D230B7D" w14:textId="77777777" w:rsidR="00955F50" w:rsidRDefault="00955F50" w:rsidP="00955F50">
      <w:pPr>
        <w:ind w:right="283"/>
        <w:rPr>
          <w:color w:val="000000"/>
          <w:sz w:val="16"/>
          <w:szCs w:val="16"/>
        </w:rPr>
      </w:pPr>
    </w:p>
    <w:p w14:paraId="447CBAD6" w14:textId="77777777" w:rsidR="00955F50" w:rsidRDefault="00955F50" w:rsidP="00955F50">
      <w:pPr>
        <w:rPr>
          <w:sz w:val="16"/>
          <w:szCs w:val="16"/>
        </w:rPr>
      </w:pPr>
      <w:r>
        <w:rPr>
          <w:sz w:val="16"/>
          <w:szCs w:val="16"/>
        </w:rPr>
        <w:t>*vorläufige Zahlen Geschäftsjahr 2019/20 (01.04. bis 31.03.)</w:t>
      </w:r>
    </w:p>
    <w:p w14:paraId="00188A79" w14:textId="77777777" w:rsidR="00955F50" w:rsidRDefault="00955F50" w:rsidP="00955F50">
      <w:pPr>
        <w:ind w:right="283"/>
        <w:rPr>
          <w:color w:val="000000"/>
          <w:sz w:val="16"/>
          <w:szCs w:val="16"/>
        </w:rPr>
      </w:pPr>
    </w:p>
    <w:p w14:paraId="4884F88E" w14:textId="77777777" w:rsidR="00955F50" w:rsidRDefault="00955F50" w:rsidP="00955F50">
      <w:pPr>
        <w:ind w:right="283"/>
        <w:rPr>
          <w:b/>
          <w:sz w:val="16"/>
          <w:szCs w:val="16"/>
          <w:u w:val="single"/>
        </w:rPr>
      </w:pPr>
    </w:p>
    <w:p w14:paraId="30404D0F" w14:textId="77777777" w:rsidR="00955F50" w:rsidRDefault="00955F50" w:rsidP="00955F50">
      <w:pPr>
        <w:ind w:right="283"/>
        <w:rPr>
          <w:b/>
          <w:sz w:val="16"/>
          <w:szCs w:val="16"/>
          <w:u w:val="single"/>
        </w:rPr>
      </w:pPr>
      <w:r>
        <w:rPr>
          <w:b/>
          <w:sz w:val="16"/>
          <w:szCs w:val="16"/>
          <w:u w:val="single"/>
        </w:rPr>
        <w:t>Das Schmitz Cargobull Presse-Team:</w:t>
      </w:r>
    </w:p>
    <w:p w14:paraId="2DD90806" w14:textId="77777777" w:rsidR="00955F50" w:rsidRDefault="00955F50" w:rsidP="00955F50">
      <w:pPr>
        <w:ind w:right="851"/>
        <w:rPr>
          <w:sz w:val="16"/>
          <w:szCs w:val="16"/>
          <w:lang w:val="sv-SE"/>
        </w:rPr>
      </w:pPr>
      <w:r>
        <w:rPr>
          <w:sz w:val="16"/>
          <w:szCs w:val="16"/>
          <w:lang w:val="sv-SE"/>
        </w:rPr>
        <w:t>Anna Stuhlmeier</w:t>
      </w:r>
      <w:r>
        <w:rPr>
          <w:sz w:val="16"/>
          <w:szCs w:val="16"/>
          <w:lang w:val="sv-SE"/>
        </w:rPr>
        <w:tab/>
        <w:t xml:space="preserve">+49 2558 81-1340 I </w:t>
      </w:r>
      <w:hyperlink r:id="rId11" w:history="1">
        <w:r>
          <w:rPr>
            <w:rStyle w:val="Hyperlink"/>
            <w:color w:val="000000"/>
            <w:sz w:val="16"/>
            <w:szCs w:val="16"/>
            <w:lang w:val="sv-SE"/>
          </w:rPr>
          <w:t>anna.stuhlmeier@cargobull.com</w:t>
        </w:r>
      </w:hyperlink>
    </w:p>
    <w:p w14:paraId="7A15A445" w14:textId="77777777" w:rsidR="00955F50" w:rsidRDefault="00955F50" w:rsidP="00955F50">
      <w:pPr>
        <w:ind w:right="850"/>
        <w:rPr>
          <w:b/>
          <w:bCs/>
          <w:color w:val="000000"/>
          <w:sz w:val="16"/>
          <w:szCs w:val="16"/>
          <w:u w:val="single"/>
          <w:lang w:val="en-US"/>
        </w:rPr>
      </w:pPr>
      <w:r>
        <w:rPr>
          <w:sz w:val="16"/>
          <w:szCs w:val="16"/>
          <w:lang w:val="nb-NO"/>
        </w:rPr>
        <w:t>Andrea Beckonert</w:t>
      </w:r>
      <w:r>
        <w:rPr>
          <w:sz w:val="16"/>
          <w:szCs w:val="16"/>
          <w:lang w:val="nb-NO"/>
        </w:rPr>
        <w:tab/>
        <w:t xml:space="preserve">+49 2558 81-1321 I </w:t>
      </w:r>
      <w:hyperlink r:id="rId12" w:history="1">
        <w:r>
          <w:rPr>
            <w:rStyle w:val="Hyperlink"/>
            <w:color w:val="000000"/>
            <w:sz w:val="16"/>
            <w:szCs w:val="16"/>
            <w:lang w:val="nb-NO"/>
          </w:rPr>
          <w:t>andrea.beckonert@cargobull.com</w:t>
        </w:r>
      </w:hyperlink>
      <w:r>
        <w:rPr>
          <w:sz w:val="16"/>
          <w:szCs w:val="16"/>
          <w:lang w:val="nb-NO"/>
        </w:rPr>
        <w:br/>
        <w:t>Silke Hesener:</w:t>
      </w:r>
      <w:r>
        <w:rPr>
          <w:sz w:val="16"/>
          <w:szCs w:val="16"/>
          <w:lang w:val="nb-NO"/>
        </w:rPr>
        <w:tab/>
        <w:t xml:space="preserve">+49 2558 81-1501 I </w:t>
      </w:r>
      <w:hyperlink r:id="rId13" w:history="1">
        <w:r>
          <w:rPr>
            <w:rStyle w:val="Hyperlink"/>
            <w:color w:val="000000"/>
            <w:sz w:val="16"/>
            <w:szCs w:val="16"/>
            <w:lang w:val="nb-NO"/>
          </w:rPr>
          <w:t>silke.hesener@cargobull.com</w:t>
        </w:r>
      </w:hyperlink>
    </w:p>
    <w:p w14:paraId="3300DC99" w14:textId="77777777" w:rsidR="00B40F3F" w:rsidRPr="001C7A21" w:rsidRDefault="00B40F3F"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sectPr w:rsidR="00B40F3F" w:rsidRPr="001C7A21">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927B" w14:textId="77777777" w:rsidR="004E6C76" w:rsidRDefault="004E6C76" w:rsidP="001C7A21">
      <w:r>
        <w:separator/>
      </w:r>
    </w:p>
  </w:endnote>
  <w:endnote w:type="continuationSeparator" w:id="0">
    <w:p w14:paraId="4C318D10" w14:textId="77777777" w:rsidR="004E6C76" w:rsidRDefault="004E6C76" w:rsidP="001C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668FE" w14:textId="77777777" w:rsidR="004E6C76" w:rsidRDefault="004E6C76" w:rsidP="001C7A21">
      <w:r>
        <w:separator/>
      </w:r>
    </w:p>
  </w:footnote>
  <w:footnote w:type="continuationSeparator" w:id="0">
    <w:p w14:paraId="4CDE8451" w14:textId="77777777" w:rsidR="004E6C76" w:rsidRDefault="004E6C76" w:rsidP="001C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2B23" w14:textId="5876D862" w:rsidR="001C7A21" w:rsidRDefault="001C7A21">
    <w:pPr>
      <w:pStyle w:val="Kopfzeile"/>
    </w:pPr>
    <w:r>
      <w:rPr>
        <w:noProof/>
      </w:rPr>
      <w:drawing>
        <wp:anchor distT="0" distB="0" distL="114300" distR="114300" simplePos="0" relativeHeight="251659264"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61D7"/>
    <w:rsid w:val="00016694"/>
    <w:rsid w:val="00017E5C"/>
    <w:rsid w:val="000210FB"/>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4190"/>
    <w:rsid w:val="00085A2E"/>
    <w:rsid w:val="00086407"/>
    <w:rsid w:val="00086FCA"/>
    <w:rsid w:val="0008775E"/>
    <w:rsid w:val="00094387"/>
    <w:rsid w:val="00094F0B"/>
    <w:rsid w:val="000A0A1C"/>
    <w:rsid w:val="000A2083"/>
    <w:rsid w:val="000B097B"/>
    <w:rsid w:val="000B1A6A"/>
    <w:rsid w:val="000C09B5"/>
    <w:rsid w:val="000C1910"/>
    <w:rsid w:val="000C2D07"/>
    <w:rsid w:val="000C59BF"/>
    <w:rsid w:val="000C6083"/>
    <w:rsid w:val="000D7615"/>
    <w:rsid w:val="000E26B7"/>
    <w:rsid w:val="000E270F"/>
    <w:rsid w:val="000E7324"/>
    <w:rsid w:val="000F2E25"/>
    <w:rsid w:val="000F38B7"/>
    <w:rsid w:val="000F450B"/>
    <w:rsid w:val="000F46FC"/>
    <w:rsid w:val="000F623D"/>
    <w:rsid w:val="0010289B"/>
    <w:rsid w:val="0010393B"/>
    <w:rsid w:val="00105327"/>
    <w:rsid w:val="001116BD"/>
    <w:rsid w:val="001144E4"/>
    <w:rsid w:val="00116A03"/>
    <w:rsid w:val="001208B2"/>
    <w:rsid w:val="00124F86"/>
    <w:rsid w:val="00126886"/>
    <w:rsid w:val="00127954"/>
    <w:rsid w:val="00133800"/>
    <w:rsid w:val="0013451B"/>
    <w:rsid w:val="00136FFE"/>
    <w:rsid w:val="00141899"/>
    <w:rsid w:val="00142257"/>
    <w:rsid w:val="00143B3E"/>
    <w:rsid w:val="00151483"/>
    <w:rsid w:val="00153D65"/>
    <w:rsid w:val="0015757F"/>
    <w:rsid w:val="00162E60"/>
    <w:rsid w:val="00163932"/>
    <w:rsid w:val="00171683"/>
    <w:rsid w:val="00174BEA"/>
    <w:rsid w:val="001845A2"/>
    <w:rsid w:val="00190066"/>
    <w:rsid w:val="00195E07"/>
    <w:rsid w:val="00196461"/>
    <w:rsid w:val="001A710A"/>
    <w:rsid w:val="001B2F87"/>
    <w:rsid w:val="001B38DE"/>
    <w:rsid w:val="001B43C5"/>
    <w:rsid w:val="001C36D5"/>
    <w:rsid w:val="001C3FA2"/>
    <w:rsid w:val="001C62E2"/>
    <w:rsid w:val="001C79DA"/>
    <w:rsid w:val="001C7A21"/>
    <w:rsid w:val="001C7BF1"/>
    <w:rsid w:val="001D2164"/>
    <w:rsid w:val="001D37F5"/>
    <w:rsid w:val="001D54CF"/>
    <w:rsid w:val="001D6BB5"/>
    <w:rsid w:val="001E408D"/>
    <w:rsid w:val="001E679D"/>
    <w:rsid w:val="001F0A16"/>
    <w:rsid w:val="001F26D6"/>
    <w:rsid w:val="001F4861"/>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40381"/>
    <w:rsid w:val="00240429"/>
    <w:rsid w:val="00241108"/>
    <w:rsid w:val="00245402"/>
    <w:rsid w:val="00251598"/>
    <w:rsid w:val="0025190A"/>
    <w:rsid w:val="0025241F"/>
    <w:rsid w:val="00252D7F"/>
    <w:rsid w:val="002535BC"/>
    <w:rsid w:val="00253C1F"/>
    <w:rsid w:val="00254423"/>
    <w:rsid w:val="00257A11"/>
    <w:rsid w:val="00257D5C"/>
    <w:rsid w:val="00260F54"/>
    <w:rsid w:val="002615C2"/>
    <w:rsid w:val="00262208"/>
    <w:rsid w:val="002624DF"/>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1BF5"/>
    <w:rsid w:val="002D240D"/>
    <w:rsid w:val="002D39FF"/>
    <w:rsid w:val="002D4D23"/>
    <w:rsid w:val="002E7700"/>
    <w:rsid w:val="002F0D68"/>
    <w:rsid w:val="002F129A"/>
    <w:rsid w:val="002F27FA"/>
    <w:rsid w:val="002F4AD2"/>
    <w:rsid w:val="00300011"/>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2EA0"/>
    <w:rsid w:val="003339DE"/>
    <w:rsid w:val="00333A21"/>
    <w:rsid w:val="00337C22"/>
    <w:rsid w:val="003411A6"/>
    <w:rsid w:val="00351D72"/>
    <w:rsid w:val="003557B0"/>
    <w:rsid w:val="00357571"/>
    <w:rsid w:val="003575FD"/>
    <w:rsid w:val="003576F1"/>
    <w:rsid w:val="003651B2"/>
    <w:rsid w:val="003652DA"/>
    <w:rsid w:val="003711F9"/>
    <w:rsid w:val="00373E3A"/>
    <w:rsid w:val="003740B5"/>
    <w:rsid w:val="00375D66"/>
    <w:rsid w:val="00376A36"/>
    <w:rsid w:val="0039011D"/>
    <w:rsid w:val="0039017D"/>
    <w:rsid w:val="0039230B"/>
    <w:rsid w:val="003923F3"/>
    <w:rsid w:val="00395CED"/>
    <w:rsid w:val="003A0046"/>
    <w:rsid w:val="003B2D85"/>
    <w:rsid w:val="003B49AF"/>
    <w:rsid w:val="003B6303"/>
    <w:rsid w:val="003C3F2C"/>
    <w:rsid w:val="003D12C9"/>
    <w:rsid w:val="003D1510"/>
    <w:rsid w:val="003D4C79"/>
    <w:rsid w:val="003D77A2"/>
    <w:rsid w:val="003D7D91"/>
    <w:rsid w:val="003E09CA"/>
    <w:rsid w:val="003E51C1"/>
    <w:rsid w:val="003F3E28"/>
    <w:rsid w:val="003F466C"/>
    <w:rsid w:val="003F70B4"/>
    <w:rsid w:val="004046E5"/>
    <w:rsid w:val="00404893"/>
    <w:rsid w:val="00410944"/>
    <w:rsid w:val="00410D44"/>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6D"/>
    <w:rsid w:val="004533A7"/>
    <w:rsid w:val="004538FF"/>
    <w:rsid w:val="00454577"/>
    <w:rsid w:val="00456B34"/>
    <w:rsid w:val="0046031C"/>
    <w:rsid w:val="0046257F"/>
    <w:rsid w:val="00463DE0"/>
    <w:rsid w:val="00465FD2"/>
    <w:rsid w:val="00466969"/>
    <w:rsid w:val="00474A91"/>
    <w:rsid w:val="00475BE7"/>
    <w:rsid w:val="00475E9C"/>
    <w:rsid w:val="00481302"/>
    <w:rsid w:val="00483E99"/>
    <w:rsid w:val="00486C1C"/>
    <w:rsid w:val="004918F5"/>
    <w:rsid w:val="00496841"/>
    <w:rsid w:val="00497C3D"/>
    <w:rsid w:val="004A1793"/>
    <w:rsid w:val="004A387A"/>
    <w:rsid w:val="004A5E06"/>
    <w:rsid w:val="004A6217"/>
    <w:rsid w:val="004C2CB7"/>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E3E"/>
    <w:rsid w:val="004E6C76"/>
    <w:rsid w:val="004F4A8A"/>
    <w:rsid w:val="0050404C"/>
    <w:rsid w:val="00505472"/>
    <w:rsid w:val="00506509"/>
    <w:rsid w:val="00506715"/>
    <w:rsid w:val="00506F16"/>
    <w:rsid w:val="005127A3"/>
    <w:rsid w:val="0051423E"/>
    <w:rsid w:val="005144C2"/>
    <w:rsid w:val="005170AA"/>
    <w:rsid w:val="00520629"/>
    <w:rsid w:val="00522941"/>
    <w:rsid w:val="005240C6"/>
    <w:rsid w:val="00524F23"/>
    <w:rsid w:val="00526D2E"/>
    <w:rsid w:val="005404BF"/>
    <w:rsid w:val="00544194"/>
    <w:rsid w:val="0054791B"/>
    <w:rsid w:val="00547B63"/>
    <w:rsid w:val="00554C75"/>
    <w:rsid w:val="005576CD"/>
    <w:rsid w:val="005603FD"/>
    <w:rsid w:val="00564ED9"/>
    <w:rsid w:val="005656C5"/>
    <w:rsid w:val="005668A7"/>
    <w:rsid w:val="00567F2A"/>
    <w:rsid w:val="0057073E"/>
    <w:rsid w:val="00577120"/>
    <w:rsid w:val="0057762B"/>
    <w:rsid w:val="005833E7"/>
    <w:rsid w:val="0058383A"/>
    <w:rsid w:val="00587C79"/>
    <w:rsid w:val="00587F75"/>
    <w:rsid w:val="005901E6"/>
    <w:rsid w:val="00592A97"/>
    <w:rsid w:val="00595035"/>
    <w:rsid w:val="005A0FF0"/>
    <w:rsid w:val="005B14A0"/>
    <w:rsid w:val="005B205E"/>
    <w:rsid w:val="005C5A23"/>
    <w:rsid w:val="005C6A73"/>
    <w:rsid w:val="005D1E6A"/>
    <w:rsid w:val="005D2C7F"/>
    <w:rsid w:val="005D427E"/>
    <w:rsid w:val="005D6FD9"/>
    <w:rsid w:val="005E1395"/>
    <w:rsid w:val="005E7795"/>
    <w:rsid w:val="005F71FB"/>
    <w:rsid w:val="00600725"/>
    <w:rsid w:val="00602A3E"/>
    <w:rsid w:val="00604CFD"/>
    <w:rsid w:val="0060786C"/>
    <w:rsid w:val="00615287"/>
    <w:rsid w:val="00620EAF"/>
    <w:rsid w:val="0062361B"/>
    <w:rsid w:val="00623D91"/>
    <w:rsid w:val="006250C0"/>
    <w:rsid w:val="00626DBE"/>
    <w:rsid w:val="00637A11"/>
    <w:rsid w:val="00640384"/>
    <w:rsid w:val="006407E0"/>
    <w:rsid w:val="006409C1"/>
    <w:rsid w:val="00641823"/>
    <w:rsid w:val="006425C0"/>
    <w:rsid w:val="00642720"/>
    <w:rsid w:val="00644E66"/>
    <w:rsid w:val="006459FB"/>
    <w:rsid w:val="00647DA8"/>
    <w:rsid w:val="006530BF"/>
    <w:rsid w:val="00653EE2"/>
    <w:rsid w:val="00660633"/>
    <w:rsid w:val="00661422"/>
    <w:rsid w:val="00663779"/>
    <w:rsid w:val="00665BDE"/>
    <w:rsid w:val="00667629"/>
    <w:rsid w:val="00667BFF"/>
    <w:rsid w:val="00672748"/>
    <w:rsid w:val="006752A2"/>
    <w:rsid w:val="006757B4"/>
    <w:rsid w:val="006832BB"/>
    <w:rsid w:val="00684DA9"/>
    <w:rsid w:val="006874EE"/>
    <w:rsid w:val="00687B5C"/>
    <w:rsid w:val="00697A6F"/>
    <w:rsid w:val="006A36BB"/>
    <w:rsid w:val="006A51B8"/>
    <w:rsid w:val="006A7D11"/>
    <w:rsid w:val="006B44CA"/>
    <w:rsid w:val="006C450C"/>
    <w:rsid w:val="006C485B"/>
    <w:rsid w:val="006C5A22"/>
    <w:rsid w:val="006C7762"/>
    <w:rsid w:val="006D004E"/>
    <w:rsid w:val="006D3D3A"/>
    <w:rsid w:val="006E1487"/>
    <w:rsid w:val="006F0719"/>
    <w:rsid w:val="006F1625"/>
    <w:rsid w:val="006F484B"/>
    <w:rsid w:val="006F49D8"/>
    <w:rsid w:val="006F5BAC"/>
    <w:rsid w:val="00701EA4"/>
    <w:rsid w:val="007024E1"/>
    <w:rsid w:val="00702940"/>
    <w:rsid w:val="007033D9"/>
    <w:rsid w:val="00703578"/>
    <w:rsid w:val="007176A4"/>
    <w:rsid w:val="00721635"/>
    <w:rsid w:val="007243CA"/>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53D4"/>
    <w:rsid w:val="0086010D"/>
    <w:rsid w:val="0086193B"/>
    <w:rsid w:val="00863A67"/>
    <w:rsid w:val="008644B6"/>
    <w:rsid w:val="008710C0"/>
    <w:rsid w:val="00871943"/>
    <w:rsid w:val="008747F2"/>
    <w:rsid w:val="00874FFA"/>
    <w:rsid w:val="0087507D"/>
    <w:rsid w:val="008828BD"/>
    <w:rsid w:val="00882F62"/>
    <w:rsid w:val="008869F9"/>
    <w:rsid w:val="008937D5"/>
    <w:rsid w:val="00895D75"/>
    <w:rsid w:val="00897664"/>
    <w:rsid w:val="008A41B2"/>
    <w:rsid w:val="008A664A"/>
    <w:rsid w:val="008B0274"/>
    <w:rsid w:val="008B633B"/>
    <w:rsid w:val="008B7127"/>
    <w:rsid w:val="008C1A8E"/>
    <w:rsid w:val="008C231C"/>
    <w:rsid w:val="008C2B00"/>
    <w:rsid w:val="008D1105"/>
    <w:rsid w:val="008D45C1"/>
    <w:rsid w:val="008D4A90"/>
    <w:rsid w:val="008E19A7"/>
    <w:rsid w:val="008E1C4F"/>
    <w:rsid w:val="008E2C54"/>
    <w:rsid w:val="008E67D6"/>
    <w:rsid w:val="008E6CDF"/>
    <w:rsid w:val="008E7662"/>
    <w:rsid w:val="008E79FB"/>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6C7B"/>
    <w:rsid w:val="00966F5B"/>
    <w:rsid w:val="00972CB0"/>
    <w:rsid w:val="009738A1"/>
    <w:rsid w:val="00976662"/>
    <w:rsid w:val="00977467"/>
    <w:rsid w:val="009774B1"/>
    <w:rsid w:val="00983B28"/>
    <w:rsid w:val="0098580C"/>
    <w:rsid w:val="0099100D"/>
    <w:rsid w:val="0099424B"/>
    <w:rsid w:val="009A0743"/>
    <w:rsid w:val="009A7D18"/>
    <w:rsid w:val="009B0127"/>
    <w:rsid w:val="009B1016"/>
    <w:rsid w:val="009B1FA0"/>
    <w:rsid w:val="009B45D2"/>
    <w:rsid w:val="009C2911"/>
    <w:rsid w:val="009C4B6F"/>
    <w:rsid w:val="009D274E"/>
    <w:rsid w:val="009D3B5A"/>
    <w:rsid w:val="009D5B77"/>
    <w:rsid w:val="009D7D3C"/>
    <w:rsid w:val="009D7EB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536E"/>
    <w:rsid w:val="00A6607B"/>
    <w:rsid w:val="00A67744"/>
    <w:rsid w:val="00A73FFB"/>
    <w:rsid w:val="00A77586"/>
    <w:rsid w:val="00A777A3"/>
    <w:rsid w:val="00A803D4"/>
    <w:rsid w:val="00A81D9C"/>
    <w:rsid w:val="00A851BF"/>
    <w:rsid w:val="00A875E1"/>
    <w:rsid w:val="00A9010D"/>
    <w:rsid w:val="00A95CD2"/>
    <w:rsid w:val="00A978F0"/>
    <w:rsid w:val="00AA63A6"/>
    <w:rsid w:val="00AB084D"/>
    <w:rsid w:val="00AB0ACF"/>
    <w:rsid w:val="00AB262B"/>
    <w:rsid w:val="00AB348A"/>
    <w:rsid w:val="00AB7399"/>
    <w:rsid w:val="00AB7A89"/>
    <w:rsid w:val="00AC1274"/>
    <w:rsid w:val="00AC5A63"/>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5152C"/>
    <w:rsid w:val="00B5581C"/>
    <w:rsid w:val="00B56554"/>
    <w:rsid w:val="00B701E1"/>
    <w:rsid w:val="00B71A4B"/>
    <w:rsid w:val="00B724DC"/>
    <w:rsid w:val="00B80011"/>
    <w:rsid w:val="00B81ECD"/>
    <w:rsid w:val="00B82266"/>
    <w:rsid w:val="00B865E2"/>
    <w:rsid w:val="00B9236F"/>
    <w:rsid w:val="00B92C49"/>
    <w:rsid w:val="00B97C75"/>
    <w:rsid w:val="00BA2409"/>
    <w:rsid w:val="00BA4B36"/>
    <w:rsid w:val="00BB08E8"/>
    <w:rsid w:val="00BB5F56"/>
    <w:rsid w:val="00BC3962"/>
    <w:rsid w:val="00BD2489"/>
    <w:rsid w:val="00BD294E"/>
    <w:rsid w:val="00BD485D"/>
    <w:rsid w:val="00BD4A89"/>
    <w:rsid w:val="00BD55C2"/>
    <w:rsid w:val="00BD567A"/>
    <w:rsid w:val="00BD69BE"/>
    <w:rsid w:val="00BD7ABC"/>
    <w:rsid w:val="00BE2A1D"/>
    <w:rsid w:val="00BF16BC"/>
    <w:rsid w:val="00BF5C23"/>
    <w:rsid w:val="00BF64FD"/>
    <w:rsid w:val="00C02DB3"/>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35E73"/>
    <w:rsid w:val="00D41BD6"/>
    <w:rsid w:val="00D420BF"/>
    <w:rsid w:val="00D42ABB"/>
    <w:rsid w:val="00D43B6C"/>
    <w:rsid w:val="00D43D62"/>
    <w:rsid w:val="00D46CF0"/>
    <w:rsid w:val="00D54BA9"/>
    <w:rsid w:val="00D62571"/>
    <w:rsid w:val="00D65C37"/>
    <w:rsid w:val="00D67090"/>
    <w:rsid w:val="00D67A55"/>
    <w:rsid w:val="00D70CA9"/>
    <w:rsid w:val="00D800FA"/>
    <w:rsid w:val="00D83CDB"/>
    <w:rsid w:val="00D8433D"/>
    <w:rsid w:val="00D8660C"/>
    <w:rsid w:val="00D94AAA"/>
    <w:rsid w:val="00D971AB"/>
    <w:rsid w:val="00D9793E"/>
    <w:rsid w:val="00DA0872"/>
    <w:rsid w:val="00DA15FC"/>
    <w:rsid w:val="00DA4E3A"/>
    <w:rsid w:val="00DB1C65"/>
    <w:rsid w:val="00DB6D9C"/>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10CF8"/>
    <w:rsid w:val="00E12F50"/>
    <w:rsid w:val="00E13356"/>
    <w:rsid w:val="00E167DE"/>
    <w:rsid w:val="00E22C3F"/>
    <w:rsid w:val="00E26499"/>
    <w:rsid w:val="00E27B33"/>
    <w:rsid w:val="00E3055A"/>
    <w:rsid w:val="00E30F14"/>
    <w:rsid w:val="00E3147C"/>
    <w:rsid w:val="00E32C75"/>
    <w:rsid w:val="00E32E18"/>
    <w:rsid w:val="00E33D88"/>
    <w:rsid w:val="00E34927"/>
    <w:rsid w:val="00E432A2"/>
    <w:rsid w:val="00E4538E"/>
    <w:rsid w:val="00E45FBC"/>
    <w:rsid w:val="00E462B0"/>
    <w:rsid w:val="00E46E42"/>
    <w:rsid w:val="00E47C70"/>
    <w:rsid w:val="00E47C8C"/>
    <w:rsid w:val="00E51E8B"/>
    <w:rsid w:val="00E60BB7"/>
    <w:rsid w:val="00E63D14"/>
    <w:rsid w:val="00E63E28"/>
    <w:rsid w:val="00E722DA"/>
    <w:rsid w:val="00E7442D"/>
    <w:rsid w:val="00E75FA0"/>
    <w:rsid w:val="00E77729"/>
    <w:rsid w:val="00E80559"/>
    <w:rsid w:val="00E80F65"/>
    <w:rsid w:val="00E82897"/>
    <w:rsid w:val="00E840D7"/>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E0A78"/>
    <w:rsid w:val="00EE0F30"/>
    <w:rsid w:val="00EE45A2"/>
    <w:rsid w:val="00EE486F"/>
    <w:rsid w:val="00EE6B2C"/>
    <w:rsid w:val="00EF3525"/>
    <w:rsid w:val="00EF687F"/>
    <w:rsid w:val="00EF7BCC"/>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7AE7"/>
    <w:rsid w:val="00F6215D"/>
    <w:rsid w:val="00F642D6"/>
    <w:rsid w:val="00F6438B"/>
    <w:rsid w:val="00F65986"/>
    <w:rsid w:val="00F67128"/>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3EE7"/>
    <w:rsid w:val="00FA74A6"/>
    <w:rsid w:val="00FB0EEE"/>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908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FEA76-FD8C-489F-89B2-F787B36F609C}">
  <ds:schemaRefs>
    <ds:schemaRef ds:uri="http://schemas.microsoft.com/office/2006/metadata/properties"/>
    <ds:schemaRef ds:uri="http://schemas.microsoft.com/office/infopath/2007/PartnerControls"/>
    <ds:schemaRef ds:uri="eff78291-878b-4b89-b7ce-1f0fb35eb3d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2A1F9-D4C6-4929-A2C6-8553CCBD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Rauss, Jannika</cp:lastModifiedBy>
  <cp:revision>313</cp:revision>
  <dcterms:created xsi:type="dcterms:W3CDTF">2020-07-21T07:52:00Z</dcterms:created>
  <dcterms:modified xsi:type="dcterms:W3CDTF">2020-10-08T09:40:00Z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