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2F5C2" w14:textId="1782C877" w:rsidR="0090297F" w:rsidRDefault="0090297F" w:rsidP="001C79DA">
      <w:pPr>
        <w:tabs>
          <w:tab w:val="left" w:pos="1418"/>
          <w:tab w:val="left" w:pos="2410"/>
        </w:tabs>
        <w:spacing w:before="100"/>
        <w:ind w:right="-113"/>
        <w:outlineLvl w:val="0"/>
        <w:rPr>
          <w:rFonts w:eastAsia="Times New Roman"/>
          <w:sz w:val="20"/>
          <w:u w:val="single"/>
        </w:rPr>
      </w:pPr>
    </w:p>
    <w:p w14:paraId="323A77BB" w14:textId="77777777" w:rsidR="0090297F" w:rsidRDefault="0090297F" w:rsidP="001C79DA">
      <w:pPr>
        <w:tabs>
          <w:tab w:val="left" w:pos="1418"/>
          <w:tab w:val="left" w:pos="2410"/>
        </w:tabs>
        <w:spacing w:before="100"/>
        <w:ind w:right="-113"/>
        <w:outlineLvl w:val="0"/>
        <w:rPr>
          <w:rFonts w:eastAsia="Times New Roman"/>
          <w:sz w:val="20"/>
          <w:u w:val="single"/>
        </w:rPr>
      </w:pPr>
    </w:p>
    <w:p w14:paraId="2C1B9E65" w14:textId="77777777" w:rsidR="00A903ED" w:rsidRDefault="00A903ED" w:rsidP="001C79DA">
      <w:pPr>
        <w:tabs>
          <w:tab w:val="left" w:pos="1418"/>
          <w:tab w:val="left" w:pos="2410"/>
        </w:tabs>
        <w:spacing w:before="100"/>
        <w:ind w:right="-113"/>
        <w:outlineLvl w:val="0"/>
        <w:rPr>
          <w:rFonts w:eastAsia="Times New Roman"/>
          <w:sz w:val="20"/>
          <w:u w:val="single"/>
        </w:rPr>
      </w:pPr>
    </w:p>
    <w:p w14:paraId="489FCF00" w14:textId="77777777" w:rsidR="002B3840" w:rsidRDefault="002B3840" w:rsidP="002B3840">
      <w:pPr>
        <w:ind w:left="2832" w:firstLine="708"/>
        <w:jc w:val="right"/>
        <w:rPr>
          <w:rFonts w:eastAsia="Times New Roman"/>
          <w:b/>
          <w:sz w:val="44"/>
          <w:szCs w:val="20"/>
        </w:rPr>
      </w:pPr>
      <w:r>
        <w:rPr>
          <w:b/>
          <w:sz w:val="44"/>
        </w:rPr>
        <w:t>Press Release</w:t>
      </w:r>
    </w:p>
    <w:p w14:paraId="35D514C8" w14:textId="5AA4325B" w:rsidR="002B3840" w:rsidRDefault="002B3840" w:rsidP="002B3840">
      <w:pPr>
        <w:jc w:val="right"/>
        <w:rPr>
          <w:rFonts w:eastAsia="Times New Roman"/>
          <w:b/>
          <w:bCs/>
        </w:rPr>
      </w:pPr>
      <w:r>
        <w:rPr>
          <w:b/>
        </w:rPr>
        <w:t>2024-704</w:t>
      </w:r>
    </w:p>
    <w:p w14:paraId="2E340C5F" w14:textId="79C6D16F" w:rsidR="00747CD7" w:rsidRDefault="001C79DA" w:rsidP="001C79DA">
      <w:pPr>
        <w:tabs>
          <w:tab w:val="left" w:pos="1418"/>
          <w:tab w:val="left" w:pos="2410"/>
        </w:tabs>
        <w:spacing w:before="100"/>
        <w:ind w:right="-113"/>
        <w:outlineLvl w:val="0"/>
        <w:rPr>
          <w:b/>
          <w:sz w:val="36"/>
          <w:szCs w:val="36"/>
        </w:rPr>
      </w:pPr>
      <w:r>
        <w:rPr>
          <w:sz w:val="20"/>
          <w:u w:val="single"/>
        </w:rPr>
        <w:t>Schmitz Cargobull AG</w:t>
      </w:r>
      <w:r>
        <w:rPr>
          <w:sz w:val="20"/>
          <w:u w:val="single"/>
        </w:rPr>
        <w:br/>
      </w:r>
      <w:r>
        <w:rPr>
          <w:b/>
          <w:sz w:val="36"/>
        </w:rPr>
        <w:t>Schmitz Cargobull</w:t>
      </w:r>
      <w:r w:rsidR="009D34BE">
        <w:rPr>
          <w:b/>
          <w:sz w:val="36"/>
        </w:rPr>
        <w:t xml:space="preserve"> S.KI</w:t>
      </w:r>
      <w:r>
        <w:rPr>
          <w:b/>
          <w:sz w:val="36"/>
        </w:rPr>
        <w:t xml:space="preserve"> tipper semi-trailer for even greater payload</w:t>
      </w:r>
      <w:r w:rsidR="00F7277A">
        <w:rPr>
          <w:b/>
          <w:sz w:val="36"/>
        </w:rPr>
        <w:br/>
      </w:r>
    </w:p>
    <w:p w14:paraId="72542907" w14:textId="77777777" w:rsidR="008252E7" w:rsidRPr="008252E7" w:rsidRDefault="00320AE7" w:rsidP="008252E7">
      <w:pPr>
        <w:pStyle w:val="Listenabsatz"/>
        <w:numPr>
          <w:ilvl w:val="0"/>
          <w:numId w:val="3"/>
        </w:numPr>
        <w:spacing w:line="360" w:lineRule="auto"/>
        <w:rPr>
          <w:rFonts w:eastAsia="Tahoma"/>
          <w:b/>
          <w:bCs/>
        </w:rPr>
      </w:pPr>
      <w:r>
        <w:rPr>
          <w:b/>
        </w:rPr>
        <w:t xml:space="preserve">With </w:t>
      </w:r>
      <w:proofErr w:type="spellStart"/>
      <w:r>
        <w:rPr>
          <w:b/>
        </w:rPr>
        <w:t>TrailerConnect</w:t>
      </w:r>
      <w:proofErr w:type="spellEnd"/>
      <w:r>
        <w:rPr>
          <w:b/>
        </w:rPr>
        <w:t>® trailer telematics</w:t>
      </w:r>
      <w:r w:rsidR="009D34BE">
        <w:rPr>
          <w:b/>
        </w:rPr>
        <w:t xml:space="preserve"> including</w:t>
      </w:r>
    </w:p>
    <w:p w14:paraId="55FE2A08" w14:textId="77777777" w:rsidR="008252E7" w:rsidRDefault="009D34BE" w:rsidP="008252E7">
      <w:pPr>
        <w:pStyle w:val="Listenabsatz"/>
        <w:numPr>
          <w:ilvl w:val="0"/>
          <w:numId w:val="3"/>
        </w:numPr>
        <w:spacing w:line="360" w:lineRule="auto"/>
        <w:rPr>
          <w:rFonts w:eastAsia="Tahoma"/>
          <w:b/>
          <w:bCs/>
        </w:rPr>
      </w:pPr>
      <w:r w:rsidRPr="008252E7">
        <w:rPr>
          <w:rFonts w:eastAsia="Tahoma"/>
          <w:b/>
          <w:bCs/>
        </w:rPr>
        <w:t xml:space="preserve">Tyre pressure monitoring system </w:t>
      </w:r>
      <w:r w:rsidR="00055775" w:rsidRPr="008252E7">
        <w:rPr>
          <w:rFonts w:eastAsia="Tahoma"/>
          <w:b/>
          <w:bCs/>
        </w:rPr>
        <w:t xml:space="preserve">(TPMS) </w:t>
      </w:r>
      <w:r w:rsidRPr="008252E7">
        <w:rPr>
          <w:rFonts w:eastAsia="Tahoma"/>
          <w:b/>
          <w:bCs/>
        </w:rPr>
        <w:t xml:space="preserve">with </w:t>
      </w:r>
      <w:r w:rsidR="00FA665C" w:rsidRPr="008252E7">
        <w:rPr>
          <w:rFonts w:eastAsia="Tahoma"/>
          <w:b/>
          <w:bCs/>
        </w:rPr>
        <w:t>a</w:t>
      </w:r>
      <w:r w:rsidRPr="008252E7">
        <w:rPr>
          <w:rFonts w:eastAsia="Tahoma"/>
          <w:b/>
          <w:bCs/>
        </w:rPr>
        <w:t>uto</w:t>
      </w:r>
      <w:r w:rsidR="00055775" w:rsidRPr="008252E7">
        <w:rPr>
          <w:rFonts w:eastAsia="Tahoma"/>
          <w:b/>
          <w:bCs/>
        </w:rPr>
        <w:t>-</w:t>
      </w:r>
      <w:r w:rsidRPr="008252E7">
        <w:rPr>
          <w:rFonts w:eastAsia="Tahoma"/>
          <w:b/>
          <w:bCs/>
        </w:rPr>
        <w:t>location</w:t>
      </w:r>
    </w:p>
    <w:p w14:paraId="6336F432" w14:textId="77777777" w:rsidR="008252E7" w:rsidRPr="008252E7" w:rsidRDefault="009D34BE" w:rsidP="008252E7">
      <w:pPr>
        <w:pStyle w:val="Listenabsatz"/>
        <w:numPr>
          <w:ilvl w:val="0"/>
          <w:numId w:val="3"/>
        </w:numPr>
        <w:spacing w:line="360" w:lineRule="auto"/>
        <w:rPr>
          <w:rFonts w:eastAsia="Tahoma"/>
          <w:b/>
          <w:bCs/>
        </w:rPr>
      </w:pPr>
      <w:r w:rsidRPr="008252E7">
        <w:rPr>
          <w:b/>
        </w:rPr>
        <w:t>D</w:t>
      </w:r>
      <w:r w:rsidR="00B71D33" w:rsidRPr="008252E7">
        <w:rPr>
          <w:b/>
        </w:rPr>
        <w:t>igital on-board weighing system</w:t>
      </w:r>
    </w:p>
    <w:p w14:paraId="58730A75" w14:textId="2B9DE3C0" w:rsidR="00305716" w:rsidRPr="008252E7" w:rsidRDefault="009D34BE" w:rsidP="008252E7">
      <w:pPr>
        <w:pStyle w:val="Listenabsatz"/>
        <w:numPr>
          <w:ilvl w:val="0"/>
          <w:numId w:val="3"/>
        </w:numPr>
        <w:spacing w:line="360" w:lineRule="auto"/>
        <w:rPr>
          <w:rFonts w:eastAsia="Tahoma"/>
          <w:b/>
          <w:bCs/>
        </w:rPr>
      </w:pPr>
      <w:r w:rsidRPr="008252E7">
        <w:rPr>
          <w:b/>
        </w:rPr>
        <w:t>C</w:t>
      </w:r>
      <w:r w:rsidR="008F57E2" w:rsidRPr="008252E7">
        <w:rPr>
          <w:b/>
        </w:rPr>
        <w:t>argo area and rear area camera</w:t>
      </w:r>
    </w:p>
    <w:p w14:paraId="12295243" w14:textId="77777777" w:rsidR="00A76F3A" w:rsidRDefault="00CE01F6" w:rsidP="000E471F">
      <w:pPr>
        <w:spacing w:line="360" w:lineRule="auto"/>
      </w:pPr>
      <w:r>
        <w:t xml:space="preserve">  </w:t>
      </w:r>
    </w:p>
    <w:p w14:paraId="3820774C" w14:textId="49803711" w:rsidR="004F084C" w:rsidRDefault="000D4B4E" w:rsidP="00D43D6E">
      <w:pPr>
        <w:spacing w:line="360" w:lineRule="auto"/>
        <w:ind w:right="565"/>
      </w:pPr>
      <w:r>
        <w:t xml:space="preserve">September 2024 – The Schmitz Cargobull S.KI tipper semi-trailer is winning over customers not only with its improved payload capacity, but also with its convenient ease of use as well as enduring and reliable product quality. </w:t>
      </w:r>
      <w:r w:rsidR="0010460C">
        <w:t>This weight-optimised</w:t>
      </w:r>
      <w:r w:rsidR="009D34BE">
        <w:t>, robust</w:t>
      </w:r>
      <w:r w:rsidR="0010460C">
        <w:t xml:space="preserve"> and universal construction</w:t>
      </w:r>
      <w:r w:rsidR="00F035F7">
        <w:t>-</w:t>
      </w:r>
      <w:r w:rsidR="0010460C">
        <w:t xml:space="preserve">site vehicle boasts a loading volume of 24 m³. </w:t>
      </w:r>
      <w:r w:rsidR="00D43D6E">
        <w:t>The wide flat floor ensures a lower centre of gravity, helping to ensure optimum handling and even wear. The redesigned upper lips now feature an enhanced cross-section to increase vertical and horizontal rigidity, making the rounded steel body even more</w:t>
      </w:r>
      <w:r w:rsidR="00D176A7">
        <w:t xml:space="preserve"> </w:t>
      </w:r>
      <w:r w:rsidR="00D43D6E">
        <w:t>stable.</w:t>
      </w:r>
      <w:r w:rsidR="00FA665C">
        <w:t xml:space="preserve"> </w:t>
      </w:r>
      <w:r w:rsidR="00D43D6E">
        <w:t>Lateral deformation of the upper lips</w:t>
      </w:r>
      <w:r w:rsidR="00187A9F">
        <w:t>,</w:t>
      </w:r>
      <w:r w:rsidR="00D43D6E">
        <w:t xml:space="preserve"> </w:t>
      </w:r>
      <w:proofErr w:type="gramStart"/>
      <w:r w:rsidR="00D43D6E">
        <w:t>as a result of</w:t>
      </w:r>
      <w:proofErr w:type="gramEnd"/>
      <w:r w:rsidR="00D43D6E">
        <w:t xml:space="preserve"> load pressure</w:t>
      </w:r>
      <w:r w:rsidR="00187A9F">
        <w:t>,</w:t>
      </w:r>
      <w:r w:rsidR="00D43D6E">
        <w:t xml:space="preserve"> has been significantly reduced, meaning they run a lot better and sliding-tarpaulin-style body covers are now even safer. </w:t>
      </w:r>
    </w:p>
    <w:p w14:paraId="508CB284" w14:textId="77777777" w:rsidR="004F084C" w:rsidRDefault="004F084C" w:rsidP="00D43D6E">
      <w:pPr>
        <w:spacing w:line="360" w:lineRule="auto"/>
        <w:ind w:right="565"/>
      </w:pPr>
    </w:p>
    <w:p w14:paraId="7531A6E8" w14:textId="7EC7C2E4" w:rsidR="008A5C66" w:rsidRPr="000D4B4E" w:rsidRDefault="009D34BE" w:rsidP="00D43D6E">
      <w:pPr>
        <w:spacing w:line="360" w:lineRule="auto"/>
        <w:ind w:right="565"/>
      </w:pPr>
      <w:r>
        <w:t xml:space="preserve">Popular among drivers, Schmitz </w:t>
      </w:r>
      <w:proofErr w:type="spellStart"/>
      <w:r>
        <w:t>Cargobull’s</w:t>
      </w:r>
      <w:proofErr w:type="spellEnd"/>
      <w:r>
        <w:t xml:space="preserve"> electric sliding tarpaulin enables the tarpaulins to be opened and closed safely by remote control, </w:t>
      </w:r>
      <w:r w:rsidR="002C38BF">
        <w:t>which also saves</w:t>
      </w:r>
      <w:r>
        <w:t xml:space="preserve"> time. </w:t>
      </w:r>
      <w:r w:rsidR="00D43D6E">
        <w:t>The design of the tailgate has also been optimised to cope with the tough operating conditions in bulk transport</w:t>
      </w:r>
      <w:r>
        <w:t xml:space="preserve">, while the external pendulum tailgate is specifically designed for partial unloading. </w:t>
      </w:r>
      <w:r w:rsidR="002C38BF">
        <w:t xml:space="preserve">Thanks to its high flexibility when it comes to loading goods, the S.KI tipper semi-trailer is very versatile and can help to avoid empty runs and improve profitability. </w:t>
      </w:r>
    </w:p>
    <w:p w14:paraId="6DD54D6B" w14:textId="77777777" w:rsidR="008A5C66" w:rsidRPr="00A51BAE" w:rsidRDefault="008A5C66" w:rsidP="00F94351">
      <w:pPr>
        <w:spacing w:line="360" w:lineRule="auto"/>
        <w:ind w:right="565"/>
        <w:rPr>
          <w:rFonts w:eastAsia="Times New Roman"/>
        </w:rPr>
      </w:pPr>
    </w:p>
    <w:p w14:paraId="70C58D48" w14:textId="557F3521" w:rsidR="00456C58" w:rsidRDefault="00761BF1" w:rsidP="000D4B4E">
      <w:pPr>
        <w:spacing w:line="360" w:lineRule="auto"/>
        <w:ind w:right="565"/>
      </w:pPr>
      <w:r>
        <w:t xml:space="preserve">Schmitz Cargobull is equipping all S.KI tipper semi-trailers with the </w:t>
      </w:r>
      <w:proofErr w:type="spellStart"/>
      <w:r>
        <w:t>TrailerConnect</w:t>
      </w:r>
      <w:proofErr w:type="spellEnd"/>
      <w:r>
        <w:t>® telematics system as</w:t>
      </w:r>
      <w:r w:rsidR="00F035F7">
        <w:t xml:space="preserve"> </w:t>
      </w:r>
      <w:r>
        <w:t>standard. Apart from enhanced vehicle safety, this includes various monitoring and control functions that can be individually configured to meet</w:t>
      </w:r>
      <w:r w:rsidR="00D176A7">
        <w:t xml:space="preserve"> </w:t>
      </w:r>
      <w:r>
        <w:t xml:space="preserve">customers’ needs. Alongside standard functions, including EBS operating data </w:t>
      </w:r>
      <w:r w:rsidR="002C38BF">
        <w:t xml:space="preserve">recording </w:t>
      </w:r>
      <w:r>
        <w:t xml:space="preserve">or the TPMS, optional functions, such as Tilting Assistant or the brake pad </w:t>
      </w:r>
    </w:p>
    <w:p w14:paraId="278BECD2" w14:textId="77777777" w:rsidR="00456C58" w:rsidRDefault="00456C58" w:rsidP="000D4B4E">
      <w:pPr>
        <w:spacing w:line="360" w:lineRule="auto"/>
        <w:ind w:right="565"/>
      </w:pPr>
    </w:p>
    <w:p w14:paraId="781F03E1" w14:textId="77777777" w:rsidR="00456C58" w:rsidRDefault="00456C58" w:rsidP="00456C58">
      <w:pPr>
        <w:jc w:val="right"/>
        <w:rPr>
          <w:rFonts w:eastAsia="Times New Roman"/>
          <w:b/>
          <w:bCs/>
        </w:rPr>
      </w:pPr>
      <w:r>
        <w:rPr>
          <w:b/>
        </w:rPr>
        <w:t>2024-704</w:t>
      </w:r>
    </w:p>
    <w:p w14:paraId="4CCBE523" w14:textId="77777777" w:rsidR="00456C58" w:rsidRDefault="00456C58" w:rsidP="000D4B4E">
      <w:pPr>
        <w:spacing w:line="360" w:lineRule="auto"/>
        <w:ind w:right="565"/>
      </w:pPr>
    </w:p>
    <w:p w14:paraId="38E531DA" w14:textId="7A1F57C6" w:rsidR="000D4B4E" w:rsidRPr="00A51BAE" w:rsidRDefault="00761BF1" w:rsidP="000D4B4E">
      <w:pPr>
        <w:spacing w:line="360" w:lineRule="auto"/>
        <w:ind w:right="565"/>
        <w:rPr>
          <w:rFonts w:eastAsia="Times New Roman"/>
        </w:rPr>
      </w:pPr>
      <w:r>
        <w:t>wear indicator, are also available</w:t>
      </w:r>
      <w:r w:rsidR="000D4B4E">
        <w:t xml:space="preserve">. These functions help </w:t>
      </w:r>
      <w:r w:rsidR="000D4B4E" w:rsidRPr="00CE4552">
        <w:t>prevent breakdowns and accidents and increase efficiency</w:t>
      </w:r>
      <w:r w:rsidR="000D4B4E">
        <w:t xml:space="preserve"> at the same time</w:t>
      </w:r>
      <w:r w:rsidR="000D4B4E" w:rsidRPr="00CE4552">
        <w:t>.</w:t>
      </w:r>
    </w:p>
    <w:p w14:paraId="4B18BB24" w14:textId="77777777" w:rsidR="00FA665C" w:rsidRDefault="00FA665C" w:rsidP="00F94351">
      <w:pPr>
        <w:spacing w:line="360" w:lineRule="auto"/>
        <w:ind w:right="565"/>
      </w:pPr>
    </w:p>
    <w:p w14:paraId="16216125" w14:textId="2B878A06" w:rsidR="0027318E" w:rsidRPr="00A51BAE" w:rsidRDefault="00F94351" w:rsidP="00F94351">
      <w:pPr>
        <w:spacing w:line="360" w:lineRule="auto"/>
        <w:ind w:right="565"/>
        <w:rPr>
          <w:rFonts w:eastAsia="Times New Roman"/>
        </w:rPr>
      </w:pPr>
      <w:r>
        <w:t>The TPMS monitors the tyre</w:t>
      </w:r>
      <w:r w:rsidR="00FC6E40">
        <w:t>s</w:t>
      </w:r>
      <w:r>
        <w:t xml:space="preserve"> in real time and warns of sudden or gradual loss of pressure. An early warning via the </w:t>
      </w:r>
      <w:proofErr w:type="spellStart"/>
      <w:r>
        <w:t>TrailerConnect</w:t>
      </w:r>
      <w:proofErr w:type="spellEnd"/>
      <w:r>
        <w:t xml:space="preserve">® portal, by email, text message, the </w:t>
      </w:r>
      <w:proofErr w:type="spellStart"/>
      <w:r>
        <w:t>beSmart</w:t>
      </w:r>
      <w:proofErr w:type="spellEnd"/>
      <w:r>
        <w:t xml:space="preserve"> app for drivers or the </w:t>
      </w:r>
      <w:proofErr w:type="spellStart"/>
      <w:r>
        <w:t>beUpToDate</w:t>
      </w:r>
      <w:proofErr w:type="spellEnd"/>
      <w:r>
        <w:t xml:space="preserve"> app for dispatchers, increases safety for all road users and freight. This helps to avoid flat tyres and costly consequential damage, at the same time as minimising tyre wear and fuel consumption.</w:t>
      </w:r>
    </w:p>
    <w:p w14:paraId="6CAC86D0" w14:textId="77777777" w:rsidR="00E33C74" w:rsidRDefault="00E33C74" w:rsidP="00F94351">
      <w:pPr>
        <w:spacing w:line="360" w:lineRule="auto"/>
        <w:ind w:right="565"/>
        <w:rPr>
          <w:rFonts w:eastAsia="Times New Roman"/>
        </w:rPr>
      </w:pPr>
    </w:p>
    <w:p w14:paraId="5B804240" w14:textId="09C6DA01" w:rsidR="002C38BF" w:rsidRDefault="002C38BF" w:rsidP="00F94351">
      <w:pPr>
        <w:spacing w:line="360" w:lineRule="auto"/>
        <w:ind w:right="565"/>
      </w:pPr>
      <w:r>
        <w:t xml:space="preserve">As well as covering the costs for replacing worn tyres, </w:t>
      </w:r>
      <w:r w:rsidR="001760CD">
        <w:t xml:space="preserve">Schmitz </w:t>
      </w:r>
      <w:proofErr w:type="spellStart"/>
      <w:r w:rsidR="001760CD">
        <w:t>Cargobull’s</w:t>
      </w:r>
      <w:proofErr w:type="spellEnd"/>
      <w:r w:rsidR="001760CD">
        <w:t xml:space="preserve"> </w:t>
      </w:r>
      <w:proofErr w:type="gramStart"/>
      <w:r w:rsidR="001760CD">
        <w:t>Full Service</w:t>
      </w:r>
      <w:proofErr w:type="gramEnd"/>
      <w:r w:rsidR="001760CD">
        <w:t xml:space="preserve"> contract includes</w:t>
      </w:r>
      <w:r>
        <w:t xml:space="preserve"> regular fleet checks, a Europe-wide breakdown service and</w:t>
      </w:r>
      <w:r w:rsidR="001760CD">
        <w:t xml:space="preserve"> the replacement of the TPMS system</w:t>
      </w:r>
      <w:r>
        <w:t>.</w:t>
      </w:r>
    </w:p>
    <w:p w14:paraId="1195930D" w14:textId="77777777" w:rsidR="002C38BF" w:rsidRDefault="002C38BF" w:rsidP="00F94351">
      <w:pPr>
        <w:spacing w:line="360" w:lineRule="auto"/>
        <w:ind w:right="565"/>
      </w:pPr>
    </w:p>
    <w:p w14:paraId="7C2AF395" w14:textId="226974C0" w:rsidR="002C38BF" w:rsidRPr="00FA665C" w:rsidRDefault="002C38BF" w:rsidP="002C38BF">
      <w:pPr>
        <w:spacing w:line="360" w:lineRule="auto"/>
        <w:rPr>
          <w:rFonts w:eastAsia="Times New Roman"/>
          <w:b/>
        </w:rPr>
      </w:pPr>
      <w:r w:rsidRPr="00FA665C">
        <w:rPr>
          <w:rFonts w:eastAsia="Times New Roman"/>
          <w:b/>
        </w:rPr>
        <w:t>Auto</w:t>
      </w:r>
      <w:r w:rsidR="00B06685">
        <w:rPr>
          <w:rFonts w:eastAsia="Times New Roman"/>
          <w:b/>
        </w:rPr>
        <w:t>-</w:t>
      </w:r>
      <w:r w:rsidRPr="00FA665C">
        <w:rPr>
          <w:rFonts w:eastAsia="Times New Roman"/>
          <w:b/>
        </w:rPr>
        <w:t xml:space="preserve">location: </w:t>
      </w:r>
      <w:r w:rsidR="00FA665C">
        <w:rPr>
          <w:rFonts w:eastAsia="Times New Roman"/>
          <w:b/>
        </w:rPr>
        <w:t>a</w:t>
      </w:r>
      <w:r w:rsidRPr="00FA665C">
        <w:rPr>
          <w:rFonts w:eastAsia="Times New Roman"/>
          <w:b/>
        </w:rPr>
        <w:t>utomatic assignment to the correct tyre position</w:t>
      </w:r>
    </w:p>
    <w:p w14:paraId="16CFA6DF" w14:textId="5A77F6BC" w:rsidR="002C38BF" w:rsidRDefault="002C38BF" w:rsidP="002C38BF">
      <w:pPr>
        <w:spacing w:line="360" w:lineRule="auto"/>
        <w:rPr>
          <w:rFonts w:eastAsia="Times New Roman"/>
        </w:rPr>
      </w:pPr>
      <w:r>
        <w:rPr>
          <w:rFonts w:eastAsia="Times New Roman"/>
        </w:rPr>
        <w:t xml:space="preserve">With the help of </w:t>
      </w:r>
      <w:r w:rsidR="00E9233F">
        <w:rPr>
          <w:rFonts w:eastAsia="Times New Roman"/>
        </w:rPr>
        <w:t xml:space="preserve">the </w:t>
      </w:r>
      <w:r w:rsidR="00FA665C">
        <w:rPr>
          <w:rFonts w:eastAsia="Times New Roman"/>
        </w:rPr>
        <w:t>a</w:t>
      </w:r>
      <w:r>
        <w:rPr>
          <w:rFonts w:eastAsia="Times New Roman"/>
        </w:rPr>
        <w:t>uto</w:t>
      </w:r>
      <w:r w:rsidR="00B06685">
        <w:rPr>
          <w:rFonts w:eastAsia="Times New Roman"/>
        </w:rPr>
        <w:t>-</w:t>
      </w:r>
      <w:r>
        <w:rPr>
          <w:rFonts w:eastAsia="Times New Roman"/>
        </w:rPr>
        <w:t>location</w:t>
      </w:r>
      <w:r w:rsidR="00554921">
        <w:rPr>
          <w:rFonts w:eastAsia="Times New Roman"/>
        </w:rPr>
        <w:t xml:space="preserve"> function</w:t>
      </w:r>
      <w:r>
        <w:rPr>
          <w:rFonts w:eastAsia="Times New Roman"/>
        </w:rPr>
        <w:t xml:space="preserve">, sensors from the Schmitz Cargobull TPMS* can be automatically detected and assigned to the respective wheel position. As a result, the complicated, error-prone </w:t>
      </w:r>
      <w:r w:rsidR="00FA665C">
        <w:rPr>
          <w:rFonts w:eastAsia="Times New Roman"/>
        </w:rPr>
        <w:t>training</w:t>
      </w:r>
      <w:r>
        <w:rPr>
          <w:rFonts w:eastAsia="Times New Roman"/>
        </w:rPr>
        <w:t xml:space="preserve"> and assignment process is no longer needed. This saves time and money, both for customers and in the workshop. After a spontaneous tyre change or a trip to the workshop, </w:t>
      </w:r>
      <w:r w:rsidR="00FA665C">
        <w:rPr>
          <w:rFonts w:eastAsia="Times New Roman"/>
        </w:rPr>
        <w:t>a</w:t>
      </w:r>
      <w:r>
        <w:rPr>
          <w:rFonts w:eastAsia="Times New Roman"/>
        </w:rPr>
        <w:t>uto</w:t>
      </w:r>
      <w:r w:rsidR="00CB1DDC">
        <w:rPr>
          <w:rFonts w:eastAsia="Times New Roman"/>
        </w:rPr>
        <w:t>-</w:t>
      </w:r>
      <w:r>
        <w:rPr>
          <w:rFonts w:eastAsia="Times New Roman"/>
        </w:rPr>
        <w:t xml:space="preserve">location offers maximum safety and transparency straight away. Via the </w:t>
      </w:r>
      <w:proofErr w:type="spellStart"/>
      <w:r>
        <w:rPr>
          <w:rFonts w:eastAsia="Times New Roman"/>
        </w:rPr>
        <w:t>TrailerConnect</w:t>
      </w:r>
      <w:proofErr w:type="spellEnd"/>
      <w:r>
        <w:rPr>
          <w:rFonts w:eastAsia="Times New Roman"/>
        </w:rPr>
        <w:t>® portal, the status of the tyres and the entire trailer can be easily and conveniently monitored in real time. In the event of abnormalities, alarm messages are issued by e-mail, SMS or app notifications (see also Press release 2024-154).</w:t>
      </w:r>
    </w:p>
    <w:p w14:paraId="4A010568" w14:textId="051D8995" w:rsidR="00D75D6A" w:rsidRPr="00A51BAE" w:rsidRDefault="00D75D6A" w:rsidP="00D75D6A">
      <w:pPr>
        <w:spacing w:line="360" w:lineRule="auto"/>
        <w:ind w:right="565"/>
        <w:rPr>
          <w:rFonts w:eastAsia="Times New Roman"/>
        </w:rPr>
      </w:pPr>
    </w:p>
    <w:p w14:paraId="548575B4" w14:textId="33C55618" w:rsidR="006604C0" w:rsidRPr="00A51BAE" w:rsidRDefault="00EA57FB" w:rsidP="000E471F">
      <w:pPr>
        <w:spacing w:line="360" w:lineRule="auto"/>
        <w:rPr>
          <w:b/>
          <w:bCs/>
        </w:rPr>
      </w:pPr>
      <w:r>
        <w:rPr>
          <w:b/>
        </w:rPr>
        <w:t>Digital on-board weighing system</w:t>
      </w:r>
    </w:p>
    <w:p w14:paraId="71BE90DA" w14:textId="1688D360" w:rsidR="00FA665C" w:rsidRDefault="00A05B8D" w:rsidP="00433A8A">
      <w:pPr>
        <w:spacing w:line="360" w:lineRule="auto"/>
        <w:ind w:right="850"/>
      </w:pPr>
      <w:r>
        <w:t xml:space="preserve">To prevent overloading and ensure optimum loading, Schmitz Cargobull </w:t>
      </w:r>
      <w:r w:rsidR="000D4B4E">
        <w:t>offers</w:t>
      </w:r>
      <w:r>
        <w:t xml:space="preserve"> a new </w:t>
      </w:r>
      <w:r w:rsidR="00FA665C">
        <w:t xml:space="preserve">optional </w:t>
      </w:r>
      <w:r>
        <w:t>on-board weighing system. Vehicles, as well as roads, are th</w:t>
      </w:r>
      <w:r w:rsidR="00CB1DDC">
        <w:t>erefore</w:t>
      </w:r>
      <w:r>
        <w:t xml:space="preserve"> subject to less wear and tear, </w:t>
      </w:r>
      <w:r w:rsidR="000D4B4E">
        <w:t>while also</w:t>
      </w:r>
      <w:r w:rsidR="00F035F7">
        <w:t xml:space="preserve"> </w:t>
      </w:r>
      <w:r>
        <w:t>avoiding heavy penalties for overloading. The on-board weighing system allows the driver to determine and document the tipper semi-trailer</w:t>
      </w:r>
      <w:r w:rsidR="000D4B4E">
        <w:t>’</w:t>
      </w:r>
      <w:r>
        <w:t xml:space="preserve">s payload at the location where the vehicle is loaded. As such, it is no longer necessary to drive to a stationary weighing system, </w:t>
      </w:r>
      <w:r w:rsidR="000D4B4E">
        <w:t>which</w:t>
      </w:r>
      <w:r>
        <w:t xml:space="preserve"> sav</w:t>
      </w:r>
      <w:r w:rsidR="000D4B4E">
        <w:t>es</w:t>
      </w:r>
      <w:r>
        <w:t xml:space="preserve"> time.</w:t>
      </w:r>
      <w:r w:rsidR="00FA665C">
        <w:t xml:space="preserve"> </w:t>
      </w:r>
      <w:r w:rsidR="003B4CD6">
        <w:t>A correct payload</w:t>
      </w:r>
      <w:r w:rsidR="009B039D">
        <w:t xml:space="preserve"> increases driving and road safety as well as economic efficiency. </w:t>
      </w:r>
    </w:p>
    <w:p w14:paraId="7A556CE3" w14:textId="77777777" w:rsidR="00FA665C" w:rsidRDefault="00FA665C" w:rsidP="00433A8A">
      <w:pPr>
        <w:spacing w:line="360" w:lineRule="auto"/>
        <w:ind w:right="850"/>
      </w:pPr>
    </w:p>
    <w:p w14:paraId="140100CD" w14:textId="77777777" w:rsidR="000221A6" w:rsidRDefault="009B039D" w:rsidP="003B4CD6">
      <w:pPr>
        <w:spacing w:line="360" w:lineRule="auto"/>
        <w:ind w:right="850"/>
      </w:pPr>
      <w:r>
        <w:t xml:space="preserve">The equipment and make of the towing vehicle are irrelevant for the correct functioning of the weighing system. The on-board weighing system records the load on hydraulic cylinders and chassis to determine the payload. This weighing system, </w:t>
      </w:r>
    </w:p>
    <w:p w14:paraId="39212834" w14:textId="77777777" w:rsidR="000221A6" w:rsidRDefault="000221A6" w:rsidP="003B4CD6">
      <w:pPr>
        <w:spacing w:line="360" w:lineRule="auto"/>
        <w:ind w:right="850"/>
      </w:pPr>
    </w:p>
    <w:p w14:paraId="1291501F" w14:textId="77777777" w:rsidR="000221A6" w:rsidRDefault="000221A6" w:rsidP="000221A6">
      <w:pPr>
        <w:jc w:val="right"/>
        <w:rPr>
          <w:rFonts w:eastAsia="Times New Roman"/>
          <w:b/>
          <w:bCs/>
        </w:rPr>
      </w:pPr>
      <w:r>
        <w:rPr>
          <w:b/>
        </w:rPr>
        <w:t>2024-704</w:t>
      </w:r>
    </w:p>
    <w:p w14:paraId="5B61CCE2" w14:textId="77777777" w:rsidR="000221A6" w:rsidRDefault="000221A6" w:rsidP="003B4CD6">
      <w:pPr>
        <w:spacing w:line="360" w:lineRule="auto"/>
        <w:ind w:right="850"/>
      </w:pPr>
    </w:p>
    <w:p w14:paraId="5419D70C" w14:textId="1A21C885" w:rsidR="003B4CD6" w:rsidRDefault="009B039D" w:rsidP="003B4CD6">
      <w:pPr>
        <w:spacing w:line="360" w:lineRule="auto"/>
        <w:ind w:right="850"/>
      </w:pPr>
      <w:r>
        <w:t xml:space="preserve">which is calibrated ex works, is particularly </w:t>
      </w:r>
      <w:r w:rsidR="00FC6E40">
        <w:t xml:space="preserve">cost effective </w:t>
      </w:r>
      <w:r>
        <w:t xml:space="preserve">for customers and robust enough to withstand the tough everyday operating conditions of a tipper semi-trailer. </w:t>
      </w:r>
    </w:p>
    <w:p w14:paraId="3EC682B4" w14:textId="77777777" w:rsidR="003B4CD6" w:rsidRDefault="003B4CD6" w:rsidP="003B4CD6">
      <w:pPr>
        <w:spacing w:line="360" w:lineRule="auto"/>
        <w:ind w:right="850"/>
      </w:pPr>
    </w:p>
    <w:p w14:paraId="582AA755" w14:textId="08ADEC91" w:rsidR="002065CA" w:rsidRPr="003B4CD6" w:rsidRDefault="009B039D" w:rsidP="003B4CD6">
      <w:pPr>
        <w:spacing w:line="360" w:lineRule="auto"/>
        <w:ind w:right="850"/>
      </w:pPr>
      <w:r>
        <w:t xml:space="preserve">Operation is intuitive using a smartphone or tablet </w:t>
      </w:r>
      <w:r w:rsidR="003B4CD6">
        <w:t>in</w:t>
      </w:r>
      <w:r>
        <w:t xml:space="preserve"> the </w:t>
      </w:r>
      <w:proofErr w:type="spellStart"/>
      <w:r>
        <w:t>beSmart</w:t>
      </w:r>
      <w:proofErr w:type="spellEnd"/>
      <w:r>
        <w:t xml:space="preserve"> app. The loading data recorded can be accessed by the driver immediately after weighing. All data is then transmitted to the </w:t>
      </w:r>
      <w:proofErr w:type="spellStart"/>
      <w:r>
        <w:t>TrailerConnect</w:t>
      </w:r>
      <w:proofErr w:type="spellEnd"/>
      <w:r>
        <w:t>® portal and processed there.</w:t>
      </w:r>
    </w:p>
    <w:p w14:paraId="03C1753C" w14:textId="36896FC6" w:rsidR="000912C8" w:rsidRPr="00FC51FC" w:rsidRDefault="000912C8" w:rsidP="00FC51FC">
      <w:pPr>
        <w:spacing w:line="360" w:lineRule="auto"/>
        <w:ind w:right="565"/>
        <w:rPr>
          <w:rFonts w:eastAsia="Times New Roman"/>
        </w:rPr>
      </w:pPr>
    </w:p>
    <w:p w14:paraId="3C45D1C9" w14:textId="13593D69" w:rsidR="009734E2" w:rsidRPr="00A51BAE" w:rsidRDefault="009734E2" w:rsidP="009734E2">
      <w:pPr>
        <w:spacing w:line="360" w:lineRule="auto"/>
        <w:rPr>
          <w:b/>
          <w:bCs/>
        </w:rPr>
      </w:pPr>
      <w:r>
        <w:rPr>
          <w:b/>
        </w:rPr>
        <w:t>Cargo and rear area camera systems</w:t>
      </w:r>
    </w:p>
    <w:p w14:paraId="2CFD764C" w14:textId="328F7189" w:rsidR="009734E2" w:rsidRPr="00A51BAE" w:rsidRDefault="009734E2" w:rsidP="009C2B95">
      <w:pPr>
        <w:spacing w:line="360" w:lineRule="auto"/>
        <w:rPr>
          <w:rFonts w:eastAsia="Times New Roman"/>
          <w:bCs/>
        </w:rPr>
      </w:pPr>
      <w:r>
        <w:t xml:space="preserve">Cargo and rear area cameras are optionally available for increased work safety. The cargo area camera provides a convenient overview of the load in the body. This reduces the risk of accidents for the driver as they can track the loading </w:t>
      </w:r>
      <w:r w:rsidR="00501363">
        <w:t xml:space="preserve">progress </w:t>
      </w:r>
      <w:r>
        <w:t xml:space="preserve">via the camera from the comfort of their cab. A reversing camera provides the necessary overview and protects against ramming damage when tipping or reversing. At the same time, this increases road safety, as the camera brings objects or people behind the trailer that cannot be seen in the exterior mirror into the field of vision. </w:t>
      </w:r>
    </w:p>
    <w:p w14:paraId="4AD97A6D" w14:textId="77777777" w:rsidR="00D277C6" w:rsidRDefault="00D277C6" w:rsidP="009734E2">
      <w:pPr>
        <w:spacing w:line="360" w:lineRule="auto"/>
        <w:ind w:right="850"/>
        <w:rPr>
          <w:rFonts w:eastAsia="Times New Roman"/>
          <w:bCs/>
        </w:rPr>
      </w:pPr>
    </w:p>
    <w:p w14:paraId="05F500AA" w14:textId="4E8738DD" w:rsidR="009734E2" w:rsidRPr="00A51BAE" w:rsidRDefault="00F035F7" w:rsidP="009734E2">
      <w:pPr>
        <w:spacing w:line="360" w:lineRule="auto"/>
        <w:ind w:right="850"/>
        <w:rPr>
          <w:rFonts w:eastAsia="Times New Roman"/>
          <w:bCs/>
        </w:rPr>
      </w:pPr>
      <w:r>
        <w:t>All</w:t>
      </w:r>
      <w:r w:rsidR="00CA6A09">
        <w:t xml:space="preserve"> </w:t>
      </w:r>
      <w:r w:rsidR="009734E2">
        <w:t xml:space="preserve">the necessary operations can be carried out from the cab, which ensures a safe and ergonomic working </w:t>
      </w:r>
      <w:r w:rsidR="003B4CD6">
        <w:t>environment</w:t>
      </w:r>
      <w:r w:rsidR="009734E2">
        <w:t xml:space="preserve"> for the driver. This is thanks to the innovative equipment consisting of pneumatic underride guard, electric sliding </w:t>
      </w:r>
      <w:r w:rsidR="003B4CD6">
        <w:t>tarpaulin</w:t>
      </w:r>
      <w:r w:rsidR="009734E2">
        <w:t xml:space="preserve">, on-board weighing system and supporting camera systems.  </w:t>
      </w:r>
    </w:p>
    <w:p w14:paraId="2E3E12DE" w14:textId="77777777" w:rsidR="00CA3815" w:rsidRDefault="00CA3815" w:rsidP="00A51BAE">
      <w:pPr>
        <w:spacing w:line="360" w:lineRule="auto"/>
        <w:ind w:right="565"/>
      </w:pPr>
    </w:p>
    <w:p w14:paraId="4BAA1673" w14:textId="695CEC91" w:rsidR="00501363" w:rsidRDefault="00E62078" w:rsidP="00A51BAE">
      <w:pPr>
        <w:spacing w:line="360" w:lineRule="auto"/>
        <w:ind w:right="565"/>
      </w:pPr>
      <w:r>
        <w:t xml:space="preserve">The steel chassis frames of the S.KI tipper semi-trailer have always provided an ideal balance between weight optimisation, robust durability and tipping stability in daily use. </w:t>
      </w:r>
      <w:r w:rsidR="00D43D6E" w:rsidRPr="00163D39">
        <w:t>The electro-pneumatic underride guard</w:t>
      </w:r>
      <w:r w:rsidR="00D43D6E">
        <w:t xml:space="preserve"> with sensors and LED position indicator now features optimised mechanics and a cable guide. The system records the driving and unloading position, displays this clearly to the driver in their rear-view mirror, </w:t>
      </w:r>
      <w:r w:rsidR="00781A36">
        <w:t>making</w:t>
      </w:r>
      <w:r w:rsidR="00D43D6E">
        <w:t xml:space="preserve"> driving and unloading operations</w:t>
      </w:r>
      <w:r w:rsidR="00781A36">
        <w:t xml:space="preserve"> easier</w:t>
      </w:r>
      <w:r w:rsidR="00D43D6E">
        <w:t xml:space="preserve">. </w:t>
      </w:r>
    </w:p>
    <w:p w14:paraId="30A40DE3" w14:textId="77777777" w:rsidR="00501363" w:rsidRDefault="00501363" w:rsidP="00A51BAE">
      <w:pPr>
        <w:spacing w:line="360" w:lineRule="auto"/>
        <w:ind w:right="565"/>
      </w:pPr>
    </w:p>
    <w:p w14:paraId="3AFB7282" w14:textId="77777777" w:rsidR="00501363" w:rsidRDefault="00D43D6E" w:rsidP="00A51BAE">
      <w:pPr>
        <w:spacing w:line="360" w:lineRule="auto"/>
        <w:ind w:right="565"/>
      </w:pPr>
      <w:r>
        <w:t>The pneumatic underride guard significantly increases comfort for the driver. The option to operate the guard from the chassis frame or a button in the cab saves time and increases occupational safety.</w:t>
      </w:r>
      <w:r w:rsidR="0012189F">
        <w:t xml:space="preserve"> </w:t>
      </w:r>
      <w:r w:rsidR="00E62078">
        <w:t xml:space="preserve">With its galvanised S.KI frame generation, Schmitz Cargobull is granting customers a ten-year warranty against rust-through. Painted frames also offer better protection against corrosion. Customers </w:t>
      </w:r>
      <w:r w:rsidR="00F035F7">
        <w:t xml:space="preserve">will </w:t>
      </w:r>
      <w:r w:rsidR="00E62078">
        <w:t xml:space="preserve">benefit from a high resale value thanks to lower loss of value. </w:t>
      </w:r>
    </w:p>
    <w:p w14:paraId="1BBD6A33" w14:textId="77777777" w:rsidR="00501363" w:rsidRDefault="00501363" w:rsidP="00A51BAE">
      <w:pPr>
        <w:spacing w:line="360" w:lineRule="auto"/>
        <w:ind w:right="565"/>
      </w:pPr>
    </w:p>
    <w:p w14:paraId="1C4C6994" w14:textId="77777777" w:rsidR="00355D83" w:rsidRDefault="00355D83" w:rsidP="00A51BAE">
      <w:pPr>
        <w:spacing w:line="360" w:lineRule="auto"/>
        <w:ind w:right="565"/>
      </w:pPr>
    </w:p>
    <w:p w14:paraId="2673FBDA" w14:textId="77777777" w:rsidR="00355D83" w:rsidRDefault="00355D83" w:rsidP="00355D83">
      <w:pPr>
        <w:jc w:val="right"/>
        <w:rPr>
          <w:rFonts w:eastAsia="Times New Roman"/>
          <w:b/>
          <w:bCs/>
        </w:rPr>
      </w:pPr>
      <w:r>
        <w:rPr>
          <w:b/>
        </w:rPr>
        <w:t>2024-704</w:t>
      </w:r>
    </w:p>
    <w:p w14:paraId="0DD7CC02" w14:textId="77777777" w:rsidR="00355D83" w:rsidRDefault="00355D83" w:rsidP="00A51BAE">
      <w:pPr>
        <w:spacing w:line="360" w:lineRule="auto"/>
        <w:ind w:right="565"/>
      </w:pPr>
    </w:p>
    <w:p w14:paraId="6D044800" w14:textId="065A2A42" w:rsidR="00E62078" w:rsidRPr="00A51BAE" w:rsidRDefault="00E62078" w:rsidP="00A51BAE">
      <w:pPr>
        <w:spacing w:line="360" w:lineRule="auto"/>
        <w:ind w:right="565"/>
      </w:pPr>
      <w:r>
        <w:t>Four different frame lengths are available (7.2</w:t>
      </w:r>
      <w:r w:rsidR="00440648">
        <w:t xml:space="preserve"> m</w:t>
      </w:r>
      <w:r>
        <w:t>, 8.2</w:t>
      </w:r>
      <w:r w:rsidR="00440648">
        <w:t xml:space="preserve"> m</w:t>
      </w:r>
      <w:r>
        <w:t>, 9.6</w:t>
      </w:r>
      <w:r w:rsidR="00440648">
        <w:t xml:space="preserve"> m</w:t>
      </w:r>
      <w:r>
        <w:t>, 10.5</w:t>
      </w:r>
      <w:r w:rsidR="00440648">
        <w:t xml:space="preserve"> m</w:t>
      </w:r>
      <w:r>
        <w:t xml:space="preserve">), depending on the application, load level and required body volume. In addition to the STANDARD version, a LIGHT version for especially high payloads or a HEAVY-DUTY version are also available. </w:t>
      </w:r>
    </w:p>
    <w:p w14:paraId="39D1931A" w14:textId="441BDEFC" w:rsidR="0031177F" w:rsidRDefault="0031177F" w:rsidP="4532E2DE">
      <w:pPr>
        <w:spacing w:line="360" w:lineRule="auto"/>
        <w:ind w:right="565"/>
        <w:rPr>
          <w:i/>
        </w:rPr>
      </w:pPr>
    </w:p>
    <w:p w14:paraId="0961DCAC" w14:textId="3B58C86A" w:rsidR="00D43D6E" w:rsidRPr="00A417A9" w:rsidRDefault="00D43D6E" w:rsidP="00D43D6E">
      <w:pPr>
        <w:ind w:right="850"/>
        <w:rPr>
          <w:rFonts w:eastAsia="Calibri"/>
          <w:bCs/>
          <w:sz w:val="16"/>
          <w:szCs w:val="16"/>
        </w:rPr>
      </w:pPr>
      <w:r w:rsidRPr="00A417A9">
        <w:rPr>
          <w:rFonts w:eastAsia="Calibri"/>
          <w:bCs/>
          <w:sz w:val="16"/>
          <w:szCs w:val="16"/>
        </w:rPr>
        <w:t xml:space="preserve">*The </w:t>
      </w:r>
      <w:proofErr w:type="spellStart"/>
      <w:r w:rsidRPr="00A417A9">
        <w:rPr>
          <w:rFonts w:eastAsia="Calibri"/>
          <w:bCs/>
          <w:sz w:val="16"/>
          <w:szCs w:val="16"/>
        </w:rPr>
        <w:t>TrailerConnect</w:t>
      </w:r>
      <w:proofErr w:type="spellEnd"/>
      <w:r w:rsidRPr="00A417A9">
        <w:rPr>
          <w:rFonts w:eastAsia="Calibri"/>
          <w:bCs/>
          <w:sz w:val="16"/>
          <w:szCs w:val="16"/>
        </w:rPr>
        <w:t xml:space="preserve">® TPMS is also technically compatible with </w:t>
      </w:r>
      <w:proofErr w:type="gramStart"/>
      <w:r w:rsidRPr="00A417A9">
        <w:rPr>
          <w:rFonts w:eastAsia="Calibri"/>
          <w:bCs/>
          <w:sz w:val="16"/>
          <w:szCs w:val="16"/>
        </w:rPr>
        <w:t>the majority of</w:t>
      </w:r>
      <w:proofErr w:type="gramEnd"/>
      <w:r w:rsidRPr="00A417A9">
        <w:rPr>
          <w:rFonts w:eastAsia="Calibri"/>
          <w:bCs/>
          <w:sz w:val="16"/>
          <w:szCs w:val="16"/>
        </w:rPr>
        <w:t xml:space="preserve"> sensors available on the market (in the EU). </w:t>
      </w:r>
      <w:r w:rsidR="00554921" w:rsidRPr="00554921">
        <w:rPr>
          <w:rFonts w:eastAsia="Calibri"/>
          <w:bCs/>
          <w:sz w:val="16"/>
          <w:szCs w:val="16"/>
        </w:rPr>
        <w:t>Only the original Schmitz Cargobull sensors are compliant with UN ECE R 141 for the TPMS including auto-location function.</w:t>
      </w:r>
    </w:p>
    <w:p w14:paraId="0845B142" w14:textId="77777777" w:rsidR="00FC51FC" w:rsidRDefault="00FC51FC" w:rsidP="00163D39">
      <w:pPr>
        <w:rPr>
          <w:b/>
        </w:rPr>
      </w:pPr>
    </w:p>
    <w:p w14:paraId="0A2E1EB3" w14:textId="77777777" w:rsidR="009C7F7F" w:rsidRDefault="009C7F7F" w:rsidP="00185FBF">
      <w:pPr>
        <w:ind w:right="850"/>
        <w:rPr>
          <w:rFonts w:eastAsia="Calibri"/>
          <w:b/>
          <w:bCs/>
          <w:sz w:val="16"/>
          <w:szCs w:val="16"/>
          <w:u w:val="single"/>
        </w:rPr>
      </w:pPr>
    </w:p>
    <w:p w14:paraId="0AB6706E" w14:textId="37AD3099" w:rsidR="00185FBF" w:rsidRPr="00CB6B79" w:rsidRDefault="00185FBF" w:rsidP="00185FBF">
      <w:pPr>
        <w:ind w:right="850"/>
        <w:rPr>
          <w:rFonts w:eastAsia="Calibri"/>
          <w:sz w:val="16"/>
          <w:szCs w:val="16"/>
        </w:rPr>
      </w:pPr>
      <w:r>
        <w:rPr>
          <w:b/>
          <w:sz w:val="16"/>
          <w:u w:val="single"/>
        </w:rPr>
        <w:t xml:space="preserve">About Schmitz Cargobull </w:t>
      </w:r>
    </w:p>
    <w:p w14:paraId="1403E429" w14:textId="77777777" w:rsidR="00185FBF" w:rsidRPr="00CB6B79" w:rsidRDefault="00185FBF" w:rsidP="00185FBF">
      <w:pPr>
        <w:rPr>
          <w:rFonts w:eastAsia="Times New Roman"/>
          <w:sz w:val="16"/>
          <w:szCs w:val="16"/>
        </w:rPr>
      </w:pPr>
      <w:r>
        <w:rPr>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color w:val="000000"/>
          <w:sz w:val="16"/>
          <w:shd w:val="clear" w:color="auto" w:fill="FFFFFF"/>
        </w:rPr>
        <w:t xml:space="preserve">Schmitz Cargobull was founded in 1892 in </w:t>
      </w:r>
      <w:proofErr w:type="spellStart"/>
      <w:r>
        <w:rPr>
          <w:color w:val="000000"/>
          <w:sz w:val="16"/>
          <w:shd w:val="clear" w:color="auto" w:fill="FFFFFF"/>
        </w:rPr>
        <w:t>Münsterland</w:t>
      </w:r>
      <w:proofErr w:type="spellEnd"/>
      <w:r>
        <w:rPr>
          <w:color w:val="000000"/>
          <w:sz w:val="16"/>
          <w:shd w:val="clear" w:color="auto" w:fill="FFFFFF"/>
        </w:rPr>
        <w:t xml:space="preserve">, Germany. The family-run company </w:t>
      </w:r>
      <w:r>
        <w:rPr>
          <w:sz w:val="16"/>
        </w:rPr>
        <w:t xml:space="preserve">produces around 60,000 vehicles per year with over 6,000 </w:t>
      </w:r>
      <w:proofErr w:type="gramStart"/>
      <w:r>
        <w:rPr>
          <w:sz w:val="16"/>
        </w:rPr>
        <w:t>employees, and</w:t>
      </w:r>
      <w:proofErr w:type="gramEnd"/>
      <w:r>
        <w:rPr>
          <w:sz w:val="16"/>
        </w:rPr>
        <w:t xml:space="preserve"> generated</w:t>
      </w:r>
      <w:r>
        <w:rPr>
          <w:color w:val="000000"/>
          <w:sz w:val="16"/>
          <w:shd w:val="clear" w:color="auto" w:fill="FFFFFF"/>
        </w:rPr>
        <w:t xml:space="preserve"> a turnover of around €2.6 billion in the 2022/23 financial year. The</w:t>
      </w:r>
      <w:r>
        <w:rPr>
          <w:color w:val="000000"/>
          <w:sz w:val="16"/>
        </w:rPr>
        <w:t xml:space="preserve"> international production network currently comprises</w:t>
      </w:r>
      <w:r>
        <w:rPr>
          <w:color w:val="FF0000"/>
          <w:sz w:val="16"/>
        </w:rPr>
        <w:t xml:space="preserve"> </w:t>
      </w:r>
      <w:r>
        <w:rPr>
          <w:sz w:val="16"/>
        </w:rPr>
        <w:t>ten</w:t>
      </w:r>
      <w:r>
        <w:rPr>
          <w:color w:val="FF0000"/>
          <w:sz w:val="16"/>
        </w:rPr>
        <w:t xml:space="preserve"> </w:t>
      </w:r>
      <w:r>
        <w:rPr>
          <w:color w:val="000000"/>
          <w:sz w:val="16"/>
        </w:rPr>
        <w:t>plants in Germany, Lithuania, Spain, England, Turkey, Slovakia and Australia</w:t>
      </w:r>
      <w:r>
        <w:rPr>
          <w:color w:val="44546A"/>
          <w:sz w:val="16"/>
        </w:rPr>
        <w:t>.</w:t>
      </w:r>
    </w:p>
    <w:p w14:paraId="7454B535" w14:textId="77777777" w:rsidR="00185FBF" w:rsidRPr="00CB6B79" w:rsidRDefault="00185FBF" w:rsidP="00185FBF">
      <w:pPr>
        <w:ind w:right="283"/>
        <w:rPr>
          <w:rFonts w:eastAsia="Calibri"/>
          <w:b/>
          <w:sz w:val="16"/>
          <w:szCs w:val="16"/>
          <w:u w:val="single"/>
        </w:rPr>
      </w:pPr>
    </w:p>
    <w:p w14:paraId="70B8BAEC" w14:textId="77777777" w:rsidR="00185FBF" w:rsidRPr="00CB6B79" w:rsidRDefault="00185FBF" w:rsidP="00185FBF">
      <w:pPr>
        <w:ind w:right="283"/>
        <w:rPr>
          <w:rFonts w:eastAsia="Calibri"/>
          <w:b/>
          <w:sz w:val="16"/>
          <w:szCs w:val="16"/>
          <w:u w:val="single"/>
        </w:rPr>
      </w:pPr>
      <w:r>
        <w:rPr>
          <w:b/>
          <w:sz w:val="16"/>
          <w:u w:val="single"/>
        </w:rPr>
        <w:t>The Schmitz Cargobull press team:</w:t>
      </w:r>
    </w:p>
    <w:p w14:paraId="79E7D58F" w14:textId="77777777" w:rsidR="00185FBF" w:rsidRPr="009C2B95" w:rsidRDefault="00185FBF" w:rsidP="00185FBF">
      <w:pPr>
        <w:ind w:right="851"/>
        <w:rPr>
          <w:rFonts w:eastAsia="Calibri"/>
          <w:sz w:val="16"/>
          <w:szCs w:val="24"/>
          <w:lang w:val="sv-SE"/>
        </w:rPr>
      </w:pPr>
      <w:r w:rsidRPr="009C2B95">
        <w:rPr>
          <w:sz w:val="16"/>
          <w:lang w:val="sv-SE"/>
        </w:rPr>
        <w:t>Anna Stuhlmeier</w:t>
      </w:r>
      <w:r w:rsidRPr="009C2B95">
        <w:rPr>
          <w:sz w:val="16"/>
          <w:lang w:val="sv-SE"/>
        </w:rPr>
        <w:tab/>
        <w:t xml:space="preserve">+49 2558 81-1340 I </w:t>
      </w:r>
      <w:hyperlink r:id="rId11" w:history="1">
        <w:r w:rsidRPr="009C2B95">
          <w:rPr>
            <w:color w:val="000000"/>
            <w:sz w:val="16"/>
            <w:u w:val="single"/>
            <w:lang w:val="sv-SE"/>
          </w:rPr>
          <w:t>anna.stuhlmeier@cargobull.com</w:t>
        </w:r>
      </w:hyperlink>
    </w:p>
    <w:p w14:paraId="29ACB8F4" w14:textId="5512CAB4" w:rsidR="009734E2" w:rsidRPr="009C2B95" w:rsidRDefault="00185FBF" w:rsidP="00CF75FD">
      <w:pPr>
        <w:rPr>
          <w:lang w:val="nb-NO"/>
        </w:rPr>
      </w:pPr>
      <w:r w:rsidRPr="009C2B95">
        <w:rPr>
          <w:sz w:val="16"/>
          <w:lang w:val="nb-NO"/>
        </w:rPr>
        <w:t>Andrea Beckonert</w:t>
      </w:r>
      <w:r w:rsidRPr="009C2B95">
        <w:rPr>
          <w:sz w:val="16"/>
          <w:lang w:val="nb-NO"/>
        </w:rPr>
        <w:tab/>
        <w:t xml:space="preserve">+49 2558 81-1321 I </w:t>
      </w:r>
      <w:hyperlink r:id="rId12" w:history="1">
        <w:r w:rsidRPr="009C2B95">
          <w:rPr>
            <w:color w:val="000000"/>
            <w:sz w:val="16"/>
            <w:u w:val="single"/>
            <w:lang w:val="nb-NO"/>
          </w:rPr>
          <w:t>andrea.beckonert@cargobull.com</w:t>
        </w:r>
      </w:hyperlink>
      <w:r w:rsidRPr="009C2B95">
        <w:rPr>
          <w:lang w:val="nb-NO"/>
        </w:rPr>
        <w:br/>
      </w:r>
      <w:r w:rsidRPr="009C2B95">
        <w:rPr>
          <w:sz w:val="16"/>
          <w:lang w:val="nb-NO"/>
        </w:rPr>
        <w:t>Silke Hesener</w:t>
      </w:r>
      <w:r w:rsidRPr="009C2B95">
        <w:rPr>
          <w:sz w:val="16"/>
          <w:lang w:val="nb-NO"/>
        </w:rPr>
        <w:tab/>
        <w:t xml:space="preserve">+49 2558 81-1501 I </w:t>
      </w:r>
      <w:hyperlink r:id="rId13" w:history="1">
        <w:r w:rsidRPr="009C2B95">
          <w:rPr>
            <w:color w:val="000000"/>
            <w:sz w:val="16"/>
            <w:u w:val="single"/>
            <w:lang w:val="nb-NO"/>
          </w:rPr>
          <w:t>silke.hesener@cargobull.com</w:t>
        </w:r>
      </w:hyperlink>
    </w:p>
    <w:sectPr w:rsidR="009734E2" w:rsidRPr="009C2B95">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87D18" w14:textId="77777777" w:rsidR="004C4CB0" w:rsidRDefault="004C4CB0" w:rsidP="002B3840">
      <w:r>
        <w:separator/>
      </w:r>
    </w:p>
  </w:endnote>
  <w:endnote w:type="continuationSeparator" w:id="0">
    <w:p w14:paraId="1D177260" w14:textId="77777777" w:rsidR="004C4CB0" w:rsidRDefault="004C4CB0" w:rsidP="002B3840">
      <w:r>
        <w:continuationSeparator/>
      </w:r>
    </w:p>
  </w:endnote>
  <w:endnote w:type="continuationNotice" w:id="1">
    <w:p w14:paraId="2E603E84" w14:textId="77777777" w:rsidR="004C4CB0" w:rsidRDefault="004C4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uisse Int'l">
    <w:altName w:val="Arial"/>
    <w:panose1 w:val="00000000000000000000"/>
    <w:charset w:val="00"/>
    <w:family w:val="swiss"/>
    <w:notTrueType/>
    <w:pitch w:val="variable"/>
    <w:sig w:usb0="00002207" w:usb1="00000000" w:usb2="00000008" w:usb3="00000000" w:csb0="000000D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5F9FC" w14:textId="77777777" w:rsidR="004C4CB0" w:rsidRDefault="004C4CB0" w:rsidP="002B3840">
      <w:r>
        <w:separator/>
      </w:r>
    </w:p>
  </w:footnote>
  <w:footnote w:type="continuationSeparator" w:id="0">
    <w:p w14:paraId="012B2C86" w14:textId="77777777" w:rsidR="004C4CB0" w:rsidRDefault="004C4CB0" w:rsidP="002B3840">
      <w:r>
        <w:continuationSeparator/>
      </w:r>
    </w:p>
  </w:footnote>
  <w:footnote w:type="continuationNotice" w:id="1">
    <w:p w14:paraId="72F5D9BA" w14:textId="77777777" w:rsidR="004C4CB0" w:rsidRDefault="004C4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708D8" w14:textId="47EF392E" w:rsidR="002B3840" w:rsidRDefault="002B3840">
    <w:pPr>
      <w:pStyle w:val="Kopfzeile"/>
    </w:pPr>
    <w:r>
      <w:rPr>
        <w:noProof/>
        <w:lang w:val="de-DE" w:eastAsia="de-DE"/>
      </w:rPr>
      <w:drawing>
        <wp:anchor distT="0" distB="0" distL="114300" distR="114300" simplePos="0" relativeHeight="251658240" behindDoc="0" locked="1" layoutInCell="1" allowOverlap="1" wp14:anchorId="3F7164F0" wp14:editId="223DF239">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9CB05" w14:textId="484062BC" w:rsidR="002B3840" w:rsidRDefault="002B3840">
    <w:pPr>
      <w:pStyle w:val="Kopfzeile"/>
    </w:pPr>
    <w:r>
      <w:rPr>
        <w:noProof/>
        <w:lang w:val="de-DE" w:eastAsia="de-DE"/>
      </w:rPr>
      <w:drawing>
        <wp:anchor distT="0" distB="0" distL="114300" distR="114300" simplePos="0" relativeHeight="251658241" behindDoc="0" locked="1" layoutInCell="1" allowOverlap="1" wp14:anchorId="69189605" wp14:editId="723AF9E4">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5953"/>
    <w:multiLevelType w:val="hybridMultilevel"/>
    <w:tmpl w:val="42426878"/>
    <w:lvl w:ilvl="0" w:tplc="557623B8">
      <w:start w:val="1"/>
      <w:numFmt w:val="bullet"/>
      <w:lvlText w:val="•"/>
      <w:lvlJc w:val="left"/>
      <w:pPr>
        <w:tabs>
          <w:tab w:val="num" w:pos="720"/>
        </w:tabs>
        <w:ind w:left="720" w:hanging="360"/>
      </w:pPr>
      <w:rPr>
        <w:rFonts w:ascii="Arial" w:hAnsi="Arial" w:hint="default"/>
      </w:rPr>
    </w:lvl>
    <w:lvl w:ilvl="1" w:tplc="C9CE972C" w:tentative="1">
      <w:start w:val="1"/>
      <w:numFmt w:val="bullet"/>
      <w:lvlText w:val="•"/>
      <w:lvlJc w:val="left"/>
      <w:pPr>
        <w:tabs>
          <w:tab w:val="num" w:pos="1440"/>
        </w:tabs>
        <w:ind w:left="1440" w:hanging="360"/>
      </w:pPr>
      <w:rPr>
        <w:rFonts w:ascii="Arial" w:hAnsi="Arial" w:hint="default"/>
      </w:rPr>
    </w:lvl>
    <w:lvl w:ilvl="2" w:tplc="F4B6998E" w:tentative="1">
      <w:start w:val="1"/>
      <w:numFmt w:val="bullet"/>
      <w:lvlText w:val="•"/>
      <w:lvlJc w:val="left"/>
      <w:pPr>
        <w:tabs>
          <w:tab w:val="num" w:pos="2160"/>
        </w:tabs>
        <w:ind w:left="2160" w:hanging="360"/>
      </w:pPr>
      <w:rPr>
        <w:rFonts w:ascii="Arial" w:hAnsi="Arial" w:hint="default"/>
      </w:rPr>
    </w:lvl>
    <w:lvl w:ilvl="3" w:tplc="4C1E9EBA" w:tentative="1">
      <w:start w:val="1"/>
      <w:numFmt w:val="bullet"/>
      <w:lvlText w:val="•"/>
      <w:lvlJc w:val="left"/>
      <w:pPr>
        <w:tabs>
          <w:tab w:val="num" w:pos="2880"/>
        </w:tabs>
        <w:ind w:left="2880" w:hanging="360"/>
      </w:pPr>
      <w:rPr>
        <w:rFonts w:ascii="Arial" w:hAnsi="Arial" w:hint="default"/>
      </w:rPr>
    </w:lvl>
    <w:lvl w:ilvl="4" w:tplc="CDF6FC68" w:tentative="1">
      <w:start w:val="1"/>
      <w:numFmt w:val="bullet"/>
      <w:lvlText w:val="•"/>
      <w:lvlJc w:val="left"/>
      <w:pPr>
        <w:tabs>
          <w:tab w:val="num" w:pos="3600"/>
        </w:tabs>
        <w:ind w:left="3600" w:hanging="360"/>
      </w:pPr>
      <w:rPr>
        <w:rFonts w:ascii="Arial" w:hAnsi="Arial" w:hint="default"/>
      </w:rPr>
    </w:lvl>
    <w:lvl w:ilvl="5" w:tplc="EC66B4D2" w:tentative="1">
      <w:start w:val="1"/>
      <w:numFmt w:val="bullet"/>
      <w:lvlText w:val="•"/>
      <w:lvlJc w:val="left"/>
      <w:pPr>
        <w:tabs>
          <w:tab w:val="num" w:pos="4320"/>
        </w:tabs>
        <w:ind w:left="4320" w:hanging="360"/>
      </w:pPr>
      <w:rPr>
        <w:rFonts w:ascii="Arial" w:hAnsi="Arial" w:hint="default"/>
      </w:rPr>
    </w:lvl>
    <w:lvl w:ilvl="6" w:tplc="6EDA05F2" w:tentative="1">
      <w:start w:val="1"/>
      <w:numFmt w:val="bullet"/>
      <w:lvlText w:val="•"/>
      <w:lvlJc w:val="left"/>
      <w:pPr>
        <w:tabs>
          <w:tab w:val="num" w:pos="5040"/>
        </w:tabs>
        <w:ind w:left="5040" w:hanging="360"/>
      </w:pPr>
      <w:rPr>
        <w:rFonts w:ascii="Arial" w:hAnsi="Arial" w:hint="default"/>
      </w:rPr>
    </w:lvl>
    <w:lvl w:ilvl="7" w:tplc="90BC1266" w:tentative="1">
      <w:start w:val="1"/>
      <w:numFmt w:val="bullet"/>
      <w:lvlText w:val="•"/>
      <w:lvlJc w:val="left"/>
      <w:pPr>
        <w:tabs>
          <w:tab w:val="num" w:pos="5760"/>
        </w:tabs>
        <w:ind w:left="5760" w:hanging="360"/>
      </w:pPr>
      <w:rPr>
        <w:rFonts w:ascii="Arial" w:hAnsi="Arial" w:hint="default"/>
      </w:rPr>
    </w:lvl>
    <w:lvl w:ilvl="8" w:tplc="4FD05E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AF051F"/>
    <w:multiLevelType w:val="hybridMultilevel"/>
    <w:tmpl w:val="2E96B960"/>
    <w:lvl w:ilvl="0" w:tplc="113EBD38">
      <w:start w:val="1"/>
      <w:numFmt w:val="bullet"/>
      <w:lvlText w:val="•"/>
      <w:lvlJc w:val="left"/>
      <w:pPr>
        <w:tabs>
          <w:tab w:val="num" w:pos="720"/>
        </w:tabs>
        <w:ind w:left="720" w:hanging="360"/>
      </w:pPr>
      <w:rPr>
        <w:rFonts w:ascii="Arial" w:hAnsi="Arial" w:hint="default"/>
      </w:rPr>
    </w:lvl>
    <w:lvl w:ilvl="1" w:tplc="82265122" w:tentative="1">
      <w:start w:val="1"/>
      <w:numFmt w:val="bullet"/>
      <w:lvlText w:val="•"/>
      <w:lvlJc w:val="left"/>
      <w:pPr>
        <w:tabs>
          <w:tab w:val="num" w:pos="1440"/>
        </w:tabs>
        <w:ind w:left="1440" w:hanging="360"/>
      </w:pPr>
      <w:rPr>
        <w:rFonts w:ascii="Arial" w:hAnsi="Arial" w:hint="default"/>
      </w:rPr>
    </w:lvl>
    <w:lvl w:ilvl="2" w:tplc="FBA81A72" w:tentative="1">
      <w:start w:val="1"/>
      <w:numFmt w:val="bullet"/>
      <w:lvlText w:val="•"/>
      <w:lvlJc w:val="left"/>
      <w:pPr>
        <w:tabs>
          <w:tab w:val="num" w:pos="2160"/>
        </w:tabs>
        <w:ind w:left="2160" w:hanging="360"/>
      </w:pPr>
      <w:rPr>
        <w:rFonts w:ascii="Arial" w:hAnsi="Arial" w:hint="default"/>
      </w:rPr>
    </w:lvl>
    <w:lvl w:ilvl="3" w:tplc="CC3CA57C" w:tentative="1">
      <w:start w:val="1"/>
      <w:numFmt w:val="bullet"/>
      <w:lvlText w:val="•"/>
      <w:lvlJc w:val="left"/>
      <w:pPr>
        <w:tabs>
          <w:tab w:val="num" w:pos="2880"/>
        </w:tabs>
        <w:ind w:left="2880" w:hanging="360"/>
      </w:pPr>
      <w:rPr>
        <w:rFonts w:ascii="Arial" w:hAnsi="Arial" w:hint="default"/>
      </w:rPr>
    </w:lvl>
    <w:lvl w:ilvl="4" w:tplc="287EEE44" w:tentative="1">
      <w:start w:val="1"/>
      <w:numFmt w:val="bullet"/>
      <w:lvlText w:val="•"/>
      <w:lvlJc w:val="left"/>
      <w:pPr>
        <w:tabs>
          <w:tab w:val="num" w:pos="3600"/>
        </w:tabs>
        <w:ind w:left="3600" w:hanging="360"/>
      </w:pPr>
      <w:rPr>
        <w:rFonts w:ascii="Arial" w:hAnsi="Arial" w:hint="default"/>
      </w:rPr>
    </w:lvl>
    <w:lvl w:ilvl="5" w:tplc="293C6FB2" w:tentative="1">
      <w:start w:val="1"/>
      <w:numFmt w:val="bullet"/>
      <w:lvlText w:val="•"/>
      <w:lvlJc w:val="left"/>
      <w:pPr>
        <w:tabs>
          <w:tab w:val="num" w:pos="4320"/>
        </w:tabs>
        <w:ind w:left="4320" w:hanging="360"/>
      </w:pPr>
      <w:rPr>
        <w:rFonts w:ascii="Arial" w:hAnsi="Arial" w:hint="default"/>
      </w:rPr>
    </w:lvl>
    <w:lvl w:ilvl="6" w:tplc="958810C6" w:tentative="1">
      <w:start w:val="1"/>
      <w:numFmt w:val="bullet"/>
      <w:lvlText w:val="•"/>
      <w:lvlJc w:val="left"/>
      <w:pPr>
        <w:tabs>
          <w:tab w:val="num" w:pos="5040"/>
        </w:tabs>
        <w:ind w:left="5040" w:hanging="360"/>
      </w:pPr>
      <w:rPr>
        <w:rFonts w:ascii="Arial" w:hAnsi="Arial" w:hint="default"/>
      </w:rPr>
    </w:lvl>
    <w:lvl w:ilvl="7" w:tplc="D882ABE8" w:tentative="1">
      <w:start w:val="1"/>
      <w:numFmt w:val="bullet"/>
      <w:lvlText w:val="•"/>
      <w:lvlJc w:val="left"/>
      <w:pPr>
        <w:tabs>
          <w:tab w:val="num" w:pos="5760"/>
        </w:tabs>
        <w:ind w:left="5760" w:hanging="360"/>
      </w:pPr>
      <w:rPr>
        <w:rFonts w:ascii="Arial" w:hAnsi="Arial" w:hint="default"/>
      </w:rPr>
    </w:lvl>
    <w:lvl w:ilvl="8" w:tplc="67E643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195567">
    <w:abstractNumId w:val="19"/>
  </w:num>
  <w:num w:numId="2" w16cid:durableId="1735003746">
    <w:abstractNumId w:val="23"/>
  </w:num>
  <w:num w:numId="3" w16cid:durableId="1169563506">
    <w:abstractNumId w:val="15"/>
  </w:num>
  <w:num w:numId="4" w16cid:durableId="535313140">
    <w:abstractNumId w:val="16"/>
  </w:num>
  <w:num w:numId="5" w16cid:durableId="440415530">
    <w:abstractNumId w:val="20"/>
  </w:num>
  <w:num w:numId="6" w16cid:durableId="1983386326">
    <w:abstractNumId w:val="26"/>
  </w:num>
  <w:num w:numId="7" w16cid:durableId="2118913184">
    <w:abstractNumId w:val="3"/>
  </w:num>
  <w:num w:numId="8" w16cid:durableId="1199202198">
    <w:abstractNumId w:val="22"/>
  </w:num>
  <w:num w:numId="9" w16cid:durableId="1578982268">
    <w:abstractNumId w:val="12"/>
  </w:num>
  <w:num w:numId="10" w16cid:durableId="164783344">
    <w:abstractNumId w:val="10"/>
  </w:num>
  <w:num w:numId="11" w16cid:durableId="1558777249">
    <w:abstractNumId w:val="5"/>
  </w:num>
  <w:num w:numId="12" w16cid:durableId="2114936872">
    <w:abstractNumId w:val="14"/>
  </w:num>
  <w:num w:numId="13" w16cid:durableId="1496914125">
    <w:abstractNumId w:val="9"/>
  </w:num>
  <w:num w:numId="14" w16cid:durableId="1708530409">
    <w:abstractNumId w:val="29"/>
  </w:num>
  <w:num w:numId="15" w16cid:durableId="561597296">
    <w:abstractNumId w:val="0"/>
  </w:num>
  <w:num w:numId="16" w16cid:durableId="419836847">
    <w:abstractNumId w:val="6"/>
  </w:num>
  <w:num w:numId="17" w16cid:durableId="2146503658">
    <w:abstractNumId w:val="28"/>
  </w:num>
  <w:num w:numId="18" w16cid:durableId="45303502">
    <w:abstractNumId w:val="17"/>
  </w:num>
  <w:num w:numId="19" w16cid:durableId="1587768224">
    <w:abstractNumId w:val="11"/>
  </w:num>
  <w:num w:numId="20" w16cid:durableId="268902733">
    <w:abstractNumId w:val="7"/>
  </w:num>
  <w:num w:numId="21" w16cid:durableId="1431002507">
    <w:abstractNumId w:val="25"/>
  </w:num>
  <w:num w:numId="22" w16cid:durableId="806435822">
    <w:abstractNumId w:val="8"/>
  </w:num>
  <w:num w:numId="23" w16cid:durableId="449937262">
    <w:abstractNumId w:val="13"/>
  </w:num>
  <w:num w:numId="24" w16cid:durableId="1414207533">
    <w:abstractNumId w:val="24"/>
  </w:num>
  <w:num w:numId="25" w16cid:durableId="462500459">
    <w:abstractNumId w:val="2"/>
  </w:num>
  <w:num w:numId="26" w16cid:durableId="1334913282">
    <w:abstractNumId w:val="21"/>
  </w:num>
  <w:num w:numId="27" w16cid:durableId="2096240307">
    <w:abstractNumId w:val="4"/>
  </w:num>
  <w:num w:numId="28" w16cid:durableId="232859918">
    <w:abstractNumId w:val="27"/>
  </w:num>
  <w:num w:numId="29" w16cid:durableId="1688364368">
    <w:abstractNumId w:val="1"/>
  </w:num>
  <w:num w:numId="30" w16cid:durableId="1717854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25E6"/>
    <w:rsid w:val="00002E4C"/>
    <w:rsid w:val="00003549"/>
    <w:rsid w:val="00003BC4"/>
    <w:rsid w:val="00006911"/>
    <w:rsid w:val="000079CF"/>
    <w:rsid w:val="00007FCC"/>
    <w:rsid w:val="0001092A"/>
    <w:rsid w:val="00010FDC"/>
    <w:rsid w:val="00011959"/>
    <w:rsid w:val="00012A53"/>
    <w:rsid w:val="0001477E"/>
    <w:rsid w:val="00014D79"/>
    <w:rsid w:val="00015846"/>
    <w:rsid w:val="000161D7"/>
    <w:rsid w:val="00016694"/>
    <w:rsid w:val="00016D52"/>
    <w:rsid w:val="00016D5C"/>
    <w:rsid w:val="00017E5C"/>
    <w:rsid w:val="00020A3A"/>
    <w:rsid w:val="000210E3"/>
    <w:rsid w:val="000210FB"/>
    <w:rsid w:val="000221A6"/>
    <w:rsid w:val="000244D8"/>
    <w:rsid w:val="00024648"/>
    <w:rsid w:val="00026BB3"/>
    <w:rsid w:val="00026E37"/>
    <w:rsid w:val="00026EFE"/>
    <w:rsid w:val="00031E29"/>
    <w:rsid w:val="000334A2"/>
    <w:rsid w:val="00033FD4"/>
    <w:rsid w:val="00034692"/>
    <w:rsid w:val="00034949"/>
    <w:rsid w:val="00037BBF"/>
    <w:rsid w:val="00040B7F"/>
    <w:rsid w:val="00041139"/>
    <w:rsid w:val="0004193C"/>
    <w:rsid w:val="000428C1"/>
    <w:rsid w:val="00043EA4"/>
    <w:rsid w:val="0004669A"/>
    <w:rsid w:val="00050A40"/>
    <w:rsid w:val="00050FC5"/>
    <w:rsid w:val="000517DB"/>
    <w:rsid w:val="000528D7"/>
    <w:rsid w:val="00054073"/>
    <w:rsid w:val="00055775"/>
    <w:rsid w:val="0005646A"/>
    <w:rsid w:val="00057D60"/>
    <w:rsid w:val="00060CAE"/>
    <w:rsid w:val="00061695"/>
    <w:rsid w:val="00064FAE"/>
    <w:rsid w:val="000651BD"/>
    <w:rsid w:val="00066394"/>
    <w:rsid w:val="00070A8A"/>
    <w:rsid w:val="000714AA"/>
    <w:rsid w:val="00072D5A"/>
    <w:rsid w:val="00074106"/>
    <w:rsid w:val="00074D53"/>
    <w:rsid w:val="00076548"/>
    <w:rsid w:val="00080FCC"/>
    <w:rsid w:val="000822FA"/>
    <w:rsid w:val="00082E7E"/>
    <w:rsid w:val="00085A2E"/>
    <w:rsid w:val="00086407"/>
    <w:rsid w:val="00087404"/>
    <w:rsid w:val="0008775E"/>
    <w:rsid w:val="000912C8"/>
    <w:rsid w:val="00091354"/>
    <w:rsid w:val="00094387"/>
    <w:rsid w:val="00094F0B"/>
    <w:rsid w:val="000A0BE5"/>
    <w:rsid w:val="000A1556"/>
    <w:rsid w:val="000A2083"/>
    <w:rsid w:val="000A4957"/>
    <w:rsid w:val="000A57EF"/>
    <w:rsid w:val="000B097B"/>
    <w:rsid w:val="000B0981"/>
    <w:rsid w:val="000B1A6A"/>
    <w:rsid w:val="000B62BA"/>
    <w:rsid w:val="000C09B5"/>
    <w:rsid w:val="000C1910"/>
    <w:rsid w:val="000C2273"/>
    <w:rsid w:val="000C2715"/>
    <w:rsid w:val="000C2D07"/>
    <w:rsid w:val="000C59BF"/>
    <w:rsid w:val="000C6083"/>
    <w:rsid w:val="000D0302"/>
    <w:rsid w:val="000D11CE"/>
    <w:rsid w:val="000D4B4E"/>
    <w:rsid w:val="000D5FC3"/>
    <w:rsid w:val="000D7615"/>
    <w:rsid w:val="000D76E5"/>
    <w:rsid w:val="000E26B7"/>
    <w:rsid w:val="000E471F"/>
    <w:rsid w:val="000E7324"/>
    <w:rsid w:val="000E7B2A"/>
    <w:rsid w:val="000F0D86"/>
    <w:rsid w:val="000F2E25"/>
    <w:rsid w:val="000F38B7"/>
    <w:rsid w:val="000F450B"/>
    <w:rsid w:val="000F46FC"/>
    <w:rsid w:val="000F623D"/>
    <w:rsid w:val="00100689"/>
    <w:rsid w:val="0010289B"/>
    <w:rsid w:val="0010393B"/>
    <w:rsid w:val="0010460C"/>
    <w:rsid w:val="00105327"/>
    <w:rsid w:val="00110166"/>
    <w:rsid w:val="00110575"/>
    <w:rsid w:val="00111E62"/>
    <w:rsid w:val="00113A47"/>
    <w:rsid w:val="001144E4"/>
    <w:rsid w:val="00116A03"/>
    <w:rsid w:val="0011726C"/>
    <w:rsid w:val="001214BC"/>
    <w:rsid w:val="0012189F"/>
    <w:rsid w:val="00124F86"/>
    <w:rsid w:val="00126886"/>
    <w:rsid w:val="00127954"/>
    <w:rsid w:val="00133800"/>
    <w:rsid w:val="00136FFE"/>
    <w:rsid w:val="0014076B"/>
    <w:rsid w:val="00140A5A"/>
    <w:rsid w:val="0014120D"/>
    <w:rsid w:val="00141309"/>
    <w:rsid w:val="00141899"/>
    <w:rsid w:val="00142257"/>
    <w:rsid w:val="00143B3E"/>
    <w:rsid w:val="00151483"/>
    <w:rsid w:val="00153D65"/>
    <w:rsid w:val="0015757F"/>
    <w:rsid w:val="00162E60"/>
    <w:rsid w:val="00163932"/>
    <w:rsid w:val="00163D39"/>
    <w:rsid w:val="001658E7"/>
    <w:rsid w:val="00166859"/>
    <w:rsid w:val="00166BF4"/>
    <w:rsid w:val="00171683"/>
    <w:rsid w:val="00172091"/>
    <w:rsid w:val="00172560"/>
    <w:rsid w:val="00174BEA"/>
    <w:rsid w:val="001760CD"/>
    <w:rsid w:val="001774C2"/>
    <w:rsid w:val="00177A9E"/>
    <w:rsid w:val="001845A2"/>
    <w:rsid w:val="00184AD0"/>
    <w:rsid w:val="00185FBF"/>
    <w:rsid w:val="00187A9F"/>
    <w:rsid w:val="00190066"/>
    <w:rsid w:val="001903F4"/>
    <w:rsid w:val="001928A2"/>
    <w:rsid w:val="0019302E"/>
    <w:rsid w:val="00195E07"/>
    <w:rsid w:val="00196C60"/>
    <w:rsid w:val="001A185C"/>
    <w:rsid w:val="001A2C72"/>
    <w:rsid w:val="001A710A"/>
    <w:rsid w:val="001A7E57"/>
    <w:rsid w:val="001B0975"/>
    <w:rsid w:val="001B1992"/>
    <w:rsid w:val="001B2F87"/>
    <w:rsid w:val="001B309A"/>
    <w:rsid w:val="001B38DE"/>
    <w:rsid w:val="001B43C5"/>
    <w:rsid w:val="001B511E"/>
    <w:rsid w:val="001B693D"/>
    <w:rsid w:val="001C2732"/>
    <w:rsid w:val="001C36D5"/>
    <w:rsid w:val="001C3FA2"/>
    <w:rsid w:val="001C62E2"/>
    <w:rsid w:val="001C6860"/>
    <w:rsid w:val="001C79DA"/>
    <w:rsid w:val="001C7BF1"/>
    <w:rsid w:val="001D2164"/>
    <w:rsid w:val="001D37F5"/>
    <w:rsid w:val="001D38F8"/>
    <w:rsid w:val="001D54CF"/>
    <w:rsid w:val="001D5881"/>
    <w:rsid w:val="001D6BB5"/>
    <w:rsid w:val="001E1FC0"/>
    <w:rsid w:val="001E408D"/>
    <w:rsid w:val="001E5A2A"/>
    <w:rsid w:val="001E5DDD"/>
    <w:rsid w:val="001F069B"/>
    <w:rsid w:val="001F26D6"/>
    <w:rsid w:val="001F4861"/>
    <w:rsid w:val="00200390"/>
    <w:rsid w:val="00200BE3"/>
    <w:rsid w:val="00201073"/>
    <w:rsid w:val="0020207D"/>
    <w:rsid w:val="002022E0"/>
    <w:rsid w:val="00203531"/>
    <w:rsid w:val="002057E9"/>
    <w:rsid w:val="00205FD7"/>
    <w:rsid w:val="002065CA"/>
    <w:rsid w:val="00206EB6"/>
    <w:rsid w:val="0020708E"/>
    <w:rsid w:val="002120FA"/>
    <w:rsid w:val="00212404"/>
    <w:rsid w:val="0021280D"/>
    <w:rsid w:val="002129FB"/>
    <w:rsid w:val="00216F73"/>
    <w:rsid w:val="00217FE1"/>
    <w:rsid w:val="00220893"/>
    <w:rsid w:val="00220E74"/>
    <w:rsid w:val="00222291"/>
    <w:rsid w:val="002228A6"/>
    <w:rsid w:val="002234C7"/>
    <w:rsid w:val="00223E52"/>
    <w:rsid w:val="00224B58"/>
    <w:rsid w:val="0022500B"/>
    <w:rsid w:val="00225253"/>
    <w:rsid w:val="00225413"/>
    <w:rsid w:val="0022597E"/>
    <w:rsid w:val="00225B26"/>
    <w:rsid w:val="0022620E"/>
    <w:rsid w:val="00233368"/>
    <w:rsid w:val="00237B9D"/>
    <w:rsid w:val="00240089"/>
    <w:rsid w:val="00240381"/>
    <w:rsid w:val="00240429"/>
    <w:rsid w:val="00241108"/>
    <w:rsid w:val="00242366"/>
    <w:rsid w:val="002439A1"/>
    <w:rsid w:val="00245402"/>
    <w:rsid w:val="00245646"/>
    <w:rsid w:val="00251598"/>
    <w:rsid w:val="0025190A"/>
    <w:rsid w:val="0025241F"/>
    <w:rsid w:val="002535BC"/>
    <w:rsid w:val="00253C1F"/>
    <w:rsid w:val="00255D41"/>
    <w:rsid w:val="00257A11"/>
    <w:rsid w:val="00257D5C"/>
    <w:rsid w:val="00260F54"/>
    <w:rsid w:val="002615C2"/>
    <w:rsid w:val="00262208"/>
    <w:rsid w:val="002624DF"/>
    <w:rsid w:val="002657CC"/>
    <w:rsid w:val="00266BD9"/>
    <w:rsid w:val="00270461"/>
    <w:rsid w:val="00270ED8"/>
    <w:rsid w:val="00271C22"/>
    <w:rsid w:val="0027318E"/>
    <w:rsid w:val="00276BCD"/>
    <w:rsid w:val="00282866"/>
    <w:rsid w:val="00282C4D"/>
    <w:rsid w:val="0028374E"/>
    <w:rsid w:val="00283FB5"/>
    <w:rsid w:val="00284F2C"/>
    <w:rsid w:val="00285D24"/>
    <w:rsid w:val="00286542"/>
    <w:rsid w:val="00287B8B"/>
    <w:rsid w:val="00287E52"/>
    <w:rsid w:val="0029118D"/>
    <w:rsid w:val="002913AA"/>
    <w:rsid w:val="0029207E"/>
    <w:rsid w:val="00292AE5"/>
    <w:rsid w:val="00292DAD"/>
    <w:rsid w:val="00296F64"/>
    <w:rsid w:val="0029717E"/>
    <w:rsid w:val="002973F4"/>
    <w:rsid w:val="00297730"/>
    <w:rsid w:val="002A035F"/>
    <w:rsid w:val="002A0928"/>
    <w:rsid w:val="002A28BA"/>
    <w:rsid w:val="002A2C37"/>
    <w:rsid w:val="002A4E08"/>
    <w:rsid w:val="002A59CF"/>
    <w:rsid w:val="002A6733"/>
    <w:rsid w:val="002A74A7"/>
    <w:rsid w:val="002A7EAD"/>
    <w:rsid w:val="002B3402"/>
    <w:rsid w:val="002B3840"/>
    <w:rsid w:val="002B4981"/>
    <w:rsid w:val="002B5B1B"/>
    <w:rsid w:val="002B7740"/>
    <w:rsid w:val="002C0599"/>
    <w:rsid w:val="002C1C35"/>
    <w:rsid w:val="002C227D"/>
    <w:rsid w:val="002C22C3"/>
    <w:rsid w:val="002C24BF"/>
    <w:rsid w:val="002C2549"/>
    <w:rsid w:val="002C2B89"/>
    <w:rsid w:val="002C38BF"/>
    <w:rsid w:val="002C6756"/>
    <w:rsid w:val="002C6E1C"/>
    <w:rsid w:val="002D1BF5"/>
    <w:rsid w:val="002D226E"/>
    <w:rsid w:val="002D240D"/>
    <w:rsid w:val="002D3949"/>
    <w:rsid w:val="002D39FF"/>
    <w:rsid w:val="002D3A20"/>
    <w:rsid w:val="002D3D23"/>
    <w:rsid w:val="002D4D23"/>
    <w:rsid w:val="002D5AF2"/>
    <w:rsid w:val="002D5FF0"/>
    <w:rsid w:val="002E0211"/>
    <w:rsid w:val="002E1DA7"/>
    <w:rsid w:val="002E407A"/>
    <w:rsid w:val="002E535B"/>
    <w:rsid w:val="002E7700"/>
    <w:rsid w:val="002F08B7"/>
    <w:rsid w:val="002F0D68"/>
    <w:rsid w:val="002F129A"/>
    <w:rsid w:val="002F27FA"/>
    <w:rsid w:val="002F2F0C"/>
    <w:rsid w:val="002F4AD2"/>
    <w:rsid w:val="00300011"/>
    <w:rsid w:val="00300960"/>
    <w:rsid w:val="003025DB"/>
    <w:rsid w:val="00302BF4"/>
    <w:rsid w:val="00303D5B"/>
    <w:rsid w:val="00305716"/>
    <w:rsid w:val="003070A8"/>
    <w:rsid w:val="00310657"/>
    <w:rsid w:val="0031177F"/>
    <w:rsid w:val="00311AED"/>
    <w:rsid w:val="00312220"/>
    <w:rsid w:val="0031317C"/>
    <w:rsid w:val="003135B0"/>
    <w:rsid w:val="003140B1"/>
    <w:rsid w:val="003145ED"/>
    <w:rsid w:val="003149A7"/>
    <w:rsid w:val="003167CC"/>
    <w:rsid w:val="00320AE7"/>
    <w:rsid w:val="00321D48"/>
    <w:rsid w:val="00321E3A"/>
    <w:rsid w:val="00323E9A"/>
    <w:rsid w:val="00325530"/>
    <w:rsid w:val="00325C0E"/>
    <w:rsid w:val="00326DC9"/>
    <w:rsid w:val="00327377"/>
    <w:rsid w:val="003327C2"/>
    <w:rsid w:val="00332EA0"/>
    <w:rsid w:val="00332F03"/>
    <w:rsid w:val="003339DE"/>
    <w:rsid w:val="00333A21"/>
    <w:rsid w:val="00334A21"/>
    <w:rsid w:val="00337C22"/>
    <w:rsid w:val="003411A6"/>
    <w:rsid w:val="0034171B"/>
    <w:rsid w:val="00342218"/>
    <w:rsid w:val="003457E3"/>
    <w:rsid w:val="0035170A"/>
    <w:rsid w:val="00351D72"/>
    <w:rsid w:val="00353E1F"/>
    <w:rsid w:val="00354B4B"/>
    <w:rsid w:val="003557B0"/>
    <w:rsid w:val="00355D83"/>
    <w:rsid w:val="003560B5"/>
    <w:rsid w:val="003570A6"/>
    <w:rsid w:val="003575FD"/>
    <w:rsid w:val="003576F1"/>
    <w:rsid w:val="003651B2"/>
    <w:rsid w:val="003652DA"/>
    <w:rsid w:val="003659B8"/>
    <w:rsid w:val="00367A5C"/>
    <w:rsid w:val="003711F9"/>
    <w:rsid w:val="00373736"/>
    <w:rsid w:val="00373E3A"/>
    <w:rsid w:val="003740B5"/>
    <w:rsid w:val="00375D66"/>
    <w:rsid w:val="00376A36"/>
    <w:rsid w:val="0037715F"/>
    <w:rsid w:val="003779C3"/>
    <w:rsid w:val="00382574"/>
    <w:rsid w:val="0038628E"/>
    <w:rsid w:val="00386A55"/>
    <w:rsid w:val="00387744"/>
    <w:rsid w:val="0039011D"/>
    <w:rsid w:val="0039017D"/>
    <w:rsid w:val="0039230B"/>
    <w:rsid w:val="003923F3"/>
    <w:rsid w:val="003945CA"/>
    <w:rsid w:val="00395CED"/>
    <w:rsid w:val="003A0046"/>
    <w:rsid w:val="003A0CBF"/>
    <w:rsid w:val="003A1979"/>
    <w:rsid w:val="003A2C73"/>
    <w:rsid w:val="003A2DDB"/>
    <w:rsid w:val="003A4E3E"/>
    <w:rsid w:val="003A6BC3"/>
    <w:rsid w:val="003B2D85"/>
    <w:rsid w:val="003B456A"/>
    <w:rsid w:val="003B49AF"/>
    <w:rsid w:val="003B4C04"/>
    <w:rsid w:val="003B4CD6"/>
    <w:rsid w:val="003B6303"/>
    <w:rsid w:val="003B7AAD"/>
    <w:rsid w:val="003C09F2"/>
    <w:rsid w:val="003C1717"/>
    <w:rsid w:val="003C3F2C"/>
    <w:rsid w:val="003C7FE1"/>
    <w:rsid w:val="003D1510"/>
    <w:rsid w:val="003D6227"/>
    <w:rsid w:val="003D77A2"/>
    <w:rsid w:val="003D7D91"/>
    <w:rsid w:val="003E09CA"/>
    <w:rsid w:val="003E35D5"/>
    <w:rsid w:val="003E4D79"/>
    <w:rsid w:val="003E51C1"/>
    <w:rsid w:val="003E5E54"/>
    <w:rsid w:val="003E5FDD"/>
    <w:rsid w:val="003F01F7"/>
    <w:rsid w:val="003F2D21"/>
    <w:rsid w:val="003F3CE4"/>
    <w:rsid w:val="003F3E28"/>
    <w:rsid w:val="003F466C"/>
    <w:rsid w:val="003F70B4"/>
    <w:rsid w:val="00401126"/>
    <w:rsid w:val="00403861"/>
    <w:rsid w:val="004046E5"/>
    <w:rsid w:val="00404893"/>
    <w:rsid w:val="00404E2E"/>
    <w:rsid w:val="00405680"/>
    <w:rsid w:val="00405EA1"/>
    <w:rsid w:val="00410944"/>
    <w:rsid w:val="00410D44"/>
    <w:rsid w:val="004119FC"/>
    <w:rsid w:val="004122BA"/>
    <w:rsid w:val="0041247A"/>
    <w:rsid w:val="0041269A"/>
    <w:rsid w:val="004132A2"/>
    <w:rsid w:val="004137F0"/>
    <w:rsid w:val="00413B98"/>
    <w:rsid w:val="00414117"/>
    <w:rsid w:val="0041518D"/>
    <w:rsid w:val="00415CD3"/>
    <w:rsid w:val="0041605B"/>
    <w:rsid w:val="00416C6E"/>
    <w:rsid w:val="004172AB"/>
    <w:rsid w:val="00417732"/>
    <w:rsid w:val="00421886"/>
    <w:rsid w:val="0042343F"/>
    <w:rsid w:val="004241F9"/>
    <w:rsid w:val="00425652"/>
    <w:rsid w:val="00425F76"/>
    <w:rsid w:val="00426D23"/>
    <w:rsid w:val="0042795F"/>
    <w:rsid w:val="00427AB9"/>
    <w:rsid w:val="00427E9B"/>
    <w:rsid w:val="0043310F"/>
    <w:rsid w:val="00433A8A"/>
    <w:rsid w:val="00435EAA"/>
    <w:rsid w:val="00436AE6"/>
    <w:rsid w:val="00437190"/>
    <w:rsid w:val="004371C0"/>
    <w:rsid w:val="00437A56"/>
    <w:rsid w:val="004402DA"/>
    <w:rsid w:val="00440648"/>
    <w:rsid w:val="004427BE"/>
    <w:rsid w:val="0044386D"/>
    <w:rsid w:val="00445630"/>
    <w:rsid w:val="00445B73"/>
    <w:rsid w:val="00446B3D"/>
    <w:rsid w:val="0045186D"/>
    <w:rsid w:val="004533A7"/>
    <w:rsid w:val="00453431"/>
    <w:rsid w:val="004538FF"/>
    <w:rsid w:val="00454577"/>
    <w:rsid w:val="0045666E"/>
    <w:rsid w:val="00456C58"/>
    <w:rsid w:val="004572BB"/>
    <w:rsid w:val="0045777F"/>
    <w:rsid w:val="0046031C"/>
    <w:rsid w:val="0046257F"/>
    <w:rsid w:val="00463DE0"/>
    <w:rsid w:val="00463E4D"/>
    <w:rsid w:val="00465FD2"/>
    <w:rsid w:val="0046661A"/>
    <w:rsid w:val="00466969"/>
    <w:rsid w:val="004675B8"/>
    <w:rsid w:val="00471547"/>
    <w:rsid w:val="00471D7C"/>
    <w:rsid w:val="00473394"/>
    <w:rsid w:val="00474A91"/>
    <w:rsid w:val="00474D3F"/>
    <w:rsid w:val="0047599D"/>
    <w:rsid w:val="00475E9C"/>
    <w:rsid w:val="00481302"/>
    <w:rsid w:val="004834E7"/>
    <w:rsid w:val="00483E99"/>
    <w:rsid w:val="00484303"/>
    <w:rsid w:val="00486C1C"/>
    <w:rsid w:val="004918F5"/>
    <w:rsid w:val="0049651D"/>
    <w:rsid w:val="00497C3D"/>
    <w:rsid w:val="004A1793"/>
    <w:rsid w:val="004A387A"/>
    <w:rsid w:val="004A3DB3"/>
    <w:rsid w:val="004A4E22"/>
    <w:rsid w:val="004A5E06"/>
    <w:rsid w:val="004A6217"/>
    <w:rsid w:val="004B4F37"/>
    <w:rsid w:val="004B5E4B"/>
    <w:rsid w:val="004C4CB0"/>
    <w:rsid w:val="004C4ED8"/>
    <w:rsid w:val="004C6627"/>
    <w:rsid w:val="004C7AA7"/>
    <w:rsid w:val="004D14D5"/>
    <w:rsid w:val="004D16E1"/>
    <w:rsid w:val="004D5150"/>
    <w:rsid w:val="004D5896"/>
    <w:rsid w:val="004D7F0B"/>
    <w:rsid w:val="004E0266"/>
    <w:rsid w:val="004E1208"/>
    <w:rsid w:val="004E14AB"/>
    <w:rsid w:val="004E1CB9"/>
    <w:rsid w:val="004E1FBB"/>
    <w:rsid w:val="004E2C45"/>
    <w:rsid w:val="004E3A14"/>
    <w:rsid w:val="004E55CD"/>
    <w:rsid w:val="004E5E3E"/>
    <w:rsid w:val="004F084C"/>
    <w:rsid w:val="004F4085"/>
    <w:rsid w:val="004F43A7"/>
    <w:rsid w:val="004F4A8A"/>
    <w:rsid w:val="004F5723"/>
    <w:rsid w:val="00500B93"/>
    <w:rsid w:val="00501363"/>
    <w:rsid w:val="00503502"/>
    <w:rsid w:val="0050404C"/>
    <w:rsid w:val="00505472"/>
    <w:rsid w:val="00506509"/>
    <w:rsid w:val="00506715"/>
    <w:rsid w:val="00506F16"/>
    <w:rsid w:val="00510B0A"/>
    <w:rsid w:val="005127A3"/>
    <w:rsid w:val="0051423E"/>
    <w:rsid w:val="005144C2"/>
    <w:rsid w:val="005170AA"/>
    <w:rsid w:val="00520629"/>
    <w:rsid w:val="005228F5"/>
    <w:rsid w:val="00522941"/>
    <w:rsid w:val="005240C6"/>
    <w:rsid w:val="00524F23"/>
    <w:rsid w:val="005265E2"/>
    <w:rsid w:val="00526D2E"/>
    <w:rsid w:val="00530739"/>
    <w:rsid w:val="00532A56"/>
    <w:rsid w:val="00532E6E"/>
    <w:rsid w:val="00533155"/>
    <w:rsid w:val="005342F4"/>
    <w:rsid w:val="0053451B"/>
    <w:rsid w:val="005404BF"/>
    <w:rsid w:val="00544194"/>
    <w:rsid w:val="005446E0"/>
    <w:rsid w:val="00544912"/>
    <w:rsid w:val="005461B1"/>
    <w:rsid w:val="0054791B"/>
    <w:rsid w:val="00547B63"/>
    <w:rsid w:val="00551427"/>
    <w:rsid w:val="00551D2E"/>
    <w:rsid w:val="00552465"/>
    <w:rsid w:val="00554814"/>
    <w:rsid w:val="00554921"/>
    <w:rsid w:val="00554C75"/>
    <w:rsid w:val="00556AFB"/>
    <w:rsid w:val="005576CD"/>
    <w:rsid w:val="005603FD"/>
    <w:rsid w:val="00564ED9"/>
    <w:rsid w:val="005656C5"/>
    <w:rsid w:val="005664B9"/>
    <w:rsid w:val="005668A7"/>
    <w:rsid w:val="00567F2A"/>
    <w:rsid w:val="0057073E"/>
    <w:rsid w:val="00574CA6"/>
    <w:rsid w:val="00575395"/>
    <w:rsid w:val="00577120"/>
    <w:rsid w:val="005828C0"/>
    <w:rsid w:val="005833E7"/>
    <w:rsid w:val="00587C79"/>
    <w:rsid w:val="00587F75"/>
    <w:rsid w:val="005901E6"/>
    <w:rsid w:val="005912F3"/>
    <w:rsid w:val="0059182D"/>
    <w:rsid w:val="00592A97"/>
    <w:rsid w:val="00595035"/>
    <w:rsid w:val="005A0FF0"/>
    <w:rsid w:val="005A2073"/>
    <w:rsid w:val="005A62C3"/>
    <w:rsid w:val="005A6D6C"/>
    <w:rsid w:val="005A7F64"/>
    <w:rsid w:val="005B03B9"/>
    <w:rsid w:val="005B14A0"/>
    <w:rsid w:val="005B205E"/>
    <w:rsid w:val="005B376D"/>
    <w:rsid w:val="005C0C50"/>
    <w:rsid w:val="005C16E6"/>
    <w:rsid w:val="005C5A23"/>
    <w:rsid w:val="005C673F"/>
    <w:rsid w:val="005C6A73"/>
    <w:rsid w:val="005D0527"/>
    <w:rsid w:val="005D1E6A"/>
    <w:rsid w:val="005D2C7F"/>
    <w:rsid w:val="005D3CF2"/>
    <w:rsid w:val="005D427E"/>
    <w:rsid w:val="005D48FC"/>
    <w:rsid w:val="005D6FD9"/>
    <w:rsid w:val="005E0418"/>
    <w:rsid w:val="005E1395"/>
    <w:rsid w:val="005E3479"/>
    <w:rsid w:val="005E7795"/>
    <w:rsid w:val="005F2552"/>
    <w:rsid w:val="005F67E6"/>
    <w:rsid w:val="005F7132"/>
    <w:rsid w:val="005F71FB"/>
    <w:rsid w:val="00600725"/>
    <w:rsid w:val="006008CB"/>
    <w:rsid w:val="00602A3E"/>
    <w:rsid w:val="00603F06"/>
    <w:rsid w:val="0060786C"/>
    <w:rsid w:val="006100D1"/>
    <w:rsid w:val="00610613"/>
    <w:rsid w:val="00611609"/>
    <w:rsid w:val="006146E5"/>
    <w:rsid w:val="00614EDE"/>
    <w:rsid w:val="00615287"/>
    <w:rsid w:val="00615E6B"/>
    <w:rsid w:val="00620EAF"/>
    <w:rsid w:val="0062361B"/>
    <w:rsid w:val="00623D91"/>
    <w:rsid w:val="00624048"/>
    <w:rsid w:val="00624FCD"/>
    <w:rsid w:val="006250C0"/>
    <w:rsid w:val="00625FFB"/>
    <w:rsid w:val="00626DBE"/>
    <w:rsid w:val="006300CF"/>
    <w:rsid w:val="00630DE6"/>
    <w:rsid w:val="006323B7"/>
    <w:rsid w:val="00637A11"/>
    <w:rsid w:val="00640384"/>
    <w:rsid w:val="006407E0"/>
    <w:rsid w:val="006409C1"/>
    <w:rsid w:val="00641823"/>
    <w:rsid w:val="006425C0"/>
    <w:rsid w:val="00642720"/>
    <w:rsid w:val="00642A79"/>
    <w:rsid w:val="00644E66"/>
    <w:rsid w:val="006458AB"/>
    <w:rsid w:val="006459FB"/>
    <w:rsid w:val="00645B51"/>
    <w:rsid w:val="0064676D"/>
    <w:rsid w:val="00647DA8"/>
    <w:rsid w:val="0065200E"/>
    <w:rsid w:val="006530BF"/>
    <w:rsid w:val="00653EE2"/>
    <w:rsid w:val="00653F1A"/>
    <w:rsid w:val="006576A6"/>
    <w:rsid w:val="006604C0"/>
    <w:rsid w:val="00660633"/>
    <w:rsid w:val="00661422"/>
    <w:rsid w:val="00661880"/>
    <w:rsid w:val="00661EE5"/>
    <w:rsid w:val="00663779"/>
    <w:rsid w:val="00663BD4"/>
    <w:rsid w:val="00664B2B"/>
    <w:rsid w:val="00665BDE"/>
    <w:rsid w:val="00666499"/>
    <w:rsid w:val="00667629"/>
    <w:rsid w:val="00667BFF"/>
    <w:rsid w:val="00672748"/>
    <w:rsid w:val="00673FD7"/>
    <w:rsid w:val="006752A2"/>
    <w:rsid w:val="006757B4"/>
    <w:rsid w:val="00675CE5"/>
    <w:rsid w:val="0068213C"/>
    <w:rsid w:val="006832BB"/>
    <w:rsid w:val="00684DA9"/>
    <w:rsid w:val="006874EE"/>
    <w:rsid w:val="00687B5C"/>
    <w:rsid w:val="006936E5"/>
    <w:rsid w:val="006A0CA2"/>
    <w:rsid w:val="006A3595"/>
    <w:rsid w:val="006A36BB"/>
    <w:rsid w:val="006A3A48"/>
    <w:rsid w:val="006A51B8"/>
    <w:rsid w:val="006A70E3"/>
    <w:rsid w:val="006A74D7"/>
    <w:rsid w:val="006A760B"/>
    <w:rsid w:val="006A7D11"/>
    <w:rsid w:val="006B0C53"/>
    <w:rsid w:val="006B2158"/>
    <w:rsid w:val="006B443E"/>
    <w:rsid w:val="006B44CA"/>
    <w:rsid w:val="006B6210"/>
    <w:rsid w:val="006C3811"/>
    <w:rsid w:val="006C450C"/>
    <w:rsid w:val="006C5A22"/>
    <w:rsid w:val="006C610A"/>
    <w:rsid w:val="006C7762"/>
    <w:rsid w:val="006D004E"/>
    <w:rsid w:val="006D1FFE"/>
    <w:rsid w:val="006D37ED"/>
    <w:rsid w:val="006D3D3A"/>
    <w:rsid w:val="006E1487"/>
    <w:rsid w:val="006E15AF"/>
    <w:rsid w:val="006E45F0"/>
    <w:rsid w:val="006E5B89"/>
    <w:rsid w:val="006E6484"/>
    <w:rsid w:val="006F032A"/>
    <w:rsid w:val="006F0719"/>
    <w:rsid w:val="006F08E3"/>
    <w:rsid w:val="006F1625"/>
    <w:rsid w:val="006F484B"/>
    <w:rsid w:val="006F49D8"/>
    <w:rsid w:val="006F5BAC"/>
    <w:rsid w:val="00701192"/>
    <w:rsid w:val="00701EA4"/>
    <w:rsid w:val="007024E1"/>
    <w:rsid w:val="007033D9"/>
    <w:rsid w:val="00703578"/>
    <w:rsid w:val="0070590F"/>
    <w:rsid w:val="00721635"/>
    <w:rsid w:val="00723A7F"/>
    <w:rsid w:val="007243CA"/>
    <w:rsid w:val="00731B36"/>
    <w:rsid w:val="00731E8B"/>
    <w:rsid w:val="007338A2"/>
    <w:rsid w:val="0073493D"/>
    <w:rsid w:val="00735477"/>
    <w:rsid w:val="00736AED"/>
    <w:rsid w:val="00740E6A"/>
    <w:rsid w:val="00741390"/>
    <w:rsid w:val="00743A3A"/>
    <w:rsid w:val="00744200"/>
    <w:rsid w:val="007453A0"/>
    <w:rsid w:val="00745E02"/>
    <w:rsid w:val="00746A26"/>
    <w:rsid w:val="00747CD7"/>
    <w:rsid w:val="00751876"/>
    <w:rsid w:val="00751F69"/>
    <w:rsid w:val="00752E01"/>
    <w:rsid w:val="0075338C"/>
    <w:rsid w:val="0075374C"/>
    <w:rsid w:val="00755664"/>
    <w:rsid w:val="00755FB4"/>
    <w:rsid w:val="00756A6D"/>
    <w:rsid w:val="007576E4"/>
    <w:rsid w:val="00757DB1"/>
    <w:rsid w:val="0076037D"/>
    <w:rsid w:val="00761BF1"/>
    <w:rsid w:val="00763BB1"/>
    <w:rsid w:val="00764CCA"/>
    <w:rsid w:val="00764DC8"/>
    <w:rsid w:val="00767854"/>
    <w:rsid w:val="00773722"/>
    <w:rsid w:val="007753DC"/>
    <w:rsid w:val="00775BD5"/>
    <w:rsid w:val="007760C5"/>
    <w:rsid w:val="00780993"/>
    <w:rsid w:val="00781517"/>
    <w:rsid w:val="00781A36"/>
    <w:rsid w:val="00783FF4"/>
    <w:rsid w:val="0078436A"/>
    <w:rsid w:val="007848E8"/>
    <w:rsid w:val="00784909"/>
    <w:rsid w:val="00784D3D"/>
    <w:rsid w:val="007856E6"/>
    <w:rsid w:val="00785843"/>
    <w:rsid w:val="00786421"/>
    <w:rsid w:val="0078683E"/>
    <w:rsid w:val="00786A0C"/>
    <w:rsid w:val="00786A81"/>
    <w:rsid w:val="00790FB8"/>
    <w:rsid w:val="007914AA"/>
    <w:rsid w:val="0079532C"/>
    <w:rsid w:val="0079580A"/>
    <w:rsid w:val="00795D51"/>
    <w:rsid w:val="00796826"/>
    <w:rsid w:val="007970E7"/>
    <w:rsid w:val="00797420"/>
    <w:rsid w:val="007A2354"/>
    <w:rsid w:val="007A2FC6"/>
    <w:rsid w:val="007A477F"/>
    <w:rsid w:val="007A7B10"/>
    <w:rsid w:val="007A7CE3"/>
    <w:rsid w:val="007A7FB6"/>
    <w:rsid w:val="007B010F"/>
    <w:rsid w:val="007B06EE"/>
    <w:rsid w:val="007B115C"/>
    <w:rsid w:val="007B2AE2"/>
    <w:rsid w:val="007B2B60"/>
    <w:rsid w:val="007C3655"/>
    <w:rsid w:val="007C432B"/>
    <w:rsid w:val="007C4498"/>
    <w:rsid w:val="007C5028"/>
    <w:rsid w:val="007C55F3"/>
    <w:rsid w:val="007C5B07"/>
    <w:rsid w:val="007C6070"/>
    <w:rsid w:val="007C7C5E"/>
    <w:rsid w:val="007D17B3"/>
    <w:rsid w:val="007D2576"/>
    <w:rsid w:val="007D696A"/>
    <w:rsid w:val="007D7623"/>
    <w:rsid w:val="007E19B0"/>
    <w:rsid w:val="007E4CF1"/>
    <w:rsid w:val="007E710B"/>
    <w:rsid w:val="007E7E21"/>
    <w:rsid w:val="007F1075"/>
    <w:rsid w:val="007F36F9"/>
    <w:rsid w:val="007F66ED"/>
    <w:rsid w:val="007F7BE6"/>
    <w:rsid w:val="00800AFB"/>
    <w:rsid w:val="00801A1A"/>
    <w:rsid w:val="00801AE1"/>
    <w:rsid w:val="008036FD"/>
    <w:rsid w:val="008074A9"/>
    <w:rsid w:val="00807A90"/>
    <w:rsid w:val="008117DF"/>
    <w:rsid w:val="00812659"/>
    <w:rsid w:val="008138A7"/>
    <w:rsid w:val="00816A6C"/>
    <w:rsid w:val="0082195D"/>
    <w:rsid w:val="00821F0A"/>
    <w:rsid w:val="00823F93"/>
    <w:rsid w:val="008252E7"/>
    <w:rsid w:val="00825625"/>
    <w:rsid w:val="00827198"/>
    <w:rsid w:val="0083035B"/>
    <w:rsid w:val="00831B0B"/>
    <w:rsid w:val="00832BE4"/>
    <w:rsid w:val="00832EDC"/>
    <w:rsid w:val="00833C7A"/>
    <w:rsid w:val="008353B5"/>
    <w:rsid w:val="00835F81"/>
    <w:rsid w:val="00843549"/>
    <w:rsid w:val="00847CE1"/>
    <w:rsid w:val="00850538"/>
    <w:rsid w:val="008553D4"/>
    <w:rsid w:val="0086010D"/>
    <w:rsid w:val="0086193B"/>
    <w:rsid w:val="00863A67"/>
    <w:rsid w:val="00863EF7"/>
    <w:rsid w:val="008644B6"/>
    <w:rsid w:val="00870A6D"/>
    <w:rsid w:val="0087106A"/>
    <w:rsid w:val="00871943"/>
    <w:rsid w:val="00873B5B"/>
    <w:rsid w:val="008747F2"/>
    <w:rsid w:val="00874FFA"/>
    <w:rsid w:val="0087507D"/>
    <w:rsid w:val="008828BD"/>
    <w:rsid w:val="00882F62"/>
    <w:rsid w:val="00884340"/>
    <w:rsid w:val="008869F9"/>
    <w:rsid w:val="008908F5"/>
    <w:rsid w:val="00891755"/>
    <w:rsid w:val="00892943"/>
    <w:rsid w:val="008937D5"/>
    <w:rsid w:val="00895B44"/>
    <w:rsid w:val="00895D75"/>
    <w:rsid w:val="00897664"/>
    <w:rsid w:val="008A3092"/>
    <w:rsid w:val="008A41B2"/>
    <w:rsid w:val="008A4AB6"/>
    <w:rsid w:val="008A5C66"/>
    <w:rsid w:val="008A6781"/>
    <w:rsid w:val="008B4444"/>
    <w:rsid w:val="008B633B"/>
    <w:rsid w:val="008B7127"/>
    <w:rsid w:val="008C0BF8"/>
    <w:rsid w:val="008C1A8E"/>
    <w:rsid w:val="008C231C"/>
    <w:rsid w:val="008C2B00"/>
    <w:rsid w:val="008D1105"/>
    <w:rsid w:val="008D15F1"/>
    <w:rsid w:val="008D45C1"/>
    <w:rsid w:val="008D4A90"/>
    <w:rsid w:val="008D4E35"/>
    <w:rsid w:val="008D5C72"/>
    <w:rsid w:val="008E0CDC"/>
    <w:rsid w:val="008E19A7"/>
    <w:rsid w:val="008E1C4F"/>
    <w:rsid w:val="008E2C54"/>
    <w:rsid w:val="008E65A5"/>
    <w:rsid w:val="008E67D6"/>
    <w:rsid w:val="008E6CDF"/>
    <w:rsid w:val="008E7662"/>
    <w:rsid w:val="008E79FB"/>
    <w:rsid w:val="008F1B5C"/>
    <w:rsid w:val="008F2E1D"/>
    <w:rsid w:val="008F3846"/>
    <w:rsid w:val="008F3C9C"/>
    <w:rsid w:val="008F57E2"/>
    <w:rsid w:val="008F58D4"/>
    <w:rsid w:val="008F5AAF"/>
    <w:rsid w:val="0090178C"/>
    <w:rsid w:val="0090297F"/>
    <w:rsid w:val="00903180"/>
    <w:rsid w:val="00903853"/>
    <w:rsid w:val="0090621E"/>
    <w:rsid w:val="00907532"/>
    <w:rsid w:val="009101D4"/>
    <w:rsid w:val="00910F5F"/>
    <w:rsid w:val="00911685"/>
    <w:rsid w:val="00921B3D"/>
    <w:rsid w:val="00925B11"/>
    <w:rsid w:val="009325D0"/>
    <w:rsid w:val="0093405E"/>
    <w:rsid w:val="009347AB"/>
    <w:rsid w:val="00934DF3"/>
    <w:rsid w:val="00935FB2"/>
    <w:rsid w:val="00936CF8"/>
    <w:rsid w:val="00937042"/>
    <w:rsid w:val="00937909"/>
    <w:rsid w:val="00940E2F"/>
    <w:rsid w:val="00944E19"/>
    <w:rsid w:val="0094668E"/>
    <w:rsid w:val="00946963"/>
    <w:rsid w:val="00947C34"/>
    <w:rsid w:val="00952792"/>
    <w:rsid w:val="009561E5"/>
    <w:rsid w:val="00957D56"/>
    <w:rsid w:val="00960009"/>
    <w:rsid w:val="0096246D"/>
    <w:rsid w:val="00964D34"/>
    <w:rsid w:val="00966C7B"/>
    <w:rsid w:val="00966F5B"/>
    <w:rsid w:val="00972CB0"/>
    <w:rsid w:val="009734E2"/>
    <w:rsid w:val="009738A1"/>
    <w:rsid w:val="00976E51"/>
    <w:rsid w:val="00977467"/>
    <w:rsid w:val="009774B1"/>
    <w:rsid w:val="00980E0F"/>
    <w:rsid w:val="00981378"/>
    <w:rsid w:val="009830E1"/>
    <w:rsid w:val="00983B28"/>
    <w:rsid w:val="00984ABB"/>
    <w:rsid w:val="0098580C"/>
    <w:rsid w:val="009873C0"/>
    <w:rsid w:val="00990F29"/>
    <w:rsid w:val="0099100D"/>
    <w:rsid w:val="00991E25"/>
    <w:rsid w:val="00993B76"/>
    <w:rsid w:val="0099424B"/>
    <w:rsid w:val="00994C5B"/>
    <w:rsid w:val="009955B6"/>
    <w:rsid w:val="0099747E"/>
    <w:rsid w:val="009A0743"/>
    <w:rsid w:val="009A6928"/>
    <w:rsid w:val="009A7D18"/>
    <w:rsid w:val="009B0127"/>
    <w:rsid w:val="009B039D"/>
    <w:rsid w:val="009B1016"/>
    <w:rsid w:val="009B1FA0"/>
    <w:rsid w:val="009B45D2"/>
    <w:rsid w:val="009B70FD"/>
    <w:rsid w:val="009C17E6"/>
    <w:rsid w:val="009C242D"/>
    <w:rsid w:val="009C2911"/>
    <w:rsid w:val="009C2B95"/>
    <w:rsid w:val="009C4B6F"/>
    <w:rsid w:val="009C7F7F"/>
    <w:rsid w:val="009D0A7D"/>
    <w:rsid w:val="009D0B17"/>
    <w:rsid w:val="009D1342"/>
    <w:rsid w:val="009D274E"/>
    <w:rsid w:val="009D302C"/>
    <w:rsid w:val="009D34BE"/>
    <w:rsid w:val="009D3B5A"/>
    <w:rsid w:val="009D55F6"/>
    <w:rsid w:val="009D5B77"/>
    <w:rsid w:val="009D7D3C"/>
    <w:rsid w:val="009D7EBE"/>
    <w:rsid w:val="009F0BE2"/>
    <w:rsid w:val="009F2761"/>
    <w:rsid w:val="009F28A3"/>
    <w:rsid w:val="009F4629"/>
    <w:rsid w:val="009F46B3"/>
    <w:rsid w:val="00A01BE7"/>
    <w:rsid w:val="00A024A0"/>
    <w:rsid w:val="00A029C1"/>
    <w:rsid w:val="00A04051"/>
    <w:rsid w:val="00A0423F"/>
    <w:rsid w:val="00A04E66"/>
    <w:rsid w:val="00A0590B"/>
    <w:rsid w:val="00A05B8D"/>
    <w:rsid w:val="00A06031"/>
    <w:rsid w:val="00A0660E"/>
    <w:rsid w:val="00A07EA7"/>
    <w:rsid w:val="00A07F86"/>
    <w:rsid w:val="00A10270"/>
    <w:rsid w:val="00A11F66"/>
    <w:rsid w:val="00A12669"/>
    <w:rsid w:val="00A146B1"/>
    <w:rsid w:val="00A150A0"/>
    <w:rsid w:val="00A15D5D"/>
    <w:rsid w:val="00A15F6A"/>
    <w:rsid w:val="00A160B6"/>
    <w:rsid w:val="00A162C6"/>
    <w:rsid w:val="00A16B45"/>
    <w:rsid w:val="00A204CF"/>
    <w:rsid w:val="00A21632"/>
    <w:rsid w:val="00A2255C"/>
    <w:rsid w:val="00A227AF"/>
    <w:rsid w:val="00A23068"/>
    <w:rsid w:val="00A25397"/>
    <w:rsid w:val="00A25752"/>
    <w:rsid w:val="00A40BDB"/>
    <w:rsid w:val="00A4145C"/>
    <w:rsid w:val="00A41868"/>
    <w:rsid w:val="00A41DDC"/>
    <w:rsid w:val="00A427B2"/>
    <w:rsid w:val="00A43AF6"/>
    <w:rsid w:val="00A454BA"/>
    <w:rsid w:val="00A46B3E"/>
    <w:rsid w:val="00A51939"/>
    <w:rsid w:val="00A51970"/>
    <w:rsid w:val="00A51BAE"/>
    <w:rsid w:val="00A53B97"/>
    <w:rsid w:val="00A544A6"/>
    <w:rsid w:val="00A546D0"/>
    <w:rsid w:val="00A54E57"/>
    <w:rsid w:val="00A556E8"/>
    <w:rsid w:val="00A56F61"/>
    <w:rsid w:val="00A571C1"/>
    <w:rsid w:val="00A609B5"/>
    <w:rsid w:val="00A6105A"/>
    <w:rsid w:val="00A63F3D"/>
    <w:rsid w:val="00A64004"/>
    <w:rsid w:val="00A640D7"/>
    <w:rsid w:val="00A643CF"/>
    <w:rsid w:val="00A64856"/>
    <w:rsid w:val="00A6536E"/>
    <w:rsid w:val="00A6565C"/>
    <w:rsid w:val="00A6607B"/>
    <w:rsid w:val="00A669CC"/>
    <w:rsid w:val="00A67744"/>
    <w:rsid w:val="00A67C81"/>
    <w:rsid w:val="00A7009B"/>
    <w:rsid w:val="00A72975"/>
    <w:rsid w:val="00A72E2C"/>
    <w:rsid w:val="00A73FFB"/>
    <w:rsid w:val="00A75B5A"/>
    <w:rsid w:val="00A76A1A"/>
    <w:rsid w:val="00A76A81"/>
    <w:rsid w:val="00A76E29"/>
    <w:rsid w:val="00A76F3A"/>
    <w:rsid w:val="00A77586"/>
    <w:rsid w:val="00A777A3"/>
    <w:rsid w:val="00A803D4"/>
    <w:rsid w:val="00A81334"/>
    <w:rsid w:val="00A81D9C"/>
    <w:rsid w:val="00A851BF"/>
    <w:rsid w:val="00A875E1"/>
    <w:rsid w:val="00A903ED"/>
    <w:rsid w:val="00A92997"/>
    <w:rsid w:val="00A95CD2"/>
    <w:rsid w:val="00A978F0"/>
    <w:rsid w:val="00AA63A6"/>
    <w:rsid w:val="00AA78D0"/>
    <w:rsid w:val="00AB084D"/>
    <w:rsid w:val="00AB0ACF"/>
    <w:rsid w:val="00AB262B"/>
    <w:rsid w:val="00AB348A"/>
    <w:rsid w:val="00AB50F6"/>
    <w:rsid w:val="00AB6E0F"/>
    <w:rsid w:val="00AB7399"/>
    <w:rsid w:val="00AB7A89"/>
    <w:rsid w:val="00AC1274"/>
    <w:rsid w:val="00AC5754"/>
    <w:rsid w:val="00AC7C21"/>
    <w:rsid w:val="00AC7F7F"/>
    <w:rsid w:val="00AD3219"/>
    <w:rsid w:val="00AD32C4"/>
    <w:rsid w:val="00AD3A77"/>
    <w:rsid w:val="00AD5308"/>
    <w:rsid w:val="00AD5A53"/>
    <w:rsid w:val="00AD5DC3"/>
    <w:rsid w:val="00AD62C5"/>
    <w:rsid w:val="00AD76EF"/>
    <w:rsid w:val="00AD7915"/>
    <w:rsid w:val="00AE0DD5"/>
    <w:rsid w:val="00AF0093"/>
    <w:rsid w:val="00AF21FC"/>
    <w:rsid w:val="00AF4146"/>
    <w:rsid w:val="00AF4BE9"/>
    <w:rsid w:val="00AF7FA8"/>
    <w:rsid w:val="00B00E49"/>
    <w:rsid w:val="00B00EC9"/>
    <w:rsid w:val="00B01332"/>
    <w:rsid w:val="00B02F3B"/>
    <w:rsid w:val="00B06685"/>
    <w:rsid w:val="00B070D4"/>
    <w:rsid w:val="00B07900"/>
    <w:rsid w:val="00B14400"/>
    <w:rsid w:val="00B1671C"/>
    <w:rsid w:val="00B22102"/>
    <w:rsid w:val="00B228FA"/>
    <w:rsid w:val="00B24B00"/>
    <w:rsid w:val="00B25A7E"/>
    <w:rsid w:val="00B26FFA"/>
    <w:rsid w:val="00B27D69"/>
    <w:rsid w:val="00B310F7"/>
    <w:rsid w:val="00B315A9"/>
    <w:rsid w:val="00B318FE"/>
    <w:rsid w:val="00B32250"/>
    <w:rsid w:val="00B32AB5"/>
    <w:rsid w:val="00B34891"/>
    <w:rsid w:val="00B34BB4"/>
    <w:rsid w:val="00B34D27"/>
    <w:rsid w:val="00B3574C"/>
    <w:rsid w:val="00B374AA"/>
    <w:rsid w:val="00B40310"/>
    <w:rsid w:val="00B40976"/>
    <w:rsid w:val="00B40F3F"/>
    <w:rsid w:val="00B41D01"/>
    <w:rsid w:val="00B427D5"/>
    <w:rsid w:val="00B44FC0"/>
    <w:rsid w:val="00B450C7"/>
    <w:rsid w:val="00B4563E"/>
    <w:rsid w:val="00B51166"/>
    <w:rsid w:val="00B5152C"/>
    <w:rsid w:val="00B51FBD"/>
    <w:rsid w:val="00B5581C"/>
    <w:rsid w:val="00B56550"/>
    <w:rsid w:val="00B56554"/>
    <w:rsid w:val="00B62B9F"/>
    <w:rsid w:val="00B669EB"/>
    <w:rsid w:val="00B701E1"/>
    <w:rsid w:val="00B71A4B"/>
    <w:rsid w:val="00B71D33"/>
    <w:rsid w:val="00B724DC"/>
    <w:rsid w:val="00B7388E"/>
    <w:rsid w:val="00B74E4B"/>
    <w:rsid w:val="00B7653F"/>
    <w:rsid w:val="00B80011"/>
    <w:rsid w:val="00B81ECD"/>
    <w:rsid w:val="00B865E2"/>
    <w:rsid w:val="00B8681A"/>
    <w:rsid w:val="00B87812"/>
    <w:rsid w:val="00B917B8"/>
    <w:rsid w:val="00B9236F"/>
    <w:rsid w:val="00B92C49"/>
    <w:rsid w:val="00B975BF"/>
    <w:rsid w:val="00B97C75"/>
    <w:rsid w:val="00BA0991"/>
    <w:rsid w:val="00BA2409"/>
    <w:rsid w:val="00BA2969"/>
    <w:rsid w:val="00BA37C6"/>
    <w:rsid w:val="00BA4B36"/>
    <w:rsid w:val="00BA7058"/>
    <w:rsid w:val="00BB08E8"/>
    <w:rsid w:val="00BB09C0"/>
    <w:rsid w:val="00BB5F56"/>
    <w:rsid w:val="00BB62D4"/>
    <w:rsid w:val="00BC0801"/>
    <w:rsid w:val="00BC279E"/>
    <w:rsid w:val="00BC3962"/>
    <w:rsid w:val="00BC4795"/>
    <w:rsid w:val="00BC4D81"/>
    <w:rsid w:val="00BD0A47"/>
    <w:rsid w:val="00BD2489"/>
    <w:rsid w:val="00BD294E"/>
    <w:rsid w:val="00BD485D"/>
    <w:rsid w:val="00BD4A89"/>
    <w:rsid w:val="00BD55C2"/>
    <w:rsid w:val="00BD567A"/>
    <w:rsid w:val="00BD6079"/>
    <w:rsid w:val="00BD69BE"/>
    <w:rsid w:val="00BD7ABC"/>
    <w:rsid w:val="00BE2A1D"/>
    <w:rsid w:val="00BF16BC"/>
    <w:rsid w:val="00BF5C23"/>
    <w:rsid w:val="00BF64FD"/>
    <w:rsid w:val="00BF79F1"/>
    <w:rsid w:val="00C02DB3"/>
    <w:rsid w:val="00C02E29"/>
    <w:rsid w:val="00C03931"/>
    <w:rsid w:val="00C04AC0"/>
    <w:rsid w:val="00C050B5"/>
    <w:rsid w:val="00C05B5B"/>
    <w:rsid w:val="00C05BBB"/>
    <w:rsid w:val="00C062E4"/>
    <w:rsid w:val="00C06C43"/>
    <w:rsid w:val="00C06F1E"/>
    <w:rsid w:val="00C14D98"/>
    <w:rsid w:val="00C16129"/>
    <w:rsid w:val="00C1777A"/>
    <w:rsid w:val="00C205F1"/>
    <w:rsid w:val="00C20CCC"/>
    <w:rsid w:val="00C21F42"/>
    <w:rsid w:val="00C222FD"/>
    <w:rsid w:val="00C2381F"/>
    <w:rsid w:val="00C25B30"/>
    <w:rsid w:val="00C27DFE"/>
    <w:rsid w:val="00C32D7E"/>
    <w:rsid w:val="00C330DC"/>
    <w:rsid w:val="00C33260"/>
    <w:rsid w:val="00C342DD"/>
    <w:rsid w:val="00C42079"/>
    <w:rsid w:val="00C42089"/>
    <w:rsid w:val="00C4230A"/>
    <w:rsid w:val="00C42889"/>
    <w:rsid w:val="00C428E7"/>
    <w:rsid w:val="00C4399E"/>
    <w:rsid w:val="00C43A14"/>
    <w:rsid w:val="00C472FE"/>
    <w:rsid w:val="00C47ED7"/>
    <w:rsid w:val="00C505B2"/>
    <w:rsid w:val="00C51965"/>
    <w:rsid w:val="00C53941"/>
    <w:rsid w:val="00C53D38"/>
    <w:rsid w:val="00C54B61"/>
    <w:rsid w:val="00C56C76"/>
    <w:rsid w:val="00C61AE2"/>
    <w:rsid w:val="00C62A1E"/>
    <w:rsid w:val="00C63169"/>
    <w:rsid w:val="00C65933"/>
    <w:rsid w:val="00C70E85"/>
    <w:rsid w:val="00C72585"/>
    <w:rsid w:val="00C72815"/>
    <w:rsid w:val="00C74453"/>
    <w:rsid w:val="00C747BC"/>
    <w:rsid w:val="00C750E5"/>
    <w:rsid w:val="00C7602B"/>
    <w:rsid w:val="00C83087"/>
    <w:rsid w:val="00C83386"/>
    <w:rsid w:val="00C83670"/>
    <w:rsid w:val="00C8401A"/>
    <w:rsid w:val="00C85656"/>
    <w:rsid w:val="00C90747"/>
    <w:rsid w:val="00C92DEE"/>
    <w:rsid w:val="00C9396E"/>
    <w:rsid w:val="00C95688"/>
    <w:rsid w:val="00C95B7F"/>
    <w:rsid w:val="00C97DDF"/>
    <w:rsid w:val="00CA00A1"/>
    <w:rsid w:val="00CA141D"/>
    <w:rsid w:val="00CA24B2"/>
    <w:rsid w:val="00CA3792"/>
    <w:rsid w:val="00CA3815"/>
    <w:rsid w:val="00CA5025"/>
    <w:rsid w:val="00CA56B4"/>
    <w:rsid w:val="00CA57DB"/>
    <w:rsid w:val="00CA5B68"/>
    <w:rsid w:val="00CA6157"/>
    <w:rsid w:val="00CA6247"/>
    <w:rsid w:val="00CA6A09"/>
    <w:rsid w:val="00CB1092"/>
    <w:rsid w:val="00CB1DDC"/>
    <w:rsid w:val="00CB317D"/>
    <w:rsid w:val="00CC0DB7"/>
    <w:rsid w:val="00CC1164"/>
    <w:rsid w:val="00CC2D9A"/>
    <w:rsid w:val="00CC55D2"/>
    <w:rsid w:val="00CC7B06"/>
    <w:rsid w:val="00CD1C73"/>
    <w:rsid w:val="00CD48BE"/>
    <w:rsid w:val="00CD672A"/>
    <w:rsid w:val="00CD6C8C"/>
    <w:rsid w:val="00CD70F7"/>
    <w:rsid w:val="00CD7495"/>
    <w:rsid w:val="00CD76E6"/>
    <w:rsid w:val="00CE01F6"/>
    <w:rsid w:val="00CE08AD"/>
    <w:rsid w:val="00CE23F3"/>
    <w:rsid w:val="00CE446F"/>
    <w:rsid w:val="00CE4517"/>
    <w:rsid w:val="00CE4674"/>
    <w:rsid w:val="00CE4CC7"/>
    <w:rsid w:val="00CE5BEB"/>
    <w:rsid w:val="00CE5E8D"/>
    <w:rsid w:val="00CE5EC0"/>
    <w:rsid w:val="00CE606D"/>
    <w:rsid w:val="00CE6ED2"/>
    <w:rsid w:val="00CF0FD8"/>
    <w:rsid w:val="00CF4715"/>
    <w:rsid w:val="00CF4C71"/>
    <w:rsid w:val="00CF4D13"/>
    <w:rsid w:val="00CF6BE5"/>
    <w:rsid w:val="00CF6D36"/>
    <w:rsid w:val="00CF722F"/>
    <w:rsid w:val="00CF75FD"/>
    <w:rsid w:val="00D00A3C"/>
    <w:rsid w:val="00D01CD3"/>
    <w:rsid w:val="00D0390C"/>
    <w:rsid w:val="00D0452B"/>
    <w:rsid w:val="00D04E31"/>
    <w:rsid w:val="00D06B19"/>
    <w:rsid w:val="00D07CCC"/>
    <w:rsid w:val="00D10B22"/>
    <w:rsid w:val="00D12135"/>
    <w:rsid w:val="00D1394B"/>
    <w:rsid w:val="00D148E3"/>
    <w:rsid w:val="00D14F8D"/>
    <w:rsid w:val="00D176A7"/>
    <w:rsid w:val="00D17AC3"/>
    <w:rsid w:val="00D20551"/>
    <w:rsid w:val="00D2080F"/>
    <w:rsid w:val="00D22111"/>
    <w:rsid w:val="00D222F5"/>
    <w:rsid w:val="00D227A4"/>
    <w:rsid w:val="00D248BF"/>
    <w:rsid w:val="00D2563C"/>
    <w:rsid w:val="00D25963"/>
    <w:rsid w:val="00D26BFC"/>
    <w:rsid w:val="00D277C6"/>
    <w:rsid w:val="00D27A84"/>
    <w:rsid w:val="00D3038B"/>
    <w:rsid w:val="00D32E7F"/>
    <w:rsid w:val="00D33D67"/>
    <w:rsid w:val="00D34332"/>
    <w:rsid w:val="00D34787"/>
    <w:rsid w:val="00D3481A"/>
    <w:rsid w:val="00D3553D"/>
    <w:rsid w:val="00D40856"/>
    <w:rsid w:val="00D418B2"/>
    <w:rsid w:val="00D41BD6"/>
    <w:rsid w:val="00D420BF"/>
    <w:rsid w:val="00D42ABB"/>
    <w:rsid w:val="00D43B6C"/>
    <w:rsid w:val="00D43D62"/>
    <w:rsid w:val="00D43D6E"/>
    <w:rsid w:val="00D46CF0"/>
    <w:rsid w:val="00D46E94"/>
    <w:rsid w:val="00D51260"/>
    <w:rsid w:val="00D54BA9"/>
    <w:rsid w:val="00D62571"/>
    <w:rsid w:val="00D64B14"/>
    <w:rsid w:val="00D65C37"/>
    <w:rsid w:val="00D67090"/>
    <w:rsid w:val="00D67A55"/>
    <w:rsid w:val="00D70CA9"/>
    <w:rsid w:val="00D72AA9"/>
    <w:rsid w:val="00D75D6A"/>
    <w:rsid w:val="00D7651E"/>
    <w:rsid w:val="00D800FA"/>
    <w:rsid w:val="00D83CDB"/>
    <w:rsid w:val="00D83E54"/>
    <w:rsid w:val="00D8433D"/>
    <w:rsid w:val="00D85B54"/>
    <w:rsid w:val="00D8660C"/>
    <w:rsid w:val="00D86DEA"/>
    <w:rsid w:val="00D90CE7"/>
    <w:rsid w:val="00D9338A"/>
    <w:rsid w:val="00D94AAA"/>
    <w:rsid w:val="00D971AB"/>
    <w:rsid w:val="00D9793E"/>
    <w:rsid w:val="00D97C05"/>
    <w:rsid w:val="00DA15FC"/>
    <w:rsid w:val="00DA405A"/>
    <w:rsid w:val="00DA4E3A"/>
    <w:rsid w:val="00DB0579"/>
    <w:rsid w:val="00DB1C65"/>
    <w:rsid w:val="00DB3FF3"/>
    <w:rsid w:val="00DB4317"/>
    <w:rsid w:val="00DC14CD"/>
    <w:rsid w:val="00DC36BF"/>
    <w:rsid w:val="00DC423B"/>
    <w:rsid w:val="00DC6464"/>
    <w:rsid w:val="00DD1544"/>
    <w:rsid w:val="00DD1D4D"/>
    <w:rsid w:val="00DD2A47"/>
    <w:rsid w:val="00DD3191"/>
    <w:rsid w:val="00DD61F3"/>
    <w:rsid w:val="00DE0AC2"/>
    <w:rsid w:val="00DE1594"/>
    <w:rsid w:val="00DE24DB"/>
    <w:rsid w:val="00DE3F38"/>
    <w:rsid w:val="00DE6F18"/>
    <w:rsid w:val="00DF04E6"/>
    <w:rsid w:val="00DF1351"/>
    <w:rsid w:val="00DF1B56"/>
    <w:rsid w:val="00DF1FC7"/>
    <w:rsid w:val="00DF4E9B"/>
    <w:rsid w:val="00E01324"/>
    <w:rsid w:val="00E016A2"/>
    <w:rsid w:val="00E0250D"/>
    <w:rsid w:val="00E03E1D"/>
    <w:rsid w:val="00E04C00"/>
    <w:rsid w:val="00E058B3"/>
    <w:rsid w:val="00E06035"/>
    <w:rsid w:val="00E06653"/>
    <w:rsid w:val="00E10CF8"/>
    <w:rsid w:val="00E12F50"/>
    <w:rsid w:val="00E13356"/>
    <w:rsid w:val="00E167E3"/>
    <w:rsid w:val="00E17FE6"/>
    <w:rsid w:val="00E20631"/>
    <w:rsid w:val="00E2207E"/>
    <w:rsid w:val="00E24DC2"/>
    <w:rsid w:val="00E25A94"/>
    <w:rsid w:val="00E26499"/>
    <w:rsid w:val="00E27B33"/>
    <w:rsid w:val="00E30F14"/>
    <w:rsid w:val="00E3118D"/>
    <w:rsid w:val="00E3147C"/>
    <w:rsid w:val="00E32E18"/>
    <w:rsid w:val="00E33C74"/>
    <w:rsid w:val="00E33D88"/>
    <w:rsid w:val="00E3431A"/>
    <w:rsid w:val="00E34920"/>
    <w:rsid w:val="00E34927"/>
    <w:rsid w:val="00E36D87"/>
    <w:rsid w:val="00E37BBD"/>
    <w:rsid w:val="00E424EB"/>
    <w:rsid w:val="00E432A2"/>
    <w:rsid w:val="00E446E7"/>
    <w:rsid w:val="00E44746"/>
    <w:rsid w:val="00E4538E"/>
    <w:rsid w:val="00E45FBC"/>
    <w:rsid w:val="00E462B0"/>
    <w:rsid w:val="00E46E42"/>
    <w:rsid w:val="00E47C70"/>
    <w:rsid w:val="00E47C8C"/>
    <w:rsid w:val="00E50A6C"/>
    <w:rsid w:val="00E51E8B"/>
    <w:rsid w:val="00E52B3D"/>
    <w:rsid w:val="00E60BB7"/>
    <w:rsid w:val="00E612A7"/>
    <w:rsid w:val="00E62078"/>
    <w:rsid w:val="00E62090"/>
    <w:rsid w:val="00E63E28"/>
    <w:rsid w:val="00E64853"/>
    <w:rsid w:val="00E65E8C"/>
    <w:rsid w:val="00E67843"/>
    <w:rsid w:val="00E722DA"/>
    <w:rsid w:val="00E731FE"/>
    <w:rsid w:val="00E7442D"/>
    <w:rsid w:val="00E77729"/>
    <w:rsid w:val="00E80559"/>
    <w:rsid w:val="00E80F65"/>
    <w:rsid w:val="00E82897"/>
    <w:rsid w:val="00E840D7"/>
    <w:rsid w:val="00E9080C"/>
    <w:rsid w:val="00E9233F"/>
    <w:rsid w:val="00E92B91"/>
    <w:rsid w:val="00E92FA0"/>
    <w:rsid w:val="00E9306E"/>
    <w:rsid w:val="00E93A5F"/>
    <w:rsid w:val="00E93C21"/>
    <w:rsid w:val="00E943D7"/>
    <w:rsid w:val="00E953C3"/>
    <w:rsid w:val="00E97A7D"/>
    <w:rsid w:val="00EA02A9"/>
    <w:rsid w:val="00EA1EF6"/>
    <w:rsid w:val="00EA2E1B"/>
    <w:rsid w:val="00EA57FB"/>
    <w:rsid w:val="00EA5AE0"/>
    <w:rsid w:val="00EB35BC"/>
    <w:rsid w:val="00EB3F1E"/>
    <w:rsid w:val="00EB4C14"/>
    <w:rsid w:val="00EB4CE0"/>
    <w:rsid w:val="00EB54C1"/>
    <w:rsid w:val="00EC06BC"/>
    <w:rsid w:val="00EC3BB6"/>
    <w:rsid w:val="00EC7044"/>
    <w:rsid w:val="00EC7054"/>
    <w:rsid w:val="00EC761C"/>
    <w:rsid w:val="00ED1E31"/>
    <w:rsid w:val="00ED2756"/>
    <w:rsid w:val="00ED38B2"/>
    <w:rsid w:val="00ED45FD"/>
    <w:rsid w:val="00ED5F3B"/>
    <w:rsid w:val="00ED61FD"/>
    <w:rsid w:val="00ED737C"/>
    <w:rsid w:val="00ED79DE"/>
    <w:rsid w:val="00EE0923"/>
    <w:rsid w:val="00EE0A78"/>
    <w:rsid w:val="00EE0F30"/>
    <w:rsid w:val="00EE45A2"/>
    <w:rsid w:val="00EE4E87"/>
    <w:rsid w:val="00EE5B82"/>
    <w:rsid w:val="00EE6106"/>
    <w:rsid w:val="00EE6B2C"/>
    <w:rsid w:val="00EE7D86"/>
    <w:rsid w:val="00EF2422"/>
    <w:rsid w:val="00EF2781"/>
    <w:rsid w:val="00EF496A"/>
    <w:rsid w:val="00EF687F"/>
    <w:rsid w:val="00EF7BCC"/>
    <w:rsid w:val="00F035F7"/>
    <w:rsid w:val="00F06E35"/>
    <w:rsid w:val="00F06F57"/>
    <w:rsid w:val="00F07035"/>
    <w:rsid w:val="00F07E50"/>
    <w:rsid w:val="00F11ADC"/>
    <w:rsid w:val="00F16296"/>
    <w:rsid w:val="00F165FE"/>
    <w:rsid w:val="00F20B7B"/>
    <w:rsid w:val="00F25C1F"/>
    <w:rsid w:val="00F27843"/>
    <w:rsid w:val="00F3333D"/>
    <w:rsid w:val="00F37750"/>
    <w:rsid w:val="00F377CC"/>
    <w:rsid w:val="00F402E1"/>
    <w:rsid w:val="00F410F4"/>
    <w:rsid w:val="00F42475"/>
    <w:rsid w:val="00F42DB2"/>
    <w:rsid w:val="00F436CD"/>
    <w:rsid w:val="00F501B5"/>
    <w:rsid w:val="00F50EE0"/>
    <w:rsid w:val="00F55848"/>
    <w:rsid w:val="00F57AE7"/>
    <w:rsid w:val="00F6215D"/>
    <w:rsid w:val="00F642D6"/>
    <w:rsid w:val="00F6438B"/>
    <w:rsid w:val="00F64890"/>
    <w:rsid w:val="00F649C9"/>
    <w:rsid w:val="00F64A1E"/>
    <w:rsid w:val="00F65986"/>
    <w:rsid w:val="00F67065"/>
    <w:rsid w:val="00F67128"/>
    <w:rsid w:val="00F67336"/>
    <w:rsid w:val="00F71072"/>
    <w:rsid w:val="00F716EF"/>
    <w:rsid w:val="00F7277A"/>
    <w:rsid w:val="00F73264"/>
    <w:rsid w:val="00F7528C"/>
    <w:rsid w:val="00F763DB"/>
    <w:rsid w:val="00F8284E"/>
    <w:rsid w:val="00F8328D"/>
    <w:rsid w:val="00F85039"/>
    <w:rsid w:val="00F85181"/>
    <w:rsid w:val="00F92AF7"/>
    <w:rsid w:val="00F93586"/>
    <w:rsid w:val="00F94351"/>
    <w:rsid w:val="00F969AB"/>
    <w:rsid w:val="00F97B2E"/>
    <w:rsid w:val="00F97D70"/>
    <w:rsid w:val="00FA00FA"/>
    <w:rsid w:val="00FA068E"/>
    <w:rsid w:val="00FA08B8"/>
    <w:rsid w:val="00FA1855"/>
    <w:rsid w:val="00FA665C"/>
    <w:rsid w:val="00FA74A6"/>
    <w:rsid w:val="00FA7E9B"/>
    <w:rsid w:val="00FB0EEE"/>
    <w:rsid w:val="00FB3DC7"/>
    <w:rsid w:val="00FB5DCE"/>
    <w:rsid w:val="00FB72BE"/>
    <w:rsid w:val="00FC0CB6"/>
    <w:rsid w:val="00FC0CD3"/>
    <w:rsid w:val="00FC24A8"/>
    <w:rsid w:val="00FC35DC"/>
    <w:rsid w:val="00FC51FC"/>
    <w:rsid w:val="00FC5E4A"/>
    <w:rsid w:val="00FC69EA"/>
    <w:rsid w:val="00FC6CC7"/>
    <w:rsid w:val="00FC6E40"/>
    <w:rsid w:val="00FD1507"/>
    <w:rsid w:val="00FD23AC"/>
    <w:rsid w:val="00FD2B6F"/>
    <w:rsid w:val="00FD3EE6"/>
    <w:rsid w:val="00FD4201"/>
    <w:rsid w:val="00FD6773"/>
    <w:rsid w:val="00FD7329"/>
    <w:rsid w:val="00FE187A"/>
    <w:rsid w:val="00FE2871"/>
    <w:rsid w:val="00FE4271"/>
    <w:rsid w:val="00FE53F0"/>
    <w:rsid w:val="00FE6025"/>
    <w:rsid w:val="00FF013C"/>
    <w:rsid w:val="00FF2823"/>
    <w:rsid w:val="00FF351A"/>
    <w:rsid w:val="00FF3F1D"/>
    <w:rsid w:val="00FF4E3C"/>
    <w:rsid w:val="00FF5B47"/>
    <w:rsid w:val="00FF5D55"/>
    <w:rsid w:val="00FF78E7"/>
    <w:rsid w:val="02D749CB"/>
    <w:rsid w:val="068C1AB7"/>
    <w:rsid w:val="26462EF8"/>
    <w:rsid w:val="290A31EE"/>
    <w:rsid w:val="31457CE9"/>
    <w:rsid w:val="31B38EE8"/>
    <w:rsid w:val="321F9632"/>
    <w:rsid w:val="36F98703"/>
    <w:rsid w:val="3BF538B1"/>
    <w:rsid w:val="3E4D36D1"/>
    <w:rsid w:val="3F7EE94C"/>
    <w:rsid w:val="4532E2DE"/>
    <w:rsid w:val="4B23ADEF"/>
    <w:rsid w:val="4D15ED33"/>
    <w:rsid w:val="50B26D58"/>
    <w:rsid w:val="52B5EE6B"/>
    <w:rsid w:val="5686D971"/>
    <w:rsid w:val="5BBF976D"/>
    <w:rsid w:val="5E334854"/>
    <w:rsid w:val="62A22BF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21B320"/>
  <w15:docId w15:val="{302B8245-06A2-4447-8C26-E97CED9C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34E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7914AA"/>
    <w:rPr>
      <w:color w:val="0000FF"/>
      <w:u w:val="single"/>
    </w:rPr>
  </w:style>
  <w:style w:type="paragraph" w:styleId="Kopfzeile">
    <w:name w:val="header"/>
    <w:basedOn w:val="Standard"/>
    <w:link w:val="KopfzeileZchn"/>
    <w:uiPriority w:val="99"/>
    <w:unhideWhenUsed/>
    <w:rsid w:val="002B3840"/>
    <w:pPr>
      <w:tabs>
        <w:tab w:val="center" w:pos="4536"/>
        <w:tab w:val="right" w:pos="9072"/>
      </w:tabs>
    </w:pPr>
  </w:style>
  <w:style w:type="character" w:customStyle="1" w:styleId="KopfzeileZchn">
    <w:name w:val="Kopfzeile Zchn"/>
    <w:basedOn w:val="Absatz-Standardschriftart"/>
    <w:link w:val="Kopfzeile"/>
    <w:uiPriority w:val="99"/>
    <w:rsid w:val="002B3840"/>
    <w:rPr>
      <w:sz w:val="22"/>
      <w:szCs w:val="22"/>
    </w:rPr>
  </w:style>
  <w:style w:type="paragraph" w:styleId="Fuzeile">
    <w:name w:val="footer"/>
    <w:basedOn w:val="Standard"/>
    <w:link w:val="FuzeileZchn"/>
    <w:uiPriority w:val="99"/>
    <w:unhideWhenUsed/>
    <w:rsid w:val="002B3840"/>
    <w:pPr>
      <w:tabs>
        <w:tab w:val="center" w:pos="4536"/>
        <w:tab w:val="right" w:pos="9072"/>
      </w:tabs>
    </w:pPr>
  </w:style>
  <w:style w:type="character" w:customStyle="1" w:styleId="FuzeileZchn">
    <w:name w:val="Fußzeile Zchn"/>
    <w:basedOn w:val="Absatz-Standardschriftart"/>
    <w:link w:val="Fuzeile"/>
    <w:uiPriority w:val="99"/>
    <w:rsid w:val="002B3840"/>
    <w:rPr>
      <w:sz w:val="22"/>
      <w:szCs w:val="22"/>
    </w:rPr>
  </w:style>
  <w:style w:type="paragraph" w:customStyle="1" w:styleId="Default">
    <w:name w:val="Default"/>
    <w:rsid w:val="00E9080C"/>
    <w:pPr>
      <w:autoSpaceDE w:val="0"/>
      <w:autoSpaceDN w:val="0"/>
      <w:adjustRightInd w:val="0"/>
    </w:pPr>
    <w:rPr>
      <w:rFonts w:ascii="Suisse Int'l" w:hAnsi="Suisse Int'l" w:cs="Suisse Int'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1849">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823546224">
      <w:bodyDiv w:val="1"/>
      <w:marLeft w:val="0"/>
      <w:marRight w:val="0"/>
      <w:marTop w:val="0"/>
      <w:marBottom w:val="0"/>
      <w:divBdr>
        <w:top w:val="none" w:sz="0" w:space="0" w:color="auto"/>
        <w:left w:val="none" w:sz="0" w:space="0" w:color="auto"/>
        <w:bottom w:val="none" w:sz="0" w:space="0" w:color="auto"/>
        <w:right w:val="none" w:sz="0" w:space="0" w:color="auto"/>
      </w:divBdr>
    </w:div>
    <w:div w:id="1013069555">
      <w:bodyDiv w:val="1"/>
      <w:marLeft w:val="0"/>
      <w:marRight w:val="0"/>
      <w:marTop w:val="0"/>
      <w:marBottom w:val="0"/>
      <w:divBdr>
        <w:top w:val="none" w:sz="0" w:space="0" w:color="auto"/>
        <w:left w:val="none" w:sz="0" w:space="0" w:color="auto"/>
        <w:bottom w:val="none" w:sz="0" w:space="0" w:color="auto"/>
        <w:right w:val="none" w:sz="0" w:space="0" w:color="auto"/>
      </w:divBdr>
    </w:div>
    <w:div w:id="1146774826">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18738">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40317947">
      <w:bodyDiv w:val="1"/>
      <w:marLeft w:val="0"/>
      <w:marRight w:val="0"/>
      <w:marTop w:val="0"/>
      <w:marBottom w:val="0"/>
      <w:divBdr>
        <w:top w:val="none" w:sz="0" w:space="0" w:color="auto"/>
        <w:left w:val="none" w:sz="0" w:space="0" w:color="auto"/>
        <w:bottom w:val="none" w:sz="0" w:space="0" w:color="auto"/>
        <w:right w:val="none" w:sz="0" w:space="0" w:color="auto"/>
      </w:divBdr>
    </w:div>
    <w:div w:id="1711610325">
      <w:bodyDiv w:val="1"/>
      <w:marLeft w:val="0"/>
      <w:marRight w:val="0"/>
      <w:marTop w:val="0"/>
      <w:marBottom w:val="0"/>
      <w:divBdr>
        <w:top w:val="none" w:sz="0" w:space="0" w:color="auto"/>
        <w:left w:val="none" w:sz="0" w:space="0" w:color="auto"/>
        <w:bottom w:val="none" w:sz="0" w:space="0" w:color="auto"/>
        <w:right w:val="none" w:sz="0" w:space="0" w:color="auto"/>
      </w:divBdr>
      <w:divsChild>
        <w:div w:id="224798132">
          <w:marLeft w:val="331"/>
          <w:marRight w:val="0"/>
          <w:marTop w:val="120"/>
          <w:marBottom w:val="0"/>
          <w:divBdr>
            <w:top w:val="none" w:sz="0" w:space="0" w:color="auto"/>
            <w:left w:val="none" w:sz="0" w:space="0" w:color="auto"/>
            <w:bottom w:val="none" w:sz="0" w:space="0" w:color="auto"/>
            <w:right w:val="none" w:sz="0" w:space="0" w:color="auto"/>
          </w:divBdr>
        </w:div>
        <w:div w:id="833567527">
          <w:marLeft w:val="331"/>
          <w:marRight w:val="0"/>
          <w:marTop w:val="120"/>
          <w:marBottom w:val="0"/>
          <w:divBdr>
            <w:top w:val="none" w:sz="0" w:space="0" w:color="auto"/>
            <w:left w:val="none" w:sz="0" w:space="0" w:color="auto"/>
            <w:bottom w:val="none" w:sz="0" w:space="0" w:color="auto"/>
            <w:right w:val="none" w:sz="0" w:space="0" w:color="auto"/>
          </w:divBdr>
        </w:div>
        <w:div w:id="1012491819">
          <w:marLeft w:val="331"/>
          <w:marRight w:val="0"/>
          <w:marTop w:val="120"/>
          <w:marBottom w:val="0"/>
          <w:divBdr>
            <w:top w:val="none" w:sz="0" w:space="0" w:color="auto"/>
            <w:left w:val="none" w:sz="0" w:space="0" w:color="auto"/>
            <w:bottom w:val="none" w:sz="0" w:space="0" w:color="auto"/>
            <w:right w:val="none" w:sz="0" w:space="0" w:color="auto"/>
          </w:divBdr>
        </w:div>
        <w:div w:id="1408721982">
          <w:marLeft w:val="331"/>
          <w:marRight w:val="0"/>
          <w:marTop w:val="120"/>
          <w:marBottom w:val="0"/>
          <w:divBdr>
            <w:top w:val="none" w:sz="0" w:space="0" w:color="auto"/>
            <w:left w:val="none" w:sz="0" w:space="0" w:color="auto"/>
            <w:bottom w:val="none" w:sz="0" w:space="0" w:color="auto"/>
            <w:right w:val="none" w:sz="0" w:space="0" w:color="auto"/>
          </w:divBdr>
        </w:div>
        <w:div w:id="1931501297">
          <w:marLeft w:val="331"/>
          <w:marRight w:val="0"/>
          <w:marTop w:val="120"/>
          <w:marBottom w:val="0"/>
          <w:divBdr>
            <w:top w:val="none" w:sz="0" w:space="0" w:color="auto"/>
            <w:left w:val="none" w:sz="0" w:space="0" w:color="auto"/>
            <w:bottom w:val="none" w:sz="0" w:space="0" w:color="auto"/>
            <w:right w:val="none" w:sz="0" w:space="0" w:color="auto"/>
          </w:divBdr>
        </w:div>
        <w:div w:id="1986936246">
          <w:marLeft w:val="331"/>
          <w:marRight w:val="0"/>
          <w:marTop w:val="120"/>
          <w:marBottom w:val="0"/>
          <w:divBdr>
            <w:top w:val="none" w:sz="0" w:space="0" w:color="auto"/>
            <w:left w:val="none" w:sz="0" w:space="0" w:color="auto"/>
            <w:bottom w:val="none" w:sz="0" w:space="0" w:color="auto"/>
            <w:right w:val="none" w:sz="0" w:space="0" w:color="auto"/>
          </w:divBdr>
        </w:div>
        <w:div w:id="2057318592">
          <w:marLeft w:val="331"/>
          <w:marRight w:val="0"/>
          <w:marTop w:val="120"/>
          <w:marBottom w:val="0"/>
          <w:divBdr>
            <w:top w:val="none" w:sz="0" w:space="0" w:color="auto"/>
            <w:left w:val="none" w:sz="0" w:space="0" w:color="auto"/>
            <w:bottom w:val="none" w:sz="0" w:space="0" w:color="auto"/>
            <w:right w:val="none" w:sz="0" w:space="0" w:color="auto"/>
          </w:divBdr>
        </w:div>
      </w:divsChild>
    </w:div>
    <w:div w:id="1717729540">
      <w:bodyDiv w:val="1"/>
      <w:marLeft w:val="0"/>
      <w:marRight w:val="0"/>
      <w:marTop w:val="0"/>
      <w:marBottom w:val="0"/>
      <w:divBdr>
        <w:top w:val="none" w:sz="0" w:space="0" w:color="auto"/>
        <w:left w:val="none" w:sz="0" w:space="0" w:color="auto"/>
        <w:bottom w:val="none" w:sz="0" w:space="0" w:color="auto"/>
        <w:right w:val="none" w:sz="0" w:space="0" w:color="auto"/>
      </w:divBdr>
      <w:divsChild>
        <w:div w:id="492646349">
          <w:marLeft w:val="446"/>
          <w:marRight w:val="0"/>
          <w:marTop w:val="0"/>
          <w:marBottom w:val="200"/>
          <w:divBdr>
            <w:top w:val="none" w:sz="0" w:space="0" w:color="auto"/>
            <w:left w:val="none" w:sz="0" w:space="0" w:color="auto"/>
            <w:bottom w:val="none" w:sz="0" w:space="0" w:color="auto"/>
            <w:right w:val="none" w:sz="0" w:space="0" w:color="auto"/>
          </w:divBdr>
        </w:div>
        <w:div w:id="731780705">
          <w:marLeft w:val="446"/>
          <w:marRight w:val="0"/>
          <w:marTop w:val="0"/>
          <w:marBottom w:val="200"/>
          <w:divBdr>
            <w:top w:val="none" w:sz="0" w:space="0" w:color="auto"/>
            <w:left w:val="none" w:sz="0" w:space="0" w:color="auto"/>
            <w:bottom w:val="none" w:sz="0" w:space="0" w:color="auto"/>
            <w:right w:val="none" w:sz="0" w:space="0" w:color="auto"/>
          </w:divBdr>
        </w:div>
      </w:divsChild>
    </w:div>
    <w:div w:id="174321294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0983905">
      <w:bodyDiv w:val="1"/>
      <w:marLeft w:val="0"/>
      <w:marRight w:val="0"/>
      <w:marTop w:val="0"/>
      <w:marBottom w:val="0"/>
      <w:divBdr>
        <w:top w:val="none" w:sz="0" w:space="0" w:color="auto"/>
        <w:left w:val="none" w:sz="0" w:space="0" w:color="auto"/>
        <w:bottom w:val="none" w:sz="0" w:space="0" w:color="auto"/>
        <w:right w:val="none" w:sz="0" w:space="0" w:color="auto"/>
      </w:divBdr>
      <w:divsChild>
        <w:div w:id="1247501009">
          <w:marLeft w:val="446"/>
          <w:marRight w:val="0"/>
          <w:marTop w:val="0"/>
          <w:marBottom w:val="200"/>
          <w:divBdr>
            <w:top w:val="none" w:sz="0" w:space="0" w:color="auto"/>
            <w:left w:val="none" w:sz="0" w:space="0" w:color="auto"/>
            <w:bottom w:val="none" w:sz="0" w:space="0" w:color="auto"/>
            <w:right w:val="none" w:sz="0" w:space="0" w:color="auto"/>
          </w:divBdr>
        </w:div>
        <w:div w:id="2018069095">
          <w:marLeft w:val="446"/>
          <w:marRight w:val="0"/>
          <w:marTop w:val="0"/>
          <w:marBottom w:val="200"/>
          <w:divBdr>
            <w:top w:val="none" w:sz="0" w:space="0" w:color="auto"/>
            <w:left w:val="none" w:sz="0" w:space="0" w:color="auto"/>
            <w:bottom w:val="none" w:sz="0" w:space="0" w:color="auto"/>
            <w:right w:val="none" w:sz="0" w:space="0" w:color="auto"/>
          </w:divBdr>
        </w:div>
      </w:divsChild>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0445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80EE3-AA02-4D4D-993C-B75A0478F1F4}">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3089B028-8DDE-44D3-AE59-673B4BE1902A}">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4.xml><?xml version="1.0" encoding="utf-8"?>
<ds:datastoreItem xmlns:ds="http://schemas.openxmlformats.org/officeDocument/2006/customXml" ds:itemID="{DBBED8BD-7533-45B4-9536-70978DE09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7454</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Beckonert, Andrea</cp:lastModifiedBy>
  <cp:revision>6</cp:revision>
  <cp:lastPrinted>2024-06-03T08:48:00Z</cp:lastPrinted>
  <dcterms:created xsi:type="dcterms:W3CDTF">2024-09-11T08:00:00Z</dcterms:created>
  <dcterms:modified xsi:type="dcterms:W3CDTF">2024-09-15T16:49:00Z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0x010100AF3B37774BB4C04C961513A3ECC0B858</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