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b/>
          <w:sz w:val="44"/>
        </w:rPr>
        <w:t>Press Release</w:t>
      </w:r>
    </w:p>
    <w:p w14:paraId="1B02E0C6" w14:textId="63F5D417" w:rsidR="001C7A21" w:rsidRDefault="001C7A21" w:rsidP="001C7A21">
      <w:pPr>
        <w:jc w:val="right"/>
        <w:rPr>
          <w:rFonts w:eastAsia="Times New Roman"/>
          <w:b/>
          <w:bCs/>
        </w:rPr>
      </w:pPr>
      <w:r>
        <w:rPr>
          <w:b/>
        </w:rPr>
        <w:t>2020-503</w:t>
      </w:r>
    </w:p>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07029B1D" w14:textId="1358E612" w:rsidR="002D240D" w:rsidRPr="00AA03F8" w:rsidRDefault="001C79DA" w:rsidP="004C2CB7">
      <w:pPr>
        <w:tabs>
          <w:tab w:val="left" w:pos="1418"/>
          <w:tab w:val="left" w:pos="2410"/>
        </w:tabs>
        <w:spacing w:before="100"/>
        <w:ind w:right="-113"/>
        <w:outlineLvl w:val="0"/>
      </w:pPr>
      <w:r>
        <w:rPr>
          <w:sz w:val="20"/>
          <w:u w:val="single"/>
        </w:rPr>
        <w:t xml:space="preserve">Schmitz </w:t>
      </w:r>
      <w:proofErr w:type="spellStart"/>
      <w:r>
        <w:rPr>
          <w:sz w:val="20"/>
          <w:u w:val="single"/>
        </w:rPr>
        <w:t>Cargobull</w:t>
      </w:r>
      <w:proofErr w:type="spellEnd"/>
      <w:r>
        <w:rPr>
          <w:sz w:val="20"/>
          <w:u w:val="single"/>
        </w:rPr>
        <w:t xml:space="preserve"> AG</w:t>
      </w:r>
      <w:r>
        <w:rPr>
          <w:sz w:val="20"/>
          <w:u w:val="single"/>
        </w:rPr>
        <w:br/>
      </w:r>
      <w:r>
        <w:rPr>
          <w:b/>
          <w:sz w:val="36"/>
        </w:rPr>
        <w:t xml:space="preserve">Smart features for cool loads  </w:t>
      </w:r>
    </w:p>
    <w:p w14:paraId="5F5590F2" w14:textId="77777777" w:rsidR="001C79DA" w:rsidRPr="00444FCD" w:rsidRDefault="001C79DA" w:rsidP="00AE0DD5">
      <w:pPr>
        <w:spacing w:line="360" w:lineRule="auto"/>
        <w:rPr>
          <w:rFonts w:eastAsia="Tahoma"/>
          <w:b/>
          <w:bCs/>
        </w:rPr>
      </w:pPr>
      <w:proofErr w:type="gramStart"/>
      <w:r>
        <w:rPr>
          <w:b/>
        </w:rPr>
        <w:t>S.KO</w:t>
      </w:r>
      <w:proofErr w:type="gramEnd"/>
      <w:r>
        <w:rPr>
          <w:b/>
        </w:rPr>
        <w:t xml:space="preserve"> COOL SMART refrigerated semi-trailer</w:t>
      </w:r>
    </w:p>
    <w:p w14:paraId="092D3E60" w14:textId="70FFD56E" w:rsidR="00263882" w:rsidRPr="00767647" w:rsidRDefault="008E2FE8" w:rsidP="00263882">
      <w:pPr>
        <w:numPr>
          <w:ilvl w:val="0"/>
          <w:numId w:val="1"/>
        </w:numPr>
        <w:spacing w:line="360" w:lineRule="auto"/>
        <w:rPr>
          <w:rFonts w:eastAsia="Tahoma"/>
          <w:b/>
          <w:bCs/>
        </w:rPr>
      </w:pPr>
      <w:r w:rsidRPr="00767647">
        <w:rPr>
          <w:b/>
        </w:rPr>
        <w:t>E</w:t>
      </w:r>
      <w:r w:rsidR="001C79DA" w:rsidRPr="00767647">
        <w:rPr>
          <w:b/>
        </w:rPr>
        <w:t>fficient, uniform, robust</w:t>
      </w:r>
      <w:r w:rsidRPr="00767647">
        <w:rPr>
          <w:b/>
        </w:rPr>
        <w:t xml:space="preserve"> - </w:t>
      </w:r>
      <w:r w:rsidR="00263882" w:rsidRPr="00767647">
        <w:rPr>
          <w:b/>
        </w:rPr>
        <w:t>New air distribution system receives an award in the "Components" category of the Trailer Innovation Award</w:t>
      </w:r>
      <w:r w:rsidR="007458EC" w:rsidRPr="00767647">
        <w:rPr>
          <w:b/>
        </w:rPr>
        <w:t xml:space="preserve"> 2021</w:t>
      </w:r>
    </w:p>
    <w:p w14:paraId="3D516554" w14:textId="509542B7" w:rsidR="001C79DA" w:rsidRDefault="00B5581C" w:rsidP="00263882">
      <w:pPr>
        <w:numPr>
          <w:ilvl w:val="0"/>
          <w:numId w:val="1"/>
        </w:numPr>
        <w:spacing w:line="360" w:lineRule="auto"/>
        <w:rPr>
          <w:rFonts w:eastAsia="Tahoma"/>
          <w:b/>
          <w:bCs/>
        </w:rPr>
      </w:pPr>
      <w:r>
        <w:rPr>
          <w:b/>
        </w:rPr>
        <w:t xml:space="preserve">High-performance trailer communication: </w:t>
      </w:r>
      <w:r>
        <w:rPr>
          <w:b/>
        </w:rPr>
        <w:br/>
        <w:t xml:space="preserve">New </w:t>
      </w:r>
      <w:proofErr w:type="spellStart"/>
      <w:r>
        <w:rPr>
          <w:b/>
        </w:rPr>
        <w:t>Cargobull</w:t>
      </w:r>
      <w:proofErr w:type="spellEnd"/>
      <w:r>
        <w:rPr>
          <w:b/>
        </w:rPr>
        <w:t xml:space="preserve"> Interface System (CIS) </w:t>
      </w:r>
    </w:p>
    <w:p w14:paraId="4DCA7790" w14:textId="773E1C32" w:rsidR="00444B83" w:rsidRDefault="00444B83" w:rsidP="00AE0DD5">
      <w:pPr>
        <w:numPr>
          <w:ilvl w:val="0"/>
          <w:numId w:val="1"/>
        </w:numPr>
        <w:spacing w:line="360" w:lineRule="auto"/>
        <w:rPr>
          <w:rFonts w:eastAsia="Tahoma"/>
          <w:b/>
          <w:bCs/>
        </w:rPr>
      </w:pPr>
      <w:r>
        <w:rPr>
          <w:b/>
        </w:rPr>
        <w:t xml:space="preserve">Safety factor: </w:t>
      </w:r>
      <w:proofErr w:type="spellStart"/>
      <w:r>
        <w:rPr>
          <w:b/>
          <w:color w:val="000000"/>
          <w:shd w:val="clear" w:color="auto" w:fill="FFFFFF"/>
        </w:rPr>
        <w:t>TrailerConnect</w:t>
      </w:r>
      <w:proofErr w:type="spellEnd"/>
      <w:r>
        <w:rPr>
          <w:b/>
          <w:color w:val="000000"/>
          <w:shd w:val="clear" w:color="auto" w:fill="FFFFFF"/>
        </w:rPr>
        <w:t xml:space="preserve">® </w:t>
      </w:r>
      <w:proofErr w:type="spellStart"/>
      <w:r>
        <w:rPr>
          <w:b/>
          <w:color w:val="000000"/>
          <w:shd w:val="clear" w:color="auto" w:fill="FFFFFF"/>
        </w:rPr>
        <w:t>KeyPad</w:t>
      </w:r>
      <w:proofErr w:type="spellEnd"/>
    </w:p>
    <w:p w14:paraId="78FA4EEE" w14:textId="1186EC80" w:rsidR="00223E52" w:rsidRPr="006C5A22" w:rsidRDefault="00223E52" w:rsidP="00AE0DD5">
      <w:pPr>
        <w:numPr>
          <w:ilvl w:val="0"/>
          <w:numId w:val="1"/>
        </w:numPr>
        <w:spacing w:line="360" w:lineRule="auto"/>
        <w:rPr>
          <w:rFonts w:eastAsia="Tahoma"/>
          <w:b/>
          <w:bCs/>
        </w:rPr>
      </w:pPr>
      <w:r>
        <w:rPr>
          <w:b/>
        </w:rPr>
        <w:t>Temperature printer with new functions</w:t>
      </w:r>
    </w:p>
    <w:p w14:paraId="76A90DB8" w14:textId="77777777" w:rsidR="001C79DA" w:rsidRPr="006C5A22" w:rsidRDefault="001C79DA" w:rsidP="00AE0DD5">
      <w:pPr>
        <w:rPr>
          <w:rFonts w:eastAsia="Tahoma"/>
        </w:rPr>
      </w:pPr>
    </w:p>
    <w:p w14:paraId="2B70E541" w14:textId="36AC94DD" w:rsidR="001C79DA" w:rsidRDefault="00F42307" w:rsidP="00AE0DD5">
      <w:pPr>
        <w:spacing w:line="360" w:lineRule="auto"/>
        <w:rPr>
          <w:rFonts w:eastAsia="Tahoma"/>
        </w:rPr>
      </w:pPr>
      <w:r>
        <w:t xml:space="preserve">September 2020 - The </w:t>
      </w:r>
      <w:proofErr w:type="gramStart"/>
      <w:r>
        <w:t>S.KO</w:t>
      </w:r>
      <w:proofErr w:type="gramEnd"/>
      <w:r>
        <w:t xml:space="preserve"> COOL SMART refrigerated box body semi-trailer with a digital temperature recorder and standard factory-fitted </w:t>
      </w:r>
      <w:proofErr w:type="spellStart"/>
      <w:r>
        <w:t>TrailerConnect</w:t>
      </w:r>
      <w:proofErr w:type="spellEnd"/>
      <w:r>
        <w:t xml:space="preserve">® telematics celebrated its première at the IAA 2018. Since then, it has proven its temperature-controlled transport capabilities internationally. Now the Schmitz </w:t>
      </w:r>
      <w:proofErr w:type="spellStart"/>
      <w:r>
        <w:t>Cargobull</w:t>
      </w:r>
      <w:proofErr w:type="spellEnd"/>
      <w:r>
        <w:t xml:space="preserve"> engineers have enhanced </w:t>
      </w:r>
      <w:r>
        <w:rPr>
          <w:b/>
        </w:rPr>
        <w:t>the air distribution system</w:t>
      </w:r>
      <w:r>
        <w:t xml:space="preserve"> for greater efficiency, uniformity and robustness. The primary goal of these enhancements was to prevent ‘heat nests’ and to simplify handling to improve efficiency in everyday transport</w:t>
      </w:r>
      <w:r w:rsidR="00552BAF">
        <w:t xml:space="preserve">. </w:t>
      </w:r>
      <w:bookmarkStart w:id="0" w:name="_GoBack"/>
      <w:r w:rsidR="00552BAF" w:rsidRPr="001239C0">
        <w:t xml:space="preserve">The advantages of the </w:t>
      </w:r>
      <w:r w:rsidR="00896EFA" w:rsidRPr="001239C0">
        <w:t xml:space="preserve">construction </w:t>
      </w:r>
      <w:r w:rsidR="00552BAF" w:rsidRPr="001239C0">
        <w:t>also convinced the European jury of "Trailer Innovation 2021", which voted the new air distribution system into third place in the "Components" category in early October 2020.</w:t>
      </w:r>
      <w:r w:rsidR="00552BAF" w:rsidRPr="00552BAF">
        <w:t xml:space="preserve"> </w:t>
      </w:r>
      <w:r>
        <w:t xml:space="preserve"> </w:t>
      </w:r>
      <w:r>
        <w:br/>
      </w:r>
      <w:bookmarkEnd w:id="0"/>
    </w:p>
    <w:p w14:paraId="4A2EDA26" w14:textId="5E7A029B" w:rsidR="00486C1C" w:rsidRPr="008710C0" w:rsidRDefault="000E7324" w:rsidP="00C45287">
      <w:pPr>
        <w:pStyle w:val="Kommentartext"/>
        <w:spacing w:line="360" w:lineRule="auto"/>
        <w:rPr>
          <w:highlight w:val="yellow"/>
        </w:rPr>
      </w:pPr>
      <w:r>
        <w:rPr>
          <w:sz w:val="22"/>
        </w:rPr>
        <w:t xml:space="preserve">Hoods made of flexible and collision-resistant material secure the connection between the cooling unit and the air duct. Their flexible design also provides protection against collision damage. Targeted guidance of primary and secondary flows in the air ducts optimises the air flow and the air circulation in the trailer. </w:t>
      </w:r>
      <w:bookmarkStart w:id="1" w:name="_Hlk43980703"/>
      <w:bookmarkStart w:id="2" w:name="_Hlk43980717"/>
      <w:r>
        <w:rPr>
          <w:sz w:val="22"/>
        </w:rPr>
        <w:t xml:space="preserve">The air ducts have an enlarged cross-section and the optimum arrangement of the ducts directs the air to the rear of the body and then back to the front. This uniform air circulation throughout the entire structure ensures that the goods always maintain a reliable temperature. Return air barriers above and on the sides of the circulation wall prevent hot and cold air from mixing. This helps ensure optimised air circulation.  </w:t>
      </w:r>
      <w:r>
        <w:rPr>
          <w:sz w:val="22"/>
        </w:rPr>
        <w:br/>
      </w:r>
    </w:p>
    <w:p w14:paraId="5B4EA2C3" w14:textId="77777777" w:rsidR="00552BAF" w:rsidRDefault="007024E1" w:rsidP="00C45287">
      <w:pPr>
        <w:spacing w:line="360" w:lineRule="auto"/>
      </w:pPr>
      <w:r>
        <w:t xml:space="preserve">The new distribution system also improves handling efficiency. </w:t>
      </w:r>
      <w:r>
        <w:br/>
        <w:t xml:space="preserve">For </w:t>
      </w:r>
      <w:proofErr w:type="spellStart"/>
      <w:r>
        <w:t>MultiTemp</w:t>
      </w:r>
      <w:proofErr w:type="spellEnd"/>
      <w:r>
        <w:t xml:space="preserve"> transport, the partition wall can now be positioned without any additional </w:t>
      </w:r>
    </w:p>
    <w:p w14:paraId="562A6D18" w14:textId="77777777" w:rsidR="00552BAF" w:rsidRDefault="00552BAF" w:rsidP="00C45287">
      <w:pPr>
        <w:spacing w:line="360" w:lineRule="auto"/>
      </w:pPr>
    </w:p>
    <w:p w14:paraId="310099E5" w14:textId="77777777" w:rsidR="00552BAF" w:rsidRDefault="00552BAF" w:rsidP="00C45287">
      <w:pPr>
        <w:spacing w:line="360" w:lineRule="auto"/>
      </w:pPr>
    </w:p>
    <w:p w14:paraId="35FB343D" w14:textId="77777777" w:rsidR="00552BAF" w:rsidRDefault="00552BAF" w:rsidP="00552BAF">
      <w:pPr>
        <w:jc w:val="right"/>
        <w:rPr>
          <w:rFonts w:eastAsia="Times New Roman"/>
          <w:b/>
          <w:bCs/>
        </w:rPr>
      </w:pPr>
      <w:r>
        <w:rPr>
          <w:b/>
        </w:rPr>
        <w:t>2020-503</w:t>
      </w:r>
    </w:p>
    <w:p w14:paraId="0A0326FB" w14:textId="77777777" w:rsidR="00552BAF" w:rsidRDefault="00552BAF" w:rsidP="00C45287">
      <w:pPr>
        <w:spacing w:line="360" w:lineRule="auto"/>
      </w:pPr>
    </w:p>
    <w:p w14:paraId="0821C464" w14:textId="04E2D3C0" w:rsidR="00C45287" w:rsidRDefault="007024E1" w:rsidP="00394E21">
      <w:pPr>
        <w:spacing w:line="360" w:lineRule="auto"/>
        <w:rPr>
          <w:rFonts w:eastAsia="Times New Roman"/>
          <w:b/>
          <w:bCs/>
        </w:rPr>
      </w:pPr>
      <w:r>
        <w:t xml:space="preserve">work. The partition wall effectively seals the air ducts, automatically distributing the air only in the front area up to the partition wall. </w:t>
      </w:r>
      <w:bookmarkEnd w:id="1"/>
      <w:bookmarkEnd w:id="2"/>
    </w:p>
    <w:p w14:paraId="5672921D" w14:textId="528FA2E3" w:rsidR="00EC7054" w:rsidRPr="00D25963" w:rsidRDefault="00C45287" w:rsidP="00A162C6">
      <w:pPr>
        <w:spacing w:line="360" w:lineRule="auto"/>
        <w:rPr>
          <w:rFonts w:eastAsia="Tahoma"/>
        </w:rPr>
      </w:pPr>
      <w:r>
        <w:br/>
        <w:t xml:space="preserve">The innovative mounting of the air ducts using quick release connections enables easy and hygienic cleaning. The reliability of the new air distribution system has been officially confirmed: DEKRA has certified the test procedure for the uniform air distribution when loaded. </w:t>
      </w:r>
      <w:r>
        <w:br/>
        <w:t xml:space="preserve">Reliable and efficient load securing is also guaranteed. The vertical load securing beams can be positioned quickly and easily between the air ducts to secure the goods. </w:t>
      </w:r>
    </w:p>
    <w:p w14:paraId="78916447" w14:textId="35888107" w:rsidR="000F38B7" w:rsidRDefault="000F38B7" w:rsidP="00AE0DD5">
      <w:pPr>
        <w:spacing w:line="360" w:lineRule="auto"/>
        <w:rPr>
          <w:rFonts w:eastAsia="Tahoma"/>
        </w:rPr>
      </w:pPr>
    </w:p>
    <w:p w14:paraId="01BDFE89" w14:textId="4741B855" w:rsidR="00FD6773" w:rsidRDefault="00FD6773" w:rsidP="00FD6773">
      <w:pPr>
        <w:spacing w:line="360" w:lineRule="auto"/>
      </w:pPr>
      <w:r>
        <w:t xml:space="preserve">The new </w:t>
      </w:r>
      <w:proofErr w:type="spellStart"/>
      <w:r>
        <w:rPr>
          <w:b/>
        </w:rPr>
        <w:t>Cargobull</w:t>
      </w:r>
      <w:proofErr w:type="spellEnd"/>
      <w:r>
        <w:rPr>
          <w:b/>
        </w:rPr>
        <w:t xml:space="preserve"> Interface System (CIS)</w:t>
      </w:r>
      <w:r>
        <w:t xml:space="preserve"> ensures high-performance communication between driver and trailer.</w:t>
      </w:r>
      <w:r>
        <w:rPr>
          <w:b/>
        </w:rPr>
        <w:t xml:space="preserve"> </w:t>
      </w:r>
      <w:r>
        <w:t xml:space="preserve">The CIS control unit is mounted on the bulkhead of the trailer and provides three essential functions: </w:t>
      </w:r>
      <w:r>
        <w:br/>
        <w:t xml:space="preserve">It serves as a battery monitor and switches off additional consumers if the voltage of the connected refrigeration unit falls below a specified level. It also provides proactive information to the </w:t>
      </w:r>
      <w:proofErr w:type="spellStart"/>
      <w:r>
        <w:t>TrailerConnect</w:t>
      </w:r>
      <w:proofErr w:type="spellEnd"/>
      <w:r>
        <w:t xml:space="preserve">® Web portal and the </w:t>
      </w:r>
      <w:proofErr w:type="spellStart"/>
      <w:r>
        <w:t>beUpToDate</w:t>
      </w:r>
      <w:proofErr w:type="spellEnd"/>
      <w:r>
        <w:t xml:space="preserve"> app. </w:t>
      </w:r>
      <w:r>
        <w:br/>
        <w:t>In addition, the CIS also ensures tractor unit detection and, thus, replaces the TCI (</w:t>
      </w:r>
      <w:proofErr w:type="spellStart"/>
      <w:r>
        <w:t>TrailerConnect</w:t>
      </w:r>
      <w:proofErr w:type="spellEnd"/>
      <w:r>
        <w:t xml:space="preserve">® Interface). The system uses stored algorithms to reliably recognise which trailer is coupled to which tractor unit. This ensures that possible damage or even criminal offences can be traced quickly and reliably. </w:t>
      </w:r>
    </w:p>
    <w:p w14:paraId="70DA6EA9" w14:textId="77777777" w:rsidR="00FD6773" w:rsidRDefault="00FD6773" w:rsidP="00FD6773">
      <w:pPr>
        <w:spacing w:line="360" w:lineRule="auto"/>
      </w:pPr>
      <w:r>
        <w:t xml:space="preserve">A further advantage of tractor-trailer recognition is that the truck and trailer coupling is not handled by the portal but rather via a trailer-based wireless RFID hardware solution. This results in a highly reliable truck and trailer coupling. For more convenient use of the </w:t>
      </w:r>
      <w:proofErr w:type="spellStart"/>
      <w:r>
        <w:t>beSmart</w:t>
      </w:r>
      <w:proofErr w:type="spellEnd"/>
      <w:r>
        <w:t xml:space="preserve"> app in the driver’s cabin, the CIS also serves as a Wi-Fi amplifier.</w:t>
      </w:r>
    </w:p>
    <w:p w14:paraId="06D43FA3" w14:textId="77777777" w:rsidR="00FD6773" w:rsidRDefault="00FD6773" w:rsidP="00FD6773">
      <w:pPr>
        <w:spacing w:line="360" w:lineRule="auto"/>
      </w:pPr>
    </w:p>
    <w:p w14:paraId="4A18D28D" w14:textId="11D67EBA" w:rsidR="00911A2B" w:rsidRPr="00E75FA0" w:rsidRDefault="00911A2B" w:rsidP="00FD6773">
      <w:pPr>
        <w:spacing w:line="360" w:lineRule="auto"/>
        <w:rPr>
          <w:color w:val="000000"/>
          <w:shd w:val="clear" w:color="auto" w:fill="FFFFFF"/>
        </w:rPr>
      </w:pPr>
      <w:r>
        <w:rPr>
          <w:color w:val="000000"/>
          <w:shd w:val="clear" w:color="auto" w:fill="FFFFFF"/>
        </w:rPr>
        <w:t xml:space="preserve">The </w:t>
      </w:r>
      <w:bookmarkStart w:id="3" w:name="_Hlk48207394"/>
      <w:proofErr w:type="spellStart"/>
      <w:r>
        <w:rPr>
          <w:b/>
          <w:color w:val="000000"/>
          <w:shd w:val="clear" w:color="auto" w:fill="FFFFFF"/>
        </w:rPr>
        <w:t>TrailerConnect</w:t>
      </w:r>
      <w:proofErr w:type="spellEnd"/>
      <w:r>
        <w:rPr>
          <w:b/>
          <w:color w:val="000000"/>
          <w:shd w:val="clear" w:color="auto" w:fill="FFFFFF"/>
        </w:rPr>
        <w:t xml:space="preserve">® </w:t>
      </w:r>
      <w:proofErr w:type="spellStart"/>
      <w:r>
        <w:rPr>
          <w:b/>
          <w:color w:val="000000"/>
          <w:shd w:val="clear" w:color="auto" w:fill="FFFFFF"/>
        </w:rPr>
        <w:t>KeyPad</w:t>
      </w:r>
      <w:bookmarkEnd w:id="3"/>
      <w:proofErr w:type="spellEnd"/>
      <w:r>
        <w:rPr>
          <w:color w:val="000000"/>
          <w:shd w:val="clear" w:color="auto" w:fill="FFFFFF"/>
        </w:rPr>
        <w:t xml:space="preserve"> is fitted on the bulkhead on the left-hand side in the direction of travel and provides another high safety factor. Protected access to the load is only possible by entering a PIN code. This device enables the user to enter an access code to open or close the doors, </w:t>
      </w:r>
      <w:r>
        <w:rPr>
          <w:color w:val="000000"/>
          <w:shd w:val="clear" w:color="auto" w:fill="FFFFFF"/>
        </w:rPr>
        <w:br/>
        <w:t xml:space="preserve">guaranteeing excellent security for the freight and the driver. The door locking system works in conjunction with the cooling units from all common manufacturers. ​ </w:t>
      </w:r>
    </w:p>
    <w:p w14:paraId="25C7CE00" w14:textId="77777777" w:rsidR="00911A2B" w:rsidRDefault="00911A2B" w:rsidP="00FD6773">
      <w:pPr>
        <w:spacing w:line="360" w:lineRule="auto"/>
      </w:pPr>
    </w:p>
    <w:p w14:paraId="73412824" w14:textId="77777777" w:rsidR="00394E21" w:rsidRDefault="00394E21" w:rsidP="00E3055A">
      <w:pPr>
        <w:spacing w:line="360" w:lineRule="auto"/>
      </w:pPr>
    </w:p>
    <w:p w14:paraId="1B44029D" w14:textId="77777777" w:rsidR="00394E21" w:rsidRDefault="00394E21" w:rsidP="00E3055A">
      <w:pPr>
        <w:spacing w:line="360" w:lineRule="auto"/>
      </w:pPr>
    </w:p>
    <w:p w14:paraId="76F85267" w14:textId="77777777" w:rsidR="00394E21" w:rsidRDefault="00394E21" w:rsidP="00E3055A">
      <w:pPr>
        <w:spacing w:line="360" w:lineRule="auto"/>
      </w:pPr>
    </w:p>
    <w:p w14:paraId="14DAA41A" w14:textId="77777777" w:rsidR="00394E21" w:rsidRDefault="00394E21" w:rsidP="00E3055A">
      <w:pPr>
        <w:spacing w:line="360" w:lineRule="auto"/>
      </w:pPr>
    </w:p>
    <w:p w14:paraId="51DAE577" w14:textId="77777777" w:rsidR="00394E21" w:rsidRDefault="00394E21" w:rsidP="00394E21">
      <w:pPr>
        <w:spacing w:line="360" w:lineRule="auto"/>
      </w:pPr>
    </w:p>
    <w:p w14:paraId="55A1DAF9" w14:textId="77777777" w:rsidR="00394E21" w:rsidRPr="00E3055A" w:rsidRDefault="00394E21" w:rsidP="00394E21">
      <w:pPr>
        <w:spacing w:line="360" w:lineRule="auto"/>
        <w:jc w:val="right"/>
        <w:rPr>
          <w:b/>
          <w:bCs/>
        </w:rPr>
      </w:pPr>
      <w:r>
        <w:rPr>
          <w:b/>
        </w:rPr>
        <w:t>2020-503</w:t>
      </w:r>
    </w:p>
    <w:p w14:paraId="0C91D667" w14:textId="77777777" w:rsidR="00394E21" w:rsidRDefault="00394E21" w:rsidP="00E3055A">
      <w:pPr>
        <w:spacing w:line="360" w:lineRule="auto"/>
      </w:pPr>
    </w:p>
    <w:p w14:paraId="2CD447FE" w14:textId="22D6268E" w:rsidR="00E3055A" w:rsidRDefault="00FD6773" w:rsidP="00E3055A">
      <w:pPr>
        <w:spacing w:line="360" w:lineRule="auto"/>
      </w:pPr>
      <w:r>
        <w:t xml:space="preserve">Optionally, the </w:t>
      </w:r>
      <w:proofErr w:type="gramStart"/>
      <w:r>
        <w:t>S.KO</w:t>
      </w:r>
      <w:proofErr w:type="gramEnd"/>
      <w:r>
        <w:t xml:space="preserve"> COOL SMART with standard </w:t>
      </w:r>
      <w:proofErr w:type="spellStart"/>
      <w:r>
        <w:t>TrailerConnect</w:t>
      </w:r>
      <w:proofErr w:type="spellEnd"/>
      <w:r>
        <w:t xml:space="preserve">® telematics can also be equipped with the </w:t>
      </w:r>
      <w:r>
        <w:rPr>
          <w:b/>
        </w:rPr>
        <w:t>temperature printer</w:t>
      </w:r>
      <w:r>
        <w:t xml:space="preserve">. This printer is also mounted directly on the trailer’s bulkhead and can </w:t>
      </w:r>
      <w:r w:rsidR="00041F3A">
        <w:t>print out temperature records on location.</w:t>
      </w:r>
    </w:p>
    <w:p w14:paraId="65A6559A" w14:textId="77777777" w:rsidR="00E3055A" w:rsidRDefault="00E3055A" w:rsidP="00E3055A">
      <w:pPr>
        <w:spacing w:line="360" w:lineRule="auto"/>
      </w:pPr>
    </w:p>
    <w:p w14:paraId="179A0C89" w14:textId="593A155A" w:rsidR="00FD6773" w:rsidRPr="00A029C1" w:rsidRDefault="00FD6773" w:rsidP="00FD6773">
      <w:pPr>
        <w:spacing w:line="360" w:lineRule="auto"/>
      </w:pPr>
      <w:r>
        <w:t xml:space="preserve">The feature provides 21 languages, along with information about the last twelve months. These new services are now available to all customers with the new printer update. This includes the configuration of a </w:t>
      </w:r>
      <w:r w:rsidRPr="00D353D7">
        <w:t>customised temperature history printout with data from the last 12 months, which can be controlled directl</w:t>
      </w:r>
      <w:r>
        <w:t xml:space="preserve">y via the printer, via the S.CU cooling unit display or via the </w:t>
      </w:r>
      <w:proofErr w:type="spellStart"/>
      <w:r>
        <w:t>beSmart</w:t>
      </w:r>
      <w:proofErr w:type="spellEnd"/>
      <w:r>
        <w:t xml:space="preserve"> app, depending on the function.</w:t>
      </w:r>
    </w:p>
    <w:p w14:paraId="0BDF9FB7" w14:textId="77777777" w:rsidR="00FD6773" w:rsidRDefault="00FD6773" w:rsidP="00FD6773">
      <w:pPr>
        <w:spacing w:line="360" w:lineRule="auto"/>
        <w:rPr>
          <w:b/>
          <w:bCs/>
        </w:rPr>
      </w:pPr>
    </w:p>
    <w:p w14:paraId="2EBFE938" w14:textId="77777777" w:rsidR="0079543D" w:rsidRDefault="0079543D" w:rsidP="00DA0872">
      <w:pPr>
        <w:ind w:right="850"/>
        <w:rPr>
          <w:b/>
          <w:bCs/>
          <w:color w:val="000000"/>
          <w:sz w:val="16"/>
          <w:szCs w:val="16"/>
          <w:u w:val="single"/>
        </w:rPr>
      </w:pPr>
    </w:p>
    <w:p w14:paraId="7791E640" w14:textId="77777777" w:rsidR="00955F50" w:rsidRDefault="00955F50" w:rsidP="00955F50">
      <w:pPr>
        <w:ind w:right="850"/>
        <w:rPr>
          <w:rFonts w:eastAsia="Calibri"/>
          <w:sz w:val="16"/>
          <w:szCs w:val="16"/>
        </w:rPr>
      </w:pPr>
      <w:r>
        <w:rPr>
          <w:b/>
          <w:color w:val="000000"/>
          <w:sz w:val="16"/>
          <w:u w:val="single"/>
        </w:rPr>
        <w:t xml:space="preserve">About Schmitz </w:t>
      </w:r>
      <w:proofErr w:type="spellStart"/>
      <w:r>
        <w:rPr>
          <w:b/>
          <w:color w:val="000000"/>
          <w:sz w:val="16"/>
          <w:u w:val="single"/>
        </w:rPr>
        <w:t>Cargobull</w:t>
      </w:r>
      <w:proofErr w:type="spellEnd"/>
      <w:r>
        <w:rPr>
          <w:b/>
          <w:color w:val="000000"/>
          <w:sz w:val="16"/>
          <w:u w:val="single"/>
        </w:rPr>
        <w:t xml:space="preserve"> </w:t>
      </w:r>
    </w:p>
    <w:p w14:paraId="333B1861" w14:textId="77777777" w:rsidR="00955F50" w:rsidRDefault="00955F50" w:rsidP="00955F50">
      <w:pPr>
        <w:ind w:right="283"/>
        <w:rPr>
          <w:rFonts w:eastAsia="Times"/>
          <w:color w:val="000000"/>
          <w:sz w:val="16"/>
          <w:szCs w:val="16"/>
        </w:rPr>
      </w:pPr>
      <w:r>
        <w:rPr>
          <w:color w:val="000000"/>
          <w:sz w:val="16"/>
        </w:rPr>
        <w:t xml:space="preserve">With an annual production of around 46,100* trailers and with around 5,700 * employees, Schmitz </w:t>
      </w:r>
      <w:proofErr w:type="spellStart"/>
      <w:r>
        <w:rPr>
          <w:color w:val="000000"/>
          <w:sz w:val="16"/>
        </w:rPr>
        <w:t>Cargobull</w:t>
      </w:r>
      <w:proofErr w:type="spellEnd"/>
      <w:r>
        <w:rPr>
          <w:color w:val="000000"/>
          <w:sz w:val="16"/>
        </w:rPr>
        <w:t xml:space="preserve"> AG is Europe’s leading manufacturer of semi-trailers, trailers, and truck bodies for temperature-controlled freight, general cargo and bulk goods. The company achieved sales of approximately €1.87* billion in the 2019/2020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7D230B7D" w14:textId="77777777" w:rsidR="00955F50" w:rsidRDefault="00955F50" w:rsidP="00955F50">
      <w:pPr>
        <w:ind w:right="283"/>
        <w:rPr>
          <w:color w:val="000000"/>
          <w:sz w:val="16"/>
          <w:szCs w:val="16"/>
        </w:rPr>
      </w:pPr>
    </w:p>
    <w:p w14:paraId="447CBAD6" w14:textId="77777777" w:rsidR="00955F50" w:rsidRDefault="00955F50" w:rsidP="00955F50">
      <w:pPr>
        <w:rPr>
          <w:sz w:val="16"/>
          <w:szCs w:val="16"/>
        </w:rPr>
      </w:pPr>
      <w:r>
        <w:rPr>
          <w:sz w:val="16"/>
        </w:rPr>
        <w:t>*preliminary figures for the 2019/20 financial year (01.04. to 31.03.)</w:t>
      </w:r>
    </w:p>
    <w:p w14:paraId="00188A79" w14:textId="77777777" w:rsidR="00955F50" w:rsidRDefault="00955F50" w:rsidP="00955F50">
      <w:pPr>
        <w:ind w:right="283"/>
        <w:rPr>
          <w:color w:val="000000"/>
          <w:sz w:val="16"/>
          <w:szCs w:val="16"/>
        </w:rPr>
      </w:pPr>
    </w:p>
    <w:p w14:paraId="4884F88E" w14:textId="77777777" w:rsidR="00955F50" w:rsidRDefault="00955F50" w:rsidP="00955F50">
      <w:pPr>
        <w:ind w:right="283"/>
        <w:rPr>
          <w:b/>
          <w:sz w:val="16"/>
          <w:szCs w:val="16"/>
          <w:u w:val="single"/>
        </w:rPr>
      </w:pPr>
    </w:p>
    <w:p w14:paraId="30404D0F" w14:textId="77777777" w:rsidR="00955F50" w:rsidRDefault="00955F50" w:rsidP="00955F50">
      <w:pPr>
        <w:ind w:right="283"/>
        <w:rPr>
          <w:b/>
          <w:sz w:val="16"/>
          <w:szCs w:val="16"/>
          <w:u w:val="single"/>
        </w:rPr>
      </w:pPr>
      <w:r>
        <w:rPr>
          <w:b/>
          <w:sz w:val="16"/>
          <w:u w:val="single"/>
        </w:rPr>
        <w:t xml:space="preserve">The Schmitz </w:t>
      </w:r>
      <w:proofErr w:type="spellStart"/>
      <w:r>
        <w:rPr>
          <w:b/>
          <w:sz w:val="16"/>
          <w:u w:val="single"/>
        </w:rPr>
        <w:t>Cargobull</w:t>
      </w:r>
      <w:proofErr w:type="spellEnd"/>
      <w:r>
        <w:rPr>
          <w:b/>
          <w:sz w:val="16"/>
          <w:u w:val="single"/>
        </w:rPr>
        <w:t xml:space="preserve"> press team:</w:t>
      </w:r>
    </w:p>
    <w:p w14:paraId="2DD90806" w14:textId="77777777" w:rsidR="00955F50" w:rsidRDefault="00955F50" w:rsidP="00955F50">
      <w:pPr>
        <w:ind w:right="851"/>
        <w:rPr>
          <w:sz w:val="16"/>
          <w:szCs w:val="16"/>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7A15A445" w14:textId="77777777" w:rsidR="00955F50" w:rsidRDefault="00955F50" w:rsidP="00955F50">
      <w:pPr>
        <w:ind w:right="850"/>
        <w:rPr>
          <w:b/>
          <w:bCs/>
          <w:color w:val="000000"/>
          <w:sz w:val="16"/>
          <w:szCs w:val="16"/>
          <w:u w:val="single"/>
        </w:rPr>
      </w:pPr>
      <w:r>
        <w:rPr>
          <w:sz w:val="16"/>
        </w:rPr>
        <w:t>Andrea Beckonert</w:t>
      </w:r>
      <w:r>
        <w:rPr>
          <w:sz w:val="16"/>
        </w:rPr>
        <w:tab/>
        <w:t xml:space="preserve">+49 2558 81-1321 I </w:t>
      </w:r>
      <w:hyperlink r:id="rId12" w:history="1">
        <w:r>
          <w:rPr>
            <w:rStyle w:val="Hyperlink"/>
            <w:color w:val="000000"/>
            <w:sz w:val="16"/>
          </w:rPr>
          <w:t>andrea.beckonert@cargobull.com</w:t>
        </w:r>
      </w:hyperlink>
      <w:r>
        <w:rPr>
          <w:sz w:val="16"/>
        </w:rPr>
        <w:br/>
        <w:t>Silke Hesener:</w:t>
      </w:r>
      <w:r>
        <w:rPr>
          <w:sz w:val="16"/>
        </w:rPr>
        <w:tab/>
        <w:t xml:space="preserve">+49 2558 81-1501 I </w:t>
      </w:r>
      <w:hyperlink r:id="rId13" w:history="1">
        <w:r>
          <w:rPr>
            <w:rStyle w:val="Hyperlink"/>
            <w:color w:val="000000"/>
            <w:sz w:val="16"/>
          </w:rPr>
          <w:t>silke.hesener@cargobull.com</w:t>
        </w:r>
      </w:hyperlink>
    </w:p>
    <w:p w14:paraId="3300DC99" w14:textId="1F119F07" w:rsidR="00B40F3F" w:rsidRDefault="00B40F3F" w:rsidP="00C05BBB">
      <w:pPr>
        <w:pStyle w:val="paragraph"/>
        <w:spacing w:before="0" w:beforeAutospacing="0" w:after="0" w:afterAutospacing="0" w:line="360" w:lineRule="auto"/>
        <w:textAlignment w:val="baseline"/>
        <w:rPr>
          <w:rStyle w:val="normaltextrun"/>
          <w:rFonts w:ascii="Arial" w:hAnsi="Arial" w:cs="Arial"/>
          <w:sz w:val="22"/>
          <w:szCs w:val="22"/>
          <w:lang w:val="en-US"/>
        </w:rPr>
      </w:pPr>
    </w:p>
    <w:p w14:paraId="020E8964" w14:textId="77777777" w:rsidR="00D353D7" w:rsidRPr="001C7A21" w:rsidRDefault="00D353D7" w:rsidP="00C05BBB">
      <w:pPr>
        <w:pStyle w:val="paragraph"/>
        <w:spacing w:before="0" w:beforeAutospacing="0" w:after="0" w:afterAutospacing="0" w:line="360" w:lineRule="auto"/>
        <w:textAlignment w:val="baseline"/>
        <w:rPr>
          <w:rStyle w:val="normaltextrun"/>
          <w:rFonts w:ascii="Arial" w:hAnsi="Arial" w:cs="Arial"/>
          <w:sz w:val="22"/>
          <w:szCs w:val="22"/>
          <w:lang w:val="en-US"/>
        </w:rPr>
      </w:pPr>
    </w:p>
    <w:sectPr w:rsidR="00D353D7" w:rsidRPr="001C7A21">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C04ED" w14:textId="77777777" w:rsidR="00B90645" w:rsidRDefault="00B90645" w:rsidP="001C7A21">
      <w:r>
        <w:separator/>
      </w:r>
    </w:p>
  </w:endnote>
  <w:endnote w:type="continuationSeparator" w:id="0">
    <w:p w14:paraId="3DD8069E" w14:textId="77777777" w:rsidR="00B90645" w:rsidRDefault="00B90645" w:rsidP="001C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EFCA7" w14:textId="77777777" w:rsidR="00B90645" w:rsidRDefault="00B90645" w:rsidP="001C7A21">
      <w:r>
        <w:separator/>
      </w:r>
    </w:p>
  </w:footnote>
  <w:footnote w:type="continuationSeparator" w:id="0">
    <w:p w14:paraId="57010D9C" w14:textId="77777777" w:rsidR="00B90645" w:rsidRDefault="00B90645" w:rsidP="001C7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B5CF1" w14:textId="64742B62" w:rsidR="001C7A21" w:rsidRDefault="001C7A21">
    <w:pPr>
      <w:pStyle w:val="Kopfzeile"/>
    </w:pPr>
    <w:r>
      <w:rPr>
        <w:noProof/>
        <w:lang w:val="de-DE" w:eastAsia="de-DE"/>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32B23" w14:textId="5876D862" w:rsidR="001C7A21" w:rsidRDefault="001C7A21">
    <w:pPr>
      <w:pStyle w:val="Kopfzeile"/>
    </w:pPr>
    <w:r>
      <w:rPr>
        <w:noProof/>
        <w:lang w:val="de-DE" w:eastAsia="de-DE"/>
      </w:rPr>
      <w:drawing>
        <wp:anchor distT="0" distB="0" distL="114300" distR="114300" simplePos="0" relativeHeight="251659264"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14"/>
  </w:num>
  <w:num w:numId="4">
    <w:abstractNumId w:val="15"/>
  </w:num>
  <w:num w:numId="5">
    <w:abstractNumId w:val="18"/>
  </w:num>
  <w:num w:numId="6">
    <w:abstractNumId w:val="24"/>
  </w:num>
  <w:num w:numId="7">
    <w:abstractNumId w:val="2"/>
  </w:num>
  <w:num w:numId="8">
    <w:abstractNumId w:val="20"/>
  </w:num>
  <w:num w:numId="9">
    <w:abstractNumId w:val="11"/>
  </w:num>
  <w:num w:numId="10">
    <w:abstractNumId w:val="9"/>
  </w:num>
  <w:num w:numId="11">
    <w:abstractNumId w:val="4"/>
  </w:num>
  <w:num w:numId="12">
    <w:abstractNumId w:val="13"/>
  </w:num>
  <w:num w:numId="13">
    <w:abstractNumId w:val="8"/>
  </w:num>
  <w:num w:numId="14">
    <w:abstractNumId w:val="27"/>
  </w:num>
  <w:num w:numId="15">
    <w:abstractNumId w:val="0"/>
  </w:num>
  <w:num w:numId="16">
    <w:abstractNumId w:val="5"/>
  </w:num>
  <w:num w:numId="17">
    <w:abstractNumId w:val="26"/>
  </w:num>
  <w:num w:numId="18">
    <w:abstractNumId w:val="16"/>
  </w:num>
  <w:num w:numId="19">
    <w:abstractNumId w:val="10"/>
  </w:num>
  <w:num w:numId="20">
    <w:abstractNumId w:val="6"/>
  </w:num>
  <w:num w:numId="21">
    <w:abstractNumId w:val="23"/>
  </w:num>
  <w:num w:numId="22">
    <w:abstractNumId w:val="7"/>
  </w:num>
  <w:num w:numId="23">
    <w:abstractNumId w:val="12"/>
  </w:num>
  <w:num w:numId="24">
    <w:abstractNumId w:val="22"/>
  </w:num>
  <w:num w:numId="25">
    <w:abstractNumId w:val="1"/>
  </w:num>
  <w:num w:numId="26">
    <w:abstractNumId w:val="19"/>
  </w:num>
  <w:num w:numId="27">
    <w:abstractNumId w:val="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3BC4"/>
    <w:rsid w:val="00006911"/>
    <w:rsid w:val="00011959"/>
    <w:rsid w:val="00012A53"/>
    <w:rsid w:val="000161D7"/>
    <w:rsid w:val="00016694"/>
    <w:rsid w:val="00017E5C"/>
    <w:rsid w:val="000210FB"/>
    <w:rsid w:val="00026BB3"/>
    <w:rsid w:val="00026E37"/>
    <w:rsid w:val="00026EFE"/>
    <w:rsid w:val="00031E29"/>
    <w:rsid w:val="00033FD4"/>
    <w:rsid w:val="00034692"/>
    <w:rsid w:val="00037BBF"/>
    <w:rsid w:val="00041139"/>
    <w:rsid w:val="0004193C"/>
    <w:rsid w:val="00041F3A"/>
    <w:rsid w:val="000428C1"/>
    <w:rsid w:val="000517DB"/>
    <w:rsid w:val="000528D7"/>
    <w:rsid w:val="00054073"/>
    <w:rsid w:val="0005646A"/>
    <w:rsid w:val="00060CAE"/>
    <w:rsid w:val="00061695"/>
    <w:rsid w:val="000651BD"/>
    <w:rsid w:val="00066394"/>
    <w:rsid w:val="00070A8A"/>
    <w:rsid w:val="000714AA"/>
    <w:rsid w:val="00076548"/>
    <w:rsid w:val="00084190"/>
    <w:rsid w:val="00085A2E"/>
    <w:rsid w:val="00086407"/>
    <w:rsid w:val="00086FCA"/>
    <w:rsid w:val="0008775E"/>
    <w:rsid w:val="00094387"/>
    <w:rsid w:val="00094F0B"/>
    <w:rsid w:val="000A2083"/>
    <w:rsid w:val="000B097B"/>
    <w:rsid w:val="000B1A6A"/>
    <w:rsid w:val="000C09B5"/>
    <w:rsid w:val="000C1910"/>
    <w:rsid w:val="000C2D07"/>
    <w:rsid w:val="000C59BF"/>
    <w:rsid w:val="000C6083"/>
    <w:rsid w:val="000D7615"/>
    <w:rsid w:val="000E26B7"/>
    <w:rsid w:val="000E5FD6"/>
    <w:rsid w:val="000E7324"/>
    <w:rsid w:val="000F2E25"/>
    <w:rsid w:val="000F38B7"/>
    <w:rsid w:val="000F450B"/>
    <w:rsid w:val="000F46FC"/>
    <w:rsid w:val="000F623D"/>
    <w:rsid w:val="0010289B"/>
    <w:rsid w:val="0010393B"/>
    <w:rsid w:val="00105327"/>
    <w:rsid w:val="001144E4"/>
    <w:rsid w:val="00116A03"/>
    <w:rsid w:val="001239C0"/>
    <w:rsid w:val="00124F86"/>
    <w:rsid w:val="00126886"/>
    <w:rsid w:val="00127954"/>
    <w:rsid w:val="00133800"/>
    <w:rsid w:val="00136FFE"/>
    <w:rsid w:val="00141899"/>
    <w:rsid w:val="00142257"/>
    <w:rsid w:val="00143B3E"/>
    <w:rsid w:val="00151483"/>
    <w:rsid w:val="00153D65"/>
    <w:rsid w:val="0015757F"/>
    <w:rsid w:val="00162E60"/>
    <w:rsid w:val="00163932"/>
    <w:rsid w:val="00171683"/>
    <w:rsid w:val="00174BEA"/>
    <w:rsid w:val="001845A2"/>
    <w:rsid w:val="00190066"/>
    <w:rsid w:val="00195E07"/>
    <w:rsid w:val="00196461"/>
    <w:rsid w:val="001A710A"/>
    <w:rsid w:val="001B2F87"/>
    <w:rsid w:val="001B38DE"/>
    <w:rsid w:val="001B43C5"/>
    <w:rsid w:val="001C36D5"/>
    <w:rsid w:val="001C3FA2"/>
    <w:rsid w:val="001C62E2"/>
    <w:rsid w:val="001C79DA"/>
    <w:rsid w:val="001C7A21"/>
    <w:rsid w:val="001C7BF1"/>
    <w:rsid w:val="001D2164"/>
    <w:rsid w:val="001D37F5"/>
    <w:rsid w:val="001D54CF"/>
    <w:rsid w:val="001D6BB5"/>
    <w:rsid w:val="001E408D"/>
    <w:rsid w:val="001E679D"/>
    <w:rsid w:val="001F0A16"/>
    <w:rsid w:val="001F26D6"/>
    <w:rsid w:val="001F4861"/>
    <w:rsid w:val="00200BE3"/>
    <w:rsid w:val="00201073"/>
    <w:rsid w:val="0020207D"/>
    <w:rsid w:val="00203531"/>
    <w:rsid w:val="002057E9"/>
    <w:rsid w:val="00205FD7"/>
    <w:rsid w:val="002120FA"/>
    <w:rsid w:val="00212404"/>
    <w:rsid w:val="0021280D"/>
    <w:rsid w:val="00216F73"/>
    <w:rsid w:val="00217FE1"/>
    <w:rsid w:val="00222291"/>
    <w:rsid w:val="002234C7"/>
    <w:rsid w:val="00223E52"/>
    <w:rsid w:val="0022500B"/>
    <w:rsid w:val="00225253"/>
    <w:rsid w:val="0022597E"/>
    <w:rsid w:val="00225B26"/>
    <w:rsid w:val="0022620E"/>
    <w:rsid w:val="00230209"/>
    <w:rsid w:val="00240381"/>
    <w:rsid w:val="00240429"/>
    <w:rsid w:val="00241108"/>
    <w:rsid w:val="00245402"/>
    <w:rsid w:val="00251598"/>
    <w:rsid w:val="0025190A"/>
    <w:rsid w:val="0025241F"/>
    <w:rsid w:val="00252D7F"/>
    <w:rsid w:val="002535BC"/>
    <w:rsid w:val="00253C1F"/>
    <w:rsid w:val="00257A11"/>
    <w:rsid w:val="00257D5C"/>
    <w:rsid w:val="00260F54"/>
    <w:rsid w:val="002615C2"/>
    <w:rsid w:val="00262208"/>
    <w:rsid w:val="002624DF"/>
    <w:rsid w:val="00263882"/>
    <w:rsid w:val="00266BD9"/>
    <w:rsid w:val="00276BCD"/>
    <w:rsid w:val="00282866"/>
    <w:rsid w:val="0028374E"/>
    <w:rsid w:val="00283FB5"/>
    <w:rsid w:val="00286542"/>
    <w:rsid w:val="002913AA"/>
    <w:rsid w:val="00292AE5"/>
    <w:rsid w:val="00292DAD"/>
    <w:rsid w:val="00296F64"/>
    <w:rsid w:val="0029717E"/>
    <w:rsid w:val="002A035F"/>
    <w:rsid w:val="002A28BA"/>
    <w:rsid w:val="002A2C37"/>
    <w:rsid w:val="002A4E08"/>
    <w:rsid w:val="002A6733"/>
    <w:rsid w:val="002A74A7"/>
    <w:rsid w:val="002B3402"/>
    <w:rsid w:val="002C2549"/>
    <w:rsid w:val="002C6E1C"/>
    <w:rsid w:val="002D1BF5"/>
    <w:rsid w:val="002D240D"/>
    <w:rsid w:val="002D39FF"/>
    <w:rsid w:val="002D4D23"/>
    <w:rsid w:val="002E7700"/>
    <w:rsid w:val="002F0D68"/>
    <w:rsid w:val="002F129A"/>
    <w:rsid w:val="002F27FA"/>
    <w:rsid w:val="002F4AD2"/>
    <w:rsid w:val="00300011"/>
    <w:rsid w:val="003013C9"/>
    <w:rsid w:val="003025DB"/>
    <w:rsid w:val="00302BF4"/>
    <w:rsid w:val="00303D5B"/>
    <w:rsid w:val="00310657"/>
    <w:rsid w:val="00311AED"/>
    <w:rsid w:val="00312220"/>
    <w:rsid w:val="0031317C"/>
    <w:rsid w:val="003135B0"/>
    <w:rsid w:val="003140B1"/>
    <w:rsid w:val="003149A7"/>
    <w:rsid w:val="00321E9A"/>
    <w:rsid w:val="00323E9A"/>
    <w:rsid w:val="00325530"/>
    <w:rsid w:val="00325C0E"/>
    <w:rsid w:val="00326DC9"/>
    <w:rsid w:val="00327377"/>
    <w:rsid w:val="00332EA0"/>
    <w:rsid w:val="003339DE"/>
    <w:rsid w:val="00333A21"/>
    <w:rsid w:val="00337C22"/>
    <w:rsid w:val="003411A6"/>
    <w:rsid w:val="00351D72"/>
    <w:rsid w:val="003557B0"/>
    <w:rsid w:val="00357571"/>
    <w:rsid w:val="003575FD"/>
    <w:rsid w:val="003576F1"/>
    <w:rsid w:val="003651B2"/>
    <w:rsid w:val="003652DA"/>
    <w:rsid w:val="003711F9"/>
    <w:rsid w:val="00373E3A"/>
    <w:rsid w:val="003740B5"/>
    <w:rsid w:val="00375D66"/>
    <w:rsid w:val="00376A36"/>
    <w:rsid w:val="0039011D"/>
    <w:rsid w:val="0039017D"/>
    <w:rsid w:val="0039230B"/>
    <w:rsid w:val="003923F3"/>
    <w:rsid w:val="00394E21"/>
    <w:rsid w:val="00395CED"/>
    <w:rsid w:val="003A0046"/>
    <w:rsid w:val="003B2D85"/>
    <w:rsid w:val="003B49AF"/>
    <w:rsid w:val="003B6303"/>
    <w:rsid w:val="003C3F2C"/>
    <w:rsid w:val="003D1510"/>
    <w:rsid w:val="003D4C79"/>
    <w:rsid w:val="003D77A2"/>
    <w:rsid w:val="003D7D91"/>
    <w:rsid w:val="003E09CA"/>
    <w:rsid w:val="003E51C1"/>
    <w:rsid w:val="003F3E28"/>
    <w:rsid w:val="003F466C"/>
    <w:rsid w:val="003F70B4"/>
    <w:rsid w:val="004046E5"/>
    <w:rsid w:val="00404893"/>
    <w:rsid w:val="00410944"/>
    <w:rsid w:val="00410D44"/>
    <w:rsid w:val="004122BA"/>
    <w:rsid w:val="0041247A"/>
    <w:rsid w:val="004132A2"/>
    <w:rsid w:val="004137F0"/>
    <w:rsid w:val="00414117"/>
    <w:rsid w:val="00416C6E"/>
    <w:rsid w:val="004172AB"/>
    <w:rsid w:val="00421886"/>
    <w:rsid w:val="0042343F"/>
    <w:rsid w:val="004241F9"/>
    <w:rsid w:val="00425652"/>
    <w:rsid w:val="0042795F"/>
    <w:rsid w:val="00427AB9"/>
    <w:rsid w:val="00427E9B"/>
    <w:rsid w:val="0043310F"/>
    <w:rsid w:val="00437190"/>
    <w:rsid w:val="004402DA"/>
    <w:rsid w:val="004427BE"/>
    <w:rsid w:val="0044386D"/>
    <w:rsid w:val="00444B83"/>
    <w:rsid w:val="00445B73"/>
    <w:rsid w:val="004469CB"/>
    <w:rsid w:val="00446B3D"/>
    <w:rsid w:val="0045186D"/>
    <w:rsid w:val="004533A7"/>
    <w:rsid w:val="004538FF"/>
    <w:rsid w:val="00454577"/>
    <w:rsid w:val="00456B34"/>
    <w:rsid w:val="0046031C"/>
    <w:rsid w:val="0046257F"/>
    <w:rsid w:val="00463DE0"/>
    <w:rsid w:val="00465FD2"/>
    <w:rsid w:val="00466969"/>
    <w:rsid w:val="00474A91"/>
    <w:rsid w:val="00475BE7"/>
    <w:rsid w:val="00475E9C"/>
    <w:rsid w:val="00481302"/>
    <w:rsid w:val="00483E99"/>
    <w:rsid w:val="00486C1C"/>
    <w:rsid w:val="004918F5"/>
    <w:rsid w:val="00497C3D"/>
    <w:rsid w:val="004A1793"/>
    <w:rsid w:val="004A387A"/>
    <w:rsid w:val="004A5E06"/>
    <w:rsid w:val="004A6217"/>
    <w:rsid w:val="004C2CB7"/>
    <w:rsid w:val="004C6627"/>
    <w:rsid w:val="004C7AA7"/>
    <w:rsid w:val="004D0FE1"/>
    <w:rsid w:val="004D14D5"/>
    <w:rsid w:val="004D16E1"/>
    <w:rsid w:val="004D5150"/>
    <w:rsid w:val="004D5896"/>
    <w:rsid w:val="004D7F0B"/>
    <w:rsid w:val="004E0266"/>
    <w:rsid w:val="004E1208"/>
    <w:rsid w:val="004E14AB"/>
    <w:rsid w:val="004E1FBB"/>
    <w:rsid w:val="004E2C45"/>
    <w:rsid w:val="004E3A14"/>
    <w:rsid w:val="004E5E3E"/>
    <w:rsid w:val="004F4A8A"/>
    <w:rsid w:val="0050404C"/>
    <w:rsid w:val="00505472"/>
    <w:rsid w:val="00506509"/>
    <w:rsid w:val="00506715"/>
    <w:rsid w:val="00506F16"/>
    <w:rsid w:val="005127A3"/>
    <w:rsid w:val="0051423E"/>
    <w:rsid w:val="005144C2"/>
    <w:rsid w:val="005170AA"/>
    <w:rsid w:val="00520629"/>
    <w:rsid w:val="00522941"/>
    <w:rsid w:val="005240C6"/>
    <w:rsid w:val="00524F23"/>
    <w:rsid w:val="00526D2E"/>
    <w:rsid w:val="005404BF"/>
    <w:rsid w:val="00544194"/>
    <w:rsid w:val="0054791B"/>
    <w:rsid w:val="00547B63"/>
    <w:rsid w:val="00552BAF"/>
    <w:rsid w:val="00554C75"/>
    <w:rsid w:val="005576CD"/>
    <w:rsid w:val="005603FD"/>
    <w:rsid w:val="00564ED9"/>
    <w:rsid w:val="005656C5"/>
    <w:rsid w:val="005668A7"/>
    <w:rsid w:val="00567F2A"/>
    <w:rsid w:val="0057073E"/>
    <w:rsid w:val="00577120"/>
    <w:rsid w:val="0057762B"/>
    <w:rsid w:val="005833E7"/>
    <w:rsid w:val="0058383A"/>
    <w:rsid w:val="00587C79"/>
    <w:rsid w:val="00587F75"/>
    <w:rsid w:val="005901E6"/>
    <w:rsid w:val="00592A97"/>
    <w:rsid w:val="00595035"/>
    <w:rsid w:val="005A0FF0"/>
    <w:rsid w:val="005B14A0"/>
    <w:rsid w:val="005B205E"/>
    <w:rsid w:val="005C5A23"/>
    <w:rsid w:val="005C6A73"/>
    <w:rsid w:val="005D1E6A"/>
    <w:rsid w:val="005D2C7F"/>
    <w:rsid w:val="005D427E"/>
    <w:rsid w:val="005D6FD9"/>
    <w:rsid w:val="005E1395"/>
    <w:rsid w:val="005E7795"/>
    <w:rsid w:val="005F71FB"/>
    <w:rsid w:val="00600725"/>
    <w:rsid w:val="00602A3E"/>
    <w:rsid w:val="0060786C"/>
    <w:rsid w:val="00615287"/>
    <w:rsid w:val="00620EAF"/>
    <w:rsid w:val="0062361B"/>
    <w:rsid w:val="00623D91"/>
    <w:rsid w:val="006250C0"/>
    <w:rsid w:val="00626DBE"/>
    <w:rsid w:val="00637A11"/>
    <w:rsid w:val="00640384"/>
    <w:rsid w:val="006407E0"/>
    <w:rsid w:val="006409C1"/>
    <w:rsid w:val="00641823"/>
    <w:rsid w:val="006425C0"/>
    <w:rsid w:val="00642720"/>
    <w:rsid w:val="00644E66"/>
    <w:rsid w:val="006459FB"/>
    <w:rsid w:val="00647DA8"/>
    <w:rsid w:val="006530BF"/>
    <w:rsid w:val="00653EE2"/>
    <w:rsid w:val="0065780B"/>
    <w:rsid w:val="00660633"/>
    <w:rsid w:val="00661422"/>
    <w:rsid w:val="00663779"/>
    <w:rsid w:val="00665BDE"/>
    <w:rsid w:val="00667629"/>
    <w:rsid w:val="00667BFF"/>
    <w:rsid w:val="00672748"/>
    <w:rsid w:val="006752A2"/>
    <w:rsid w:val="006757B4"/>
    <w:rsid w:val="006832BB"/>
    <w:rsid w:val="00684DA9"/>
    <w:rsid w:val="006874EE"/>
    <w:rsid w:val="00687B5C"/>
    <w:rsid w:val="006A36BB"/>
    <w:rsid w:val="006A51B8"/>
    <w:rsid w:val="006A7D11"/>
    <w:rsid w:val="006B44CA"/>
    <w:rsid w:val="006C450C"/>
    <w:rsid w:val="006C5A22"/>
    <w:rsid w:val="006C7762"/>
    <w:rsid w:val="006D004E"/>
    <w:rsid w:val="006D3D3A"/>
    <w:rsid w:val="006E1109"/>
    <w:rsid w:val="006E1487"/>
    <w:rsid w:val="006F0719"/>
    <w:rsid w:val="006F1625"/>
    <w:rsid w:val="006F484B"/>
    <w:rsid w:val="006F49D8"/>
    <w:rsid w:val="006F5BAC"/>
    <w:rsid w:val="00701EA4"/>
    <w:rsid w:val="007024E1"/>
    <w:rsid w:val="00702940"/>
    <w:rsid w:val="007033D9"/>
    <w:rsid w:val="00703578"/>
    <w:rsid w:val="00721635"/>
    <w:rsid w:val="007243CA"/>
    <w:rsid w:val="00731B36"/>
    <w:rsid w:val="00731E8B"/>
    <w:rsid w:val="007338A2"/>
    <w:rsid w:val="0073493D"/>
    <w:rsid w:val="00740E6A"/>
    <w:rsid w:val="00743A3A"/>
    <w:rsid w:val="007453A0"/>
    <w:rsid w:val="007458EC"/>
    <w:rsid w:val="00745E02"/>
    <w:rsid w:val="00751876"/>
    <w:rsid w:val="0075338C"/>
    <w:rsid w:val="0075374C"/>
    <w:rsid w:val="00755664"/>
    <w:rsid w:val="00755FB4"/>
    <w:rsid w:val="00756A6D"/>
    <w:rsid w:val="00757DB1"/>
    <w:rsid w:val="0076037D"/>
    <w:rsid w:val="00763BB1"/>
    <w:rsid w:val="00764DC8"/>
    <w:rsid w:val="00767647"/>
    <w:rsid w:val="00767854"/>
    <w:rsid w:val="00773722"/>
    <w:rsid w:val="007753DC"/>
    <w:rsid w:val="007760C5"/>
    <w:rsid w:val="00781517"/>
    <w:rsid w:val="0078436A"/>
    <w:rsid w:val="00784D3D"/>
    <w:rsid w:val="007856E6"/>
    <w:rsid w:val="00786421"/>
    <w:rsid w:val="0078683E"/>
    <w:rsid w:val="00790FB8"/>
    <w:rsid w:val="0079543D"/>
    <w:rsid w:val="0079580A"/>
    <w:rsid w:val="00795D51"/>
    <w:rsid w:val="00796826"/>
    <w:rsid w:val="007A2354"/>
    <w:rsid w:val="007A7B10"/>
    <w:rsid w:val="007A7CE3"/>
    <w:rsid w:val="007B010F"/>
    <w:rsid w:val="007B06EE"/>
    <w:rsid w:val="007B1079"/>
    <w:rsid w:val="007B115C"/>
    <w:rsid w:val="007B2B60"/>
    <w:rsid w:val="007C3655"/>
    <w:rsid w:val="007C432B"/>
    <w:rsid w:val="007C4498"/>
    <w:rsid w:val="007C5028"/>
    <w:rsid w:val="007C5B07"/>
    <w:rsid w:val="007C6070"/>
    <w:rsid w:val="007C7C5E"/>
    <w:rsid w:val="007D2576"/>
    <w:rsid w:val="007D696A"/>
    <w:rsid w:val="007D7623"/>
    <w:rsid w:val="007F1075"/>
    <w:rsid w:val="007F66ED"/>
    <w:rsid w:val="00801A1A"/>
    <w:rsid w:val="008036FD"/>
    <w:rsid w:val="008074A9"/>
    <w:rsid w:val="00812659"/>
    <w:rsid w:val="008138A7"/>
    <w:rsid w:val="00816A6C"/>
    <w:rsid w:val="00821F0A"/>
    <w:rsid w:val="00832BE4"/>
    <w:rsid w:val="00832EDC"/>
    <w:rsid w:val="00833C7A"/>
    <w:rsid w:val="00843549"/>
    <w:rsid w:val="00844D74"/>
    <w:rsid w:val="008553D4"/>
    <w:rsid w:val="0086010D"/>
    <w:rsid w:val="0086193B"/>
    <w:rsid w:val="00863A67"/>
    <w:rsid w:val="008644B6"/>
    <w:rsid w:val="008710C0"/>
    <w:rsid w:val="00871943"/>
    <w:rsid w:val="008747F2"/>
    <w:rsid w:val="00874FFA"/>
    <w:rsid w:val="0087507D"/>
    <w:rsid w:val="008828BD"/>
    <w:rsid w:val="00882F62"/>
    <w:rsid w:val="008869F9"/>
    <w:rsid w:val="008937D5"/>
    <w:rsid w:val="00895D75"/>
    <w:rsid w:val="00896EFA"/>
    <w:rsid w:val="00897664"/>
    <w:rsid w:val="008A41B2"/>
    <w:rsid w:val="008B0274"/>
    <w:rsid w:val="008B633B"/>
    <w:rsid w:val="008B7127"/>
    <w:rsid w:val="008C1A8E"/>
    <w:rsid w:val="008C231C"/>
    <w:rsid w:val="008C2B00"/>
    <w:rsid w:val="008D1105"/>
    <w:rsid w:val="008D45C1"/>
    <w:rsid w:val="008D4A90"/>
    <w:rsid w:val="008E19A7"/>
    <w:rsid w:val="008E1C4F"/>
    <w:rsid w:val="008E2C54"/>
    <w:rsid w:val="008E2FE8"/>
    <w:rsid w:val="008E67D6"/>
    <w:rsid w:val="008E6CDF"/>
    <w:rsid w:val="008E7662"/>
    <w:rsid w:val="008E79FB"/>
    <w:rsid w:val="008F2E1D"/>
    <w:rsid w:val="008F5AAF"/>
    <w:rsid w:val="00903853"/>
    <w:rsid w:val="00910F5F"/>
    <w:rsid w:val="00911685"/>
    <w:rsid w:val="00911A2B"/>
    <w:rsid w:val="009325D0"/>
    <w:rsid w:val="00935FB2"/>
    <w:rsid w:val="00937042"/>
    <w:rsid w:val="00944E19"/>
    <w:rsid w:val="0094668E"/>
    <w:rsid w:val="00946963"/>
    <w:rsid w:val="00947C34"/>
    <w:rsid w:val="00952792"/>
    <w:rsid w:val="00955F50"/>
    <w:rsid w:val="009576D4"/>
    <w:rsid w:val="0096246D"/>
    <w:rsid w:val="00964D34"/>
    <w:rsid w:val="00966C7B"/>
    <w:rsid w:val="00966F5B"/>
    <w:rsid w:val="00972CB0"/>
    <w:rsid w:val="009738A1"/>
    <w:rsid w:val="00976662"/>
    <w:rsid w:val="00977467"/>
    <w:rsid w:val="009774B1"/>
    <w:rsid w:val="00983B28"/>
    <w:rsid w:val="0098580C"/>
    <w:rsid w:val="0099100D"/>
    <w:rsid w:val="0099424B"/>
    <w:rsid w:val="009A0743"/>
    <w:rsid w:val="009A7D18"/>
    <w:rsid w:val="009B0127"/>
    <w:rsid w:val="009B1016"/>
    <w:rsid w:val="009B1FA0"/>
    <w:rsid w:val="009B45D2"/>
    <w:rsid w:val="009C2911"/>
    <w:rsid w:val="009C4B6F"/>
    <w:rsid w:val="009D274E"/>
    <w:rsid w:val="009D3B5A"/>
    <w:rsid w:val="009D5B77"/>
    <w:rsid w:val="009D7D3C"/>
    <w:rsid w:val="009D7EBE"/>
    <w:rsid w:val="009F2761"/>
    <w:rsid w:val="009F28A3"/>
    <w:rsid w:val="009F46B3"/>
    <w:rsid w:val="00A029C1"/>
    <w:rsid w:val="00A04051"/>
    <w:rsid w:val="00A0423F"/>
    <w:rsid w:val="00A06031"/>
    <w:rsid w:val="00A07EA7"/>
    <w:rsid w:val="00A07F86"/>
    <w:rsid w:val="00A10270"/>
    <w:rsid w:val="00A11F66"/>
    <w:rsid w:val="00A150A0"/>
    <w:rsid w:val="00A15F6A"/>
    <w:rsid w:val="00A160B6"/>
    <w:rsid w:val="00A162C6"/>
    <w:rsid w:val="00A21632"/>
    <w:rsid w:val="00A2255C"/>
    <w:rsid w:val="00A227AF"/>
    <w:rsid w:val="00A25397"/>
    <w:rsid w:val="00A25752"/>
    <w:rsid w:val="00A40BDB"/>
    <w:rsid w:val="00A41868"/>
    <w:rsid w:val="00A43AF6"/>
    <w:rsid w:val="00A45494"/>
    <w:rsid w:val="00A454BA"/>
    <w:rsid w:val="00A51939"/>
    <w:rsid w:val="00A51970"/>
    <w:rsid w:val="00A53B97"/>
    <w:rsid w:val="00A544A6"/>
    <w:rsid w:val="00A546D0"/>
    <w:rsid w:val="00A571C1"/>
    <w:rsid w:val="00A609B5"/>
    <w:rsid w:val="00A6105A"/>
    <w:rsid w:val="00A63F3D"/>
    <w:rsid w:val="00A640D7"/>
    <w:rsid w:val="00A64856"/>
    <w:rsid w:val="00A6536E"/>
    <w:rsid w:val="00A6607B"/>
    <w:rsid w:val="00A67744"/>
    <w:rsid w:val="00A73FFB"/>
    <w:rsid w:val="00A77586"/>
    <w:rsid w:val="00A777A3"/>
    <w:rsid w:val="00A803D4"/>
    <w:rsid w:val="00A81D9C"/>
    <w:rsid w:val="00A851BF"/>
    <w:rsid w:val="00A875E1"/>
    <w:rsid w:val="00A95CD2"/>
    <w:rsid w:val="00A978F0"/>
    <w:rsid w:val="00AA63A6"/>
    <w:rsid w:val="00AB084D"/>
    <w:rsid w:val="00AB0ACF"/>
    <w:rsid w:val="00AB262B"/>
    <w:rsid w:val="00AB348A"/>
    <w:rsid w:val="00AB7399"/>
    <w:rsid w:val="00AB7A89"/>
    <w:rsid w:val="00AC1274"/>
    <w:rsid w:val="00AC5A63"/>
    <w:rsid w:val="00AC7F7F"/>
    <w:rsid w:val="00AD3219"/>
    <w:rsid w:val="00AD32C4"/>
    <w:rsid w:val="00AD3A77"/>
    <w:rsid w:val="00AD5DC3"/>
    <w:rsid w:val="00AD62C5"/>
    <w:rsid w:val="00AE0DD5"/>
    <w:rsid w:val="00AF0093"/>
    <w:rsid w:val="00AF21FC"/>
    <w:rsid w:val="00AF4146"/>
    <w:rsid w:val="00AF7FA8"/>
    <w:rsid w:val="00B00E49"/>
    <w:rsid w:val="00B00EC9"/>
    <w:rsid w:val="00B02F3B"/>
    <w:rsid w:val="00B070D4"/>
    <w:rsid w:val="00B14400"/>
    <w:rsid w:val="00B1671C"/>
    <w:rsid w:val="00B20637"/>
    <w:rsid w:val="00B22102"/>
    <w:rsid w:val="00B27D69"/>
    <w:rsid w:val="00B310F7"/>
    <w:rsid w:val="00B32250"/>
    <w:rsid w:val="00B32AB5"/>
    <w:rsid w:val="00B34891"/>
    <w:rsid w:val="00B34D27"/>
    <w:rsid w:val="00B374AA"/>
    <w:rsid w:val="00B40310"/>
    <w:rsid w:val="00B40F3F"/>
    <w:rsid w:val="00B41D01"/>
    <w:rsid w:val="00B427D5"/>
    <w:rsid w:val="00B450C7"/>
    <w:rsid w:val="00B5152C"/>
    <w:rsid w:val="00B5581C"/>
    <w:rsid w:val="00B56554"/>
    <w:rsid w:val="00B701E1"/>
    <w:rsid w:val="00B71A4B"/>
    <w:rsid w:val="00B724DC"/>
    <w:rsid w:val="00B80011"/>
    <w:rsid w:val="00B81ECD"/>
    <w:rsid w:val="00B82266"/>
    <w:rsid w:val="00B865E2"/>
    <w:rsid w:val="00B90645"/>
    <w:rsid w:val="00B9236F"/>
    <w:rsid w:val="00B92C49"/>
    <w:rsid w:val="00B97C75"/>
    <w:rsid w:val="00BA2409"/>
    <w:rsid w:val="00BA4B36"/>
    <w:rsid w:val="00BB08E8"/>
    <w:rsid w:val="00BB5F56"/>
    <w:rsid w:val="00BC3962"/>
    <w:rsid w:val="00BD2489"/>
    <w:rsid w:val="00BD294E"/>
    <w:rsid w:val="00BD485D"/>
    <w:rsid w:val="00BD4A89"/>
    <w:rsid w:val="00BD55C2"/>
    <w:rsid w:val="00BD567A"/>
    <w:rsid w:val="00BD69BE"/>
    <w:rsid w:val="00BD7ABC"/>
    <w:rsid w:val="00BE2A1D"/>
    <w:rsid w:val="00BF16BC"/>
    <w:rsid w:val="00BF5C23"/>
    <w:rsid w:val="00BF64FD"/>
    <w:rsid w:val="00C02DB3"/>
    <w:rsid w:val="00C04AC0"/>
    <w:rsid w:val="00C050B5"/>
    <w:rsid w:val="00C05BBB"/>
    <w:rsid w:val="00C16129"/>
    <w:rsid w:val="00C1777A"/>
    <w:rsid w:val="00C205F1"/>
    <w:rsid w:val="00C20CCC"/>
    <w:rsid w:val="00C222FD"/>
    <w:rsid w:val="00C2381F"/>
    <w:rsid w:val="00C25B30"/>
    <w:rsid w:val="00C32D7E"/>
    <w:rsid w:val="00C330DC"/>
    <w:rsid w:val="00C33260"/>
    <w:rsid w:val="00C342DD"/>
    <w:rsid w:val="00C4230A"/>
    <w:rsid w:val="00C42889"/>
    <w:rsid w:val="00C43A14"/>
    <w:rsid w:val="00C45287"/>
    <w:rsid w:val="00C472FE"/>
    <w:rsid w:val="00C505B2"/>
    <w:rsid w:val="00C51965"/>
    <w:rsid w:val="00C53D38"/>
    <w:rsid w:val="00C56C76"/>
    <w:rsid w:val="00C60170"/>
    <w:rsid w:val="00C61AE2"/>
    <w:rsid w:val="00C63169"/>
    <w:rsid w:val="00C65933"/>
    <w:rsid w:val="00C72585"/>
    <w:rsid w:val="00C74453"/>
    <w:rsid w:val="00C747BC"/>
    <w:rsid w:val="00C7602B"/>
    <w:rsid w:val="00C8401A"/>
    <w:rsid w:val="00C85656"/>
    <w:rsid w:val="00C90747"/>
    <w:rsid w:val="00C9396E"/>
    <w:rsid w:val="00C95688"/>
    <w:rsid w:val="00C97DDF"/>
    <w:rsid w:val="00CA00A1"/>
    <w:rsid w:val="00CA141D"/>
    <w:rsid w:val="00CA24B2"/>
    <w:rsid w:val="00CA56B4"/>
    <w:rsid w:val="00CA6247"/>
    <w:rsid w:val="00CB1092"/>
    <w:rsid w:val="00CB317D"/>
    <w:rsid w:val="00CC0DB7"/>
    <w:rsid w:val="00CC2D9A"/>
    <w:rsid w:val="00CC55D2"/>
    <w:rsid w:val="00CC7B06"/>
    <w:rsid w:val="00CD672A"/>
    <w:rsid w:val="00CD7495"/>
    <w:rsid w:val="00CE23F3"/>
    <w:rsid w:val="00CE4674"/>
    <w:rsid w:val="00CE5E8D"/>
    <w:rsid w:val="00CE6ED2"/>
    <w:rsid w:val="00CF0FD8"/>
    <w:rsid w:val="00CF4715"/>
    <w:rsid w:val="00CF4C71"/>
    <w:rsid w:val="00CF4D13"/>
    <w:rsid w:val="00CF6D36"/>
    <w:rsid w:val="00CF722F"/>
    <w:rsid w:val="00D00A3C"/>
    <w:rsid w:val="00D01CD3"/>
    <w:rsid w:val="00D0390C"/>
    <w:rsid w:val="00D0452B"/>
    <w:rsid w:val="00D04E31"/>
    <w:rsid w:val="00D06B19"/>
    <w:rsid w:val="00D07CCC"/>
    <w:rsid w:val="00D1394B"/>
    <w:rsid w:val="00D14F8D"/>
    <w:rsid w:val="00D17AC3"/>
    <w:rsid w:val="00D20551"/>
    <w:rsid w:val="00D2080F"/>
    <w:rsid w:val="00D22111"/>
    <w:rsid w:val="00D222F5"/>
    <w:rsid w:val="00D227A4"/>
    <w:rsid w:val="00D2563C"/>
    <w:rsid w:val="00D25963"/>
    <w:rsid w:val="00D27A84"/>
    <w:rsid w:val="00D3038B"/>
    <w:rsid w:val="00D33D67"/>
    <w:rsid w:val="00D34787"/>
    <w:rsid w:val="00D3481A"/>
    <w:rsid w:val="00D353D7"/>
    <w:rsid w:val="00D41BD6"/>
    <w:rsid w:val="00D420BF"/>
    <w:rsid w:val="00D42ABB"/>
    <w:rsid w:val="00D43B6C"/>
    <w:rsid w:val="00D43D62"/>
    <w:rsid w:val="00D46CF0"/>
    <w:rsid w:val="00D54BA9"/>
    <w:rsid w:val="00D62571"/>
    <w:rsid w:val="00D65C37"/>
    <w:rsid w:val="00D67090"/>
    <w:rsid w:val="00D67A55"/>
    <w:rsid w:val="00D70CA9"/>
    <w:rsid w:val="00D800FA"/>
    <w:rsid w:val="00D83CDB"/>
    <w:rsid w:val="00D8433D"/>
    <w:rsid w:val="00D8660C"/>
    <w:rsid w:val="00D94AAA"/>
    <w:rsid w:val="00D971AB"/>
    <w:rsid w:val="00D9793E"/>
    <w:rsid w:val="00DA0872"/>
    <w:rsid w:val="00DA15FC"/>
    <w:rsid w:val="00DA4E3A"/>
    <w:rsid w:val="00DB1C65"/>
    <w:rsid w:val="00DB6D9C"/>
    <w:rsid w:val="00DC36BF"/>
    <w:rsid w:val="00DC423B"/>
    <w:rsid w:val="00DC6464"/>
    <w:rsid w:val="00DD1544"/>
    <w:rsid w:val="00DD1D4D"/>
    <w:rsid w:val="00DE1594"/>
    <w:rsid w:val="00DF04E6"/>
    <w:rsid w:val="00DF1351"/>
    <w:rsid w:val="00DF1B56"/>
    <w:rsid w:val="00DF1FC7"/>
    <w:rsid w:val="00DF4E9B"/>
    <w:rsid w:val="00E01324"/>
    <w:rsid w:val="00E0250D"/>
    <w:rsid w:val="00E03E1D"/>
    <w:rsid w:val="00E04C00"/>
    <w:rsid w:val="00E10CF8"/>
    <w:rsid w:val="00E12F50"/>
    <w:rsid w:val="00E13356"/>
    <w:rsid w:val="00E167DE"/>
    <w:rsid w:val="00E22C3F"/>
    <w:rsid w:val="00E26499"/>
    <w:rsid w:val="00E27B33"/>
    <w:rsid w:val="00E3055A"/>
    <w:rsid w:val="00E30F14"/>
    <w:rsid w:val="00E3147C"/>
    <w:rsid w:val="00E32E18"/>
    <w:rsid w:val="00E33D88"/>
    <w:rsid w:val="00E34927"/>
    <w:rsid w:val="00E432A2"/>
    <w:rsid w:val="00E4538E"/>
    <w:rsid w:val="00E45FBC"/>
    <w:rsid w:val="00E462B0"/>
    <w:rsid w:val="00E46E42"/>
    <w:rsid w:val="00E47C70"/>
    <w:rsid w:val="00E47C8C"/>
    <w:rsid w:val="00E51E8B"/>
    <w:rsid w:val="00E60BB7"/>
    <w:rsid w:val="00E63E28"/>
    <w:rsid w:val="00E722DA"/>
    <w:rsid w:val="00E7442D"/>
    <w:rsid w:val="00E75FA0"/>
    <w:rsid w:val="00E77729"/>
    <w:rsid w:val="00E80559"/>
    <w:rsid w:val="00E80F65"/>
    <w:rsid w:val="00E82897"/>
    <w:rsid w:val="00E840D7"/>
    <w:rsid w:val="00E93A5F"/>
    <w:rsid w:val="00E953C3"/>
    <w:rsid w:val="00E97A7D"/>
    <w:rsid w:val="00EA02A9"/>
    <w:rsid w:val="00EA1EF6"/>
    <w:rsid w:val="00EA5AE0"/>
    <w:rsid w:val="00EB35BC"/>
    <w:rsid w:val="00EB4CE0"/>
    <w:rsid w:val="00EC06BC"/>
    <w:rsid w:val="00EC3BB6"/>
    <w:rsid w:val="00EC7044"/>
    <w:rsid w:val="00EC7054"/>
    <w:rsid w:val="00EC761C"/>
    <w:rsid w:val="00ED2756"/>
    <w:rsid w:val="00ED45FD"/>
    <w:rsid w:val="00ED61FD"/>
    <w:rsid w:val="00EE0A78"/>
    <w:rsid w:val="00EE0F30"/>
    <w:rsid w:val="00EE45A2"/>
    <w:rsid w:val="00EE6B2C"/>
    <w:rsid w:val="00EF687F"/>
    <w:rsid w:val="00EF7BCC"/>
    <w:rsid w:val="00F06F57"/>
    <w:rsid w:val="00F07035"/>
    <w:rsid w:val="00F11ADC"/>
    <w:rsid w:val="00F16296"/>
    <w:rsid w:val="00F165FE"/>
    <w:rsid w:val="00F25C1F"/>
    <w:rsid w:val="00F3333D"/>
    <w:rsid w:val="00F37750"/>
    <w:rsid w:val="00F402E1"/>
    <w:rsid w:val="00F42307"/>
    <w:rsid w:val="00F42475"/>
    <w:rsid w:val="00F42DB2"/>
    <w:rsid w:val="00F436CD"/>
    <w:rsid w:val="00F47605"/>
    <w:rsid w:val="00F50EE0"/>
    <w:rsid w:val="00F57AE7"/>
    <w:rsid w:val="00F6215D"/>
    <w:rsid w:val="00F642D6"/>
    <w:rsid w:val="00F6438B"/>
    <w:rsid w:val="00F65986"/>
    <w:rsid w:val="00F67128"/>
    <w:rsid w:val="00F73264"/>
    <w:rsid w:val="00F7528C"/>
    <w:rsid w:val="00F763DB"/>
    <w:rsid w:val="00F8284E"/>
    <w:rsid w:val="00F85039"/>
    <w:rsid w:val="00F85181"/>
    <w:rsid w:val="00F92AF7"/>
    <w:rsid w:val="00F93586"/>
    <w:rsid w:val="00F969AB"/>
    <w:rsid w:val="00F97B2E"/>
    <w:rsid w:val="00F97D70"/>
    <w:rsid w:val="00FA00FA"/>
    <w:rsid w:val="00FA068E"/>
    <w:rsid w:val="00FA08B8"/>
    <w:rsid w:val="00FA3EE7"/>
    <w:rsid w:val="00FA74A6"/>
    <w:rsid w:val="00FB0EEE"/>
    <w:rsid w:val="00FB5DCE"/>
    <w:rsid w:val="00FC24A8"/>
    <w:rsid w:val="00FC5E4A"/>
    <w:rsid w:val="00FD1507"/>
    <w:rsid w:val="00FD23AC"/>
    <w:rsid w:val="00FD2B6F"/>
    <w:rsid w:val="00FD6773"/>
    <w:rsid w:val="00FD7329"/>
    <w:rsid w:val="00FE187A"/>
    <w:rsid w:val="00FE4549"/>
    <w:rsid w:val="00FE53F0"/>
    <w:rsid w:val="00FF013C"/>
    <w:rsid w:val="00FF2823"/>
    <w:rsid w:val="00FF351A"/>
    <w:rsid w:val="00FF5B47"/>
    <w:rsid w:val="00FF78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1B320"/>
  <w15:docId w15:val="{FA1A59FB-BBF1-489B-97D5-29989488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2D07"/>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3" ma:contentTypeDescription="Ein neues Dokument erstellen." ma:contentTypeScope="" ma:versionID="ac69a9643e9457a751af4a304aa6ee62">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ec12c9ae5a4dbc628dc318517ad5eba3"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2C9FEA76-FD8C-489F-89B2-F787B36F609C}">
  <ds:schemaRefs>
    <ds:schemaRef ds:uri="http://schemas.microsoft.com/office/2006/metadata/properties"/>
    <ds:schemaRef ds:uri="http://schemas.microsoft.com/office/infopath/2007/PartnerControls"/>
    <ds:schemaRef ds:uri="eff78291-878b-4b89-b7ce-1f0fb35eb3d8"/>
  </ds:schemaRefs>
</ds:datastoreItem>
</file>

<file path=customXml/itemProps3.xml><?xml version="1.0" encoding="utf-8"?>
<ds:datastoreItem xmlns:ds="http://schemas.openxmlformats.org/officeDocument/2006/customXml" ds:itemID="{295E95EF-1852-4E61-9159-F7A558A59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7EBF51-E365-464E-8466-0DC1421B0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5284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Rauss, Jannika</cp:lastModifiedBy>
  <cp:revision>305</cp:revision>
  <dcterms:created xsi:type="dcterms:W3CDTF">2020-07-21T07:52:00Z</dcterms:created>
  <dcterms:modified xsi:type="dcterms:W3CDTF">2020-10-08T09:43:00Z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ies>
</file>