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DDE8" w14:textId="441534BC" w:rsidR="00494EA2" w:rsidRPr="00B7486E" w:rsidRDefault="00494EA2" w:rsidP="003B4742">
      <w:pPr>
        <w:ind w:left="2832"/>
        <w:rPr>
          <w:rFonts w:ascii="Arial" w:eastAsia="Times New Roman" w:hAnsi="Arial" w:cs="Arial"/>
          <w:b/>
          <w:sz w:val="44"/>
        </w:rPr>
      </w:pPr>
      <w:r>
        <w:rPr>
          <w:rFonts w:ascii="Arial" w:hAnsi="Arial"/>
          <w:b/>
          <w:sz w:val="44"/>
        </w:rPr>
        <w:t xml:space="preserve">         </w:t>
      </w:r>
      <w:r w:rsidR="003B4742">
        <w:rPr>
          <w:rFonts w:ascii="Arial" w:hAnsi="Arial"/>
          <w:b/>
          <w:sz w:val="44"/>
        </w:rPr>
        <w:t>Información</w:t>
      </w:r>
      <w:r>
        <w:rPr>
          <w:rFonts w:ascii="Arial" w:hAnsi="Arial"/>
          <w:b/>
          <w:sz w:val="44"/>
        </w:rPr>
        <w:t xml:space="preserve"> de prensa</w:t>
      </w:r>
    </w:p>
    <w:p w14:paraId="5231D776" w14:textId="22FCC0F6" w:rsidR="00494EA2" w:rsidRPr="00B7486E" w:rsidRDefault="00323ACB" w:rsidP="00494EA2">
      <w:pPr>
        <w:jc w:val="right"/>
        <w:rPr>
          <w:rFonts w:ascii="Arial" w:eastAsia="Times New Roman" w:hAnsi="Arial" w:cs="Arial"/>
          <w:b/>
          <w:bCs/>
          <w:sz w:val="22"/>
          <w:szCs w:val="22"/>
        </w:rPr>
      </w:pPr>
      <w:bookmarkStart w:id="0" w:name="_Hlk178238355"/>
      <w:r>
        <w:rPr>
          <w:rFonts w:ascii="Arial" w:hAnsi="Arial"/>
          <w:b/>
          <w:sz w:val="22"/>
        </w:rPr>
        <w:t>2025-107</w:t>
      </w:r>
    </w:p>
    <w:bookmarkEnd w:id="0"/>
    <w:p w14:paraId="5D239CF6" w14:textId="77777777" w:rsidR="00494EA2" w:rsidRPr="00B7486E" w:rsidRDefault="00494EA2" w:rsidP="00494EA2">
      <w:pPr>
        <w:ind w:right="-425"/>
        <w:rPr>
          <w:rFonts w:ascii="Arial" w:eastAsia="Times New Roman" w:hAnsi="Arial" w:cs="Arial"/>
          <w:bCs/>
          <w:sz w:val="20"/>
          <w:u w:val="single"/>
        </w:rPr>
      </w:pPr>
    </w:p>
    <w:p w14:paraId="658FF2D0" w14:textId="77777777" w:rsidR="00B071B7" w:rsidRDefault="00B071B7" w:rsidP="00690630">
      <w:pPr>
        <w:rPr>
          <w:rFonts w:ascii="Arial" w:eastAsia="Calibri" w:hAnsi="Arial" w:cs="Arial"/>
          <w:sz w:val="16"/>
          <w:szCs w:val="16"/>
          <w:u w:val="single"/>
          <w:lang w:eastAsia="en-US"/>
        </w:rPr>
      </w:pPr>
    </w:p>
    <w:p w14:paraId="41BA2789" w14:textId="1B4FF5A8" w:rsidR="00690630" w:rsidRPr="00690630" w:rsidRDefault="00690630" w:rsidP="00690630">
      <w:pPr>
        <w:rPr>
          <w:rFonts w:ascii="Arial" w:eastAsia="Calibri" w:hAnsi="Arial" w:cs="Arial"/>
          <w:sz w:val="16"/>
          <w:szCs w:val="16"/>
          <w:u w:val="single"/>
        </w:rPr>
      </w:pPr>
      <w:r>
        <w:rPr>
          <w:rFonts w:ascii="Arial" w:hAnsi="Arial"/>
          <w:sz w:val="16"/>
          <w:u w:val="single"/>
        </w:rPr>
        <w:t xml:space="preserve">Schmitz </w:t>
      </w:r>
      <w:proofErr w:type="spellStart"/>
      <w:r>
        <w:rPr>
          <w:rFonts w:ascii="Arial" w:hAnsi="Arial"/>
          <w:sz w:val="16"/>
          <w:u w:val="single"/>
        </w:rPr>
        <w:t>Cargobull</w:t>
      </w:r>
      <w:proofErr w:type="spellEnd"/>
      <w:r>
        <w:rPr>
          <w:rFonts w:ascii="Arial" w:hAnsi="Arial"/>
          <w:sz w:val="16"/>
          <w:u w:val="single"/>
        </w:rPr>
        <w:t xml:space="preserve"> AG</w:t>
      </w:r>
    </w:p>
    <w:p w14:paraId="75922239" w14:textId="06777A39" w:rsidR="00392F32" w:rsidRDefault="00030522" w:rsidP="00392F32">
      <w:pPr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Schmitz </w:t>
      </w:r>
      <w:proofErr w:type="spellStart"/>
      <w:r>
        <w:rPr>
          <w:rFonts w:ascii="Arial" w:hAnsi="Arial"/>
          <w:b/>
          <w:bCs/>
          <w:sz w:val="36"/>
          <w:szCs w:val="36"/>
        </w:rPr>
        <w:t>Cargobull</w:t>
      </w:r>
      <w:proofErr w:type="spellEnd"/>
      <w:r>
        <w:rPr>
          <w:rFonts w:ascii="Arial" w:hAnsi="Arial"/>
          <w:b/>
          <w:bCs/>
          <w:sz w:val="36"/>
          <w:szCs w:val="36"/>
        </w:rPr>
        <w:t xml:space="preserve"> recibe por tercera vez el sello de calidad por su sistema telemático sostenible para </w:t>
      </w:r>
      <w:r w:rsidR="009677F1">
        <w:rPr>
          <w:rFonts w:ascii="Arial" w:hAnsi="Arial"/>
          <w:b/>
          <w:bCs/>
          <w:sz w:val="36"/>
          <w:szCs w:val="36"/>
        </w:rPr>
        <w:t>semir</w:t>
      </w:r>
      <w:r>
        <w:rPr>
          <w:rFonts w:ascii="Arial" w:hAnsi="Arial"/>
          <w:b/>
          <w:bCs/>
          <w:sz w:val="36"/>
          <w:szCs w:val="36"/>
        </w:rPr>
        <w:t>remolques</w:t>
      </w:r>
    </w:p>
    <w:p w14:paraId="6036A716" w14:textId="5E957509" w:rsidR="00030522" w:rsidRPr="00824FDE" w:rsidRDefault="00030522" w:rsidP="00030522">
      <w:pPr>
        <w:spacing w:line="360" w:lineRule="auto"/>
        <w:ind w:right="423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 xml:space="preserve">El Instituto Alemán de Sostenibilidad y Economía ha vuelto a condecorar a </w:t>
      </w:r>
      <w:proofErr w:type="spellStart"/>
      <w:r>
        <w:rPr>
          <w:rFonts w:ascii="Arial" w:hAnsi="Arial"/>
          <w:b/>
          <w:bCs/>
          <w:szCs w:val="24"/>
        </w:rPr>
        <w:t>Cargobull</w:t>
      </w:r>
      <w:proofErr w:type="spellEnd"/>
      <w:r>
        <w:rPr>
          <w:rFonts w:ascii="Arial" w:hAnsi="Arial"/>
          <w:b/>
          <w:bCs/>
          <w:szCs w:val="24"/>
        </w:rPr>
        <w:t xml:space="preserve"> </w:t>
      </w:r>
      <w:proofErr w:type="spellStart"/>
      <w:r>
        <w:rPr>
          <w:rFonts w:ascii="Arial" w:hAnsi="Arial"/>
          <w:b/>
          <w:bCs/>
          <w:szCs w:val="24"/>
        </w:rPr>
        <w:t>Telematics</w:t>
      </w:r>
      <w:proofErr w:type="spellEnd"/>
      <w:r>
        <w:rPr>
          <w:rFonts w:ascii="Arial" w:hAnsi="Arial"/>
          <w:b/>
          <w:bCs/>
          <w:szCs w:val="24"/>
        </w:rPr>
        <w:t xml:space="preserve"> GmbH, filial de Schmitz </w:t>
      </w:r>
      <w:proofErr w:type="spellStart"/>
      <w:r>
        <w:rPr>
          <w:rFonts w:ascii="Arial" w:hAnsi="Arial"/>
          <w:b/>
          <w:bCs/>
          <w:szCs w:val="24"/>
        </w:rPr>
        <w:t>Cargobull</w:t>
      </w:r>
      <w:proofErr w:type="spellEnd"/>
      <w:r>
        <w:rPr>
          <w:rFonts w:ascii="Arial" w:hAnsi="Arial"/>
          <w:b/>
          <w:bCs/>
          <w:szCs w:val="24"/>
        </w:rPr>
        <w:t xml:space="preserve"> dedicada al campo de la ecología, la economía y la competencia social.  </w:t>
      </w:r>
    </w:p>
    <w:p w14:paraId="2BB4DF5E" w14:textId="77777777" w:rsidR="00030522" w:rsidRPr="00030522" w:rsidRDefault="00030522" w:rsidP="00030522">
      <w:pPr>
        <w:spacing w:line="360" w:lineRule="auto"/>
        <w:ind w:right="42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54E9F3F6" w14:textId="5EB13E7A" w:rsidR="00030522" w:rsidRPr="00030522" w:rsidRDefault="00030522" w:rsidP="00030522">
      <w:pPr>
        <w:spacing w:line="360" w:lineRule="auto"/>
        <w:ind w:right="42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Febrero 2025 — Al igual que en 2021 y en 2023, este año la filial de Schmitz </w:t>
      </w:r>
      <w:proofErr w:type="spellStart"/>
      <w:r>
        <w:rPr>
          <w:rFonts w:ascii="Arial" w:hAnsi="Arial"/>
          <w:sz w:val="22"/>
        </w:rPr>
        <w:t>Cargobull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Cargobull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Telematics</w:t>
      </w:r>
      <w:proofErr w:type="spellEnd"/>
      <w:r>
        <w:rPr>
          <w:rFonts w:ascii="Arial" w:hAnsi="Arial"/>
          <w:sz w:val="22"/>
        </w:rPr>
        <w:t xml:space="preserve"> GmbH ha sido premiada con el sello </w:t>
      </w:r>
      <w:proofErr w:type="spellStart"/>
      <w:r>
        <w:rPr>
          <w:rFonts w:ascii="Arial" w:hAnsi="Arial"/>
          <w:sz w:val="22"/>
        </w:rPr>
        <w:t>Assured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(sostenibilidad asegurada) del Instituto Alemán de Sostenibilidad y Economía.</w:t>
      </w:r>
    </w:p>
    <w:p w14:paraId="2E4103E7" w14:textId="77777777" w:rsidR="00030522" w:rsidRPr="00030522" w:rsidRDefault="00030522" w:rsidP="00030522">
      <w:pPr>
        <w:spacing w:line="360" w:lineRule="auto"/>
        <w:ind w:right="423"/>
        <w:rPr>
          <w:rFonts w:ascii="Arial" w:hAnsi="Arial"/>
          <w:sz w:val="22"/>
        </w:rPr>
      </w:pPr>
    </w:p>
    <w:p w14:paraId="0F3F7F1A" w14:textId="53DE4B78" w:rsidR="00030522" w:rsidRPr="00030522" w:rsidRDefault="00030522" w:rsidP="00030522">
      <w:pPr>
        <w:spacing w:line="360" w:lineRule="auto"/>
        <w:ind w:right="42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El certificado confirma que la empresa actúa de manera ejemplar en términos de sostenibilidad y organiza todos sus procesos de forma económicamente sostenible. Esto incluye la calidad de los productos, los servicios y el asesoramiento, así como una responsabilidad ecológica y social y una futura orientación económica. Las competencias específicas en sostenibilidad en medioambiente, energía, asuntos sociales, economía y </w:t>
      </w:r>
      <w:proofErr w:type="spellStart"/>
      <w:r>
        <w:rPr>
          <w:rFonts w:ascii="Arial" w:hAnsi="Arial"/>
          <w:sz w:val="22"/>
        </w:rPr>
        <w:t>regionalidad</w:t>
      </w:r>
      <w:proofErr w:type="spellEnd"/>
      <w:r>
        <w:rPr>
          <w:rFonts w:ascii="Arial" w:hAnsi="Arial"/>
          <w:sz w:val="22"/>
        </w:rPr>
        <w:t xml:space="preserve"> se verificaron mediante auditorias </w:t>
      </w:r>
      <w:r>
        <w:rPr>
          <w:rFonts w:ascii="Arial" w:hAnsi="Arial"/>
          <w:i/>
          <w:sz w:val="22"/>
        </w:rPr>
        <w:t>in situ</w:t>
      </w:r>
      <w:r>
        <w:rPr>
          <w:rFonts w:ascii="Arial" w:hAnsi="Arial"/>
          <w:sz w:val="22"/>
        </w:rPr>
        <w:t>.</w:t>
      </w:r>
    </w:p>
    <w:p w14:paraId="11FBB52E" w14:textId="77777777" w:rsidR="00030522" w:rsidRPr="00030522" w:rsidRDefault="00030522" w:rsidP="00030522">
      <w:pPr>
        <w:spacing w:line="360" w:lineRule="auto"/>
        <w:ind w:right="423"/>
        <w:rPr>
          <w:rFonts w:ascii="Arial" w:hAnsi="Arial"/>
          <w:sz w:val="22"/>
        </w:rPr>
      </w:pPr>
    </w:p>
    <w:p w14:paraId="00626A0D" w14:textId="55CAB39A" w:rsidR="00030522" w:rsidRPr="00030522" w:rsidRDefault="00030522" w:rsidP="00030522">
      <w:pPr>
        <w:spacing w:line="360" w:lineRule="auto"/>
        <w:ind w:right="42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El sistema telemático </w:t>
      </w:r>
      <w:proofErr w:type="spellStart"/>
      <w:r>
        <w:rPr>
          <w:rFonts w:ascii="Arial" w:hAnsi="Arial"/>
          <w:sz w:val="22"/>
        </w:rPr>
        <w:t>TrailerConnect</w:t>
      </w:r>
      <w:proofErr w:type="spellEnd"/>
      <w:r>
        <w:rPr>
          <w:rFonts w:ascii="Arial" w:hAnsi="Arial"/>
          <w:sz w:val="22"/>
        </w:rPr>
        <w:t>® también mantiene el certificado. Las empresas de transporte que usan este sistema se benefician de unos altos estándares de sostenibilidad y seguridad. Al usar sensores de gran calidad, los datos de medición importantes como son la temperatura, el tipo de presión, el rendimiento de frenos y la carga de eje se transmiten constantemente a la plataforma central y les proporcionan a los operadores de flotas información a tiempo real sobre el estado de la flota. El intercambio controlado de datos permite compartir datos con varias partes a lo largo de la cadena de suministro. Esto contribuye a optimizar las rutas y al mantenimiento de los vehículos, lo que a su vez contribuye a aumentar la eficiencia.</w:t>
      </w:r>
    </w:p>
    <w:p w14:paraId="5A8B1B02" w14:textId="77777777" w:rsidR="00030522" w:rsidRPr="00030522" w:rsidRDefault="00030522" w:rsidP="00030522">
      <w:pPr>
        <w:spacing w:line="360" w:lineRule="auto"/>
        <w:ind w:right="423"/>
        <w:rPr>
          <w:rFonts w:ascii="Arial" w:hAnsi="Arial"/>
          <w:sz w:val="22"/>
        </w:rPr>
      </w:pPr>
    </w:p>
    <w:p w14:paraId="259814F7" w14:textId="77777777" w:rsidR="00030522" w:rsidRPr="00030522" w:rsidRDefault="00030522" w:rsidP="00030522">
      <w:pPr>
        <w:spacing w:line="360" w:lineRule="auto"/>
        <w:ind w:right="423"/>
        <w:rPr>
          <w:rFonts w:ascii="Arial" w:hAnsi="Arial"/>
          <w:sz w:val="22"/>
        </w:rPr>
      </w:pPr>
    </w:p>
    <w:p w14:paraId="1737FF67" w14:textId="77777777" w:rsidR="00030522" w:rsidRPr="00030522" w:rsidRDefault="00030522" w:rsidP="00030522">
      <w:pPr>
        <w:spacing w:line="360" w:lineRule="auto"/>
        <w:ind w:right="423"/>
        <w:rPr>
          <w:rFonts w:ascii="Arial" w:hAnsi="Arial"/>
          <w:sz w:val="22"/>
        </w:rPr>
      </w:pPr>
    </w:p>
    <w:p w14:paraId="5A4DC79E" w14:textId="59C7BB98" w:rsidR="00030522" w:rsidRPr="00680D69" w:rsidRDefault="00030522" w:rsidP="00680D69">
      <w:pPr>
        <w:spacing w:line="360" w:lineRule="auto"/>
        <w:ind w:left="6372" w:right="423" w:firstLine="708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lastRenderedPageBreak/>
        <w:t>2025-107</w:t>
      </w:r>
    </w:p>
    <w:p w14:paraId="74EFD0E3" w14:textId="77777777" w:rsidR="00030522" w:rsidRPr="00030522" w:rsidRDefault="00030522" w:rsidP="00030522">
      <w:pPr>
        <w:spacing w:line="360" w:lineRule="auto"/>
        <w:ind w:right="423"/>
        <w:rPr>
          <w:rFonts w:ascii="Arial" w:hAnsi="Arial"/>
          <w:sz w:val="22"/>
        </w:rPr>
      </w:pPr>
    </w:p>
    <w:p w14:paraId="2F2D8229" w14:textId="6FD2CAF2" w:rsidR="00030522" w:rsidRPr="00030522" w:rsidRDefault="00030522" w:rsidP="00030522">
      <w:pPr>
        <w:spacing w:line="360" w:lineRule="auto"/>
        <w:ind w:right="42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 el sistema certificado </w:t>
      </w:r>
      <w:proofErr w:type="spellStart"/>
      <w:r>
        <w:rPr>
          <w:rFonts w:ascii="Arial" w:hAnsi="Arial"/>
          <w:sz w:val="22"/>
        </w:rPr>
        <w:t>TrailerConnect</w:t>
      </w:r>
      <w:proofErr w:type="spellEnd"/>
      <w:r>
        <w:rPr>
          <w:rFonts w:ascii="Arial" w:hAnsi="Arial"/>
          <w:sz w:val="22"/>
        </w:rPr>
        <w:t xml:space="preserve">® los operadores de flotas pueden mejorar significativamente su posición en concursos públicos o auditorias según la norma ISO 14001 sobre gestión ambiental, la norma ISO 50001 sobre gestión energética o la norma ISO 16247 sobre </w:t>
      </w:r>
      <w:r w:rsidR="00D61025">
        <w:rPr>
          <w:rFonts w:ascii="Arial" w:hAnsi="Arial"/>
          <w:sz w:val="22"/>
        </w:rPr>
        <w:t>auditorías</w:t>
      </w:r>
      <w:r>
        <w:rPr>
          <w:rFonts w:ascii="Arial" w:hAnsi="Arial"/>
          <w:sz w:val="22"/>
        </w:rPr>
        <w:t xml:space="preserve"> energéticas. Esto también se aplica a los consignadores que requieran pruebas de la sostenibilidad de una empresa</w:t>
      </w:r>
    </w:p>
    <w:p w14:paraId="7FE735BC" w14:textId="77777777" w:rsidR="00030522" w:rsidRPr="00030522" w:rsidRDefault="00030522" w:rsidP="00030522">
      <w:pPr>
        <w:spacing w:line="360" w:lineRule="auto"/>
        <w:ind w:right="423"/>
        <w:rPr>
          <w:rFonts w:ascii="Arial" w:hAnsi="Arial"/>
          <w:sz w:val="22"/>
        </w:rPr>
      </w:pPr>
      <w:r>
        <w:rPr>
          <w:rFonts w:ascii="Arial" w:hAnsi="Arial"/>
          <w:sz w:val="22"/>
        </w:rPr>
        <w:t>o para una empresa que quiera otorgar contratos.</w:t>
      </w:r>
    </w:p>
    <w:p w14:paraId="64055B24" w14:textId="77777777" w:rsidR="00030522" w:rsidRPr="00030522" w:rsidRDefault="00030522" w:rsidP="00030522">
      <w:pPr>
        <w:spacing w:line="360" w:lineRule="auto"/>
        <w:ind w:right="423"/>
        <w:rPr>
          <w:rFonts w:ascii="Arial" w:hAnsi="Arial"/>
          <w:sz w:val="22"/>
        </w:rPr>
      </w:pPr>
    </w:p>
    <w:p w14:paraId="0FF20779" w14:textId="5E824189" w:rsidR="00CA665A" w:rsidRDefault="00030522" w:rsidP="00030522">
      <w:pPr>
        <w:spacing w:line="360" w:lineRule="auto"/>
        <w:ind w:right="423"/>
        <w:rPr>
          <w:rFonts w:ascii="Arial" w:eastAsia="Calibri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sz w:val="22"/>
        </w:rPr>
        <w:t xml:space="preserve">Con más de 20 años de experiencia en el desarrollo y marketing de su propio sistema telemático </w:t>
      </w:r>
      <w:proofErr w:type="spellStart"/>
      <w:r>
        <w:rPr>
          <w:rFonts w:ascii="Arial" w:hAnsi="Arial"/>
          <w:sz w:val="22"/>
        </w:rPr>
        <w:t>TrailerConnect</w:t>
      </w:r>
      <w:proofErr w:type="spellEnd"/>
      <w:r>
        <w:rPr>
          <w:rFonts w:ascii="Arial" w:hAnsi="Arial"/>
          <w:sz w:val="22"/>
        </w:rPr>
        <w:t xml:space="preserve">® y con más de 110 000 unidades telemáticas activas en la actualidad, </w:t>
      </w:r>
      <w:proofErr w:type="spellStart"/>
      <w:r>
        <w:rPr>
          <w:rFonts w:ascii="Arial" w:hAnsi="Arial"/>
          <w:sz w:val="22"/>
        </w:rPr>
        <w:t>Cargobull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Telematics</w:t>
      </w:r>
      <w:proofErr w:type="spellEnd"/>
      <w:r>
        <w:rPr>
          <w:rFonts w:ascii="Arial" w:hAnsi="Arial"/>
          <w:sz w:val="22"/>
        </w:rPr>
        <w:t xml:space="preserve"> GmbH está fijando los estándares en las carreteras de Europa. Como filial de plena propiedad de Schmitz </w:t>
      </w:r>
      <w:proofErr w:type="spellStart"/>
      <w:r>
        <w:rPr>
          <w:rFonts w:ascii="Arial" w:hAnsi="Arial"/>
          <w:sz w:val="22"/>
        </w:rPr>
        <w:t>Cargobull</w:t>
      </w:r>
      <w:proofErr w:type="spellEnd"/>
      <w:r>
        <w:rPr>
          <w:rFonts w:ascii="Arial" w:hAnsi="Arial"/>
          <w:sz w:val="22"/>
        </w:rPr>
        <w:t xml:space="preserve"> AG, es uno de los proveedores líder de servicios de telemática de remolques y productos digitales innovadores para la industria del transporte. Además de desarrollar sus propios hardware y software, </w:t>
      </w:r>
      <w:proofErr w:type="spellStart"/>
      <w:r>
        <w:rPr>
          <w:rFonts w:ascii="Arial" w:hAnsi="Arial"/>
          <w:sz w:val="22"/>
        </w:rPr>
        <w:t>Cargobull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Telematics</w:t>
      </w:r>
      <w:proofErr w:type="spellEnd"/>
      <w:r>
        <w:rPr>
          <w:rFonts w:ascii="Arial" w:hAnsi="Arial"/>
          <w:sz w:val="22"/>
        </w:rPr>
        <w:t xml:space="preserve"> ofrece </w:t>
      </w:r>
      <w:r w:rsidR="00D61025">
        <w:rPr>
          <w:rFonts w:ascii="Arial" w:hAnsi="Arial"/>
          <w:sz w:val="22"/>
        </w:rPr>
        <w:t>una amplia gama</w:t>
      </w:r>
      <w:r>
        <w:rPr>
          <w:rFonts w:ascii="Arial" w:hAnsi="Arial"/>
          <w:sz w:val="22"/>
        </w:rPr>
        <w:t xml:space="preserve"> de servicios de telemática de remolques, entre ellos, servicios de consultoría en el campo de gestión de interfaz de datos y de los procesos de gestión de transporte y flota. Estos servicios se adaptan a las necesidades particulares de cada cliente y están disponibles en toda Europa.</w:t>
      </w:r>
    </w:p>
    <w:p w14:paraId="3CBCF52E" w14:textId="77777777" w:rsidR="004D18D5" w:rsidRDefault="004D18D5" w:rsidP="004860C5">
      <w:pPr>
        <w:ind w:right="850"/>
        <w:rPr>
          <w:rFonts w:ascii="Arial" w:hAnsi="Arial"/>
          <w:b/>
          <w:sz w:val="16"/>
          <w:u w:val="single"/>
        </w:rPr>
      </w:pPr>
    </w:p>
    <w:p w14:paraId="5894BA5D" w14:textId="30BF82AA" w:rsidR="004D18D5" w:rsidRDefault="00DF1CAA" w:rsidP="004860C5">
      <w:pPr>
        <w:ind w:right="850"/>
        <w:rPr>
          <w:rFonts w:ascii="Arial" w:hAnsi="Arial"/>
          <w:b/>
          <w:sz w:val="16"/>
          <w:u w:val="single"/>
        </w:rPr>
      </w:pPr>
      <w:r w:rsidRPr="009B05FA">
        <w:rPr>
          <w:rFonts w:ascii="Arial" w:eastAsia="Times New Roman" w:hAnsi="Arial" w:cs="Arial"/>
          <w:noProof/>
          <w:sz w:val="22"/>
          <w:szCs w:val="22"/>
          <w:lang w:eastAsia="es-ES"/>
        </w:rPr>
        <w:drawing>
          <wp:inline distT="0" distB="0" distL="0" distR="0" wp14:anchorId="3E0486B4" wp14:editId="4EB08427">
            <wp:extent cx="2638425" cy="1764955"/>
            <wp:effectExtent l="0" t="0" r="0" b="6985"/>
            <wp:docPr id="773043142" name="Grafik 3" descr="Ein Bild, das Himmel, Text, Wolke, Straß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043142" name="Grafik 3" descr="Ein Bild, das Himmel, Text, Wolke, Straß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929" cy="178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BC82D" w14:textId="77777777" w:rsidR="004D18D5" w:rsidRDefault="004D18D5" w:rsidP="004860C5">
      <w:pPr>
        <w:ind w:right="850"/>
        <w:rPr>
          <w:rFonts w:ascii="Arial" w:hAnsi="Arial"/>
          <w:b/>
          <w:sz w:val="16"/>
          <w:u w:val="single"/>
        </w:rPr>
      </w:pPr>
    </w:p>
    <w:p w14:paraId="3D4722ED" w14:textId="77777777" w:rsidR="004D18D5" w:rsidRDefault="004D18D5" w:rsidP="004860C5">
      <w:pPr>
        <w:ind w:right="850"/>
        <w:rPr>
          <w:rFonts w:ascii="Arial" w:hAnsi="Arial"/>
          <w:b/>
          <w:sz w:val="16"/>
          <w:u w:val="single"/>
        </w:rPr>
      </w:pPr>
    </w:p>
    <w:p w14:paraId="02AE1289" w14:textId="78D37F15" w:rsidR="004860C5" w:rsidRPr="004860C5" w:rsidRDefault="004860C5" w:rsidP="004860C5">
      <w:pPr>
        <w:ind w:right="850"/>
        <w:rPr>
          <w:rFonts w:ascii="Arial" w:eastAsia="Calibri" w:hAnsi="Arial" w:cs="Arial"/>
          <w:sz w:val="16"/>
          <w:szCs w:val="16"/>
        </w:rPr>
      </w:pPr>
      <w:r>
        <w:rPr>
          <w:rFonts w:ascii="Arial" w:hAnsi="Arial"/>
          <w:b/>
          <w:sz w:val="16"/>
          <w:u w:val="single"/>
        </w:rPr>
        <w:t xml:space="preserve">Sobre Schmitz </w:t>
      </w:r>
      <w:proofErr w:type="spellStart"/>
      <w:r>
        <w:rPr>
          <w:rFonts w:ascii="Arial" w:hAnsi="Arial"/>
          <w:b/>
          <w:sz w:val="16"/>
          <w:u w:val="single"/>
        </w:rPr>
        <w:t>Cargobull</w:t>
      </w:r>
      <w:proofErr w:type="spellEnd"/>
      <w:r>
        <w:rPr>
          <w:rFonts w:ascii="Arial" w:hAnsi="Arial"/>
          <w:b/>
          <w:sz w:val="16"/>
          <w:u w:val="single"/>
        </w:rPr>
        <w:t xml:space="preserve"> </w:t>
      </w:r>
    </w:p>
    <w:p w14:paraId="709BD6A9" w14:textId="54CC74CA" w:rsidR="004860C5" w:rsidRPr="004860C5" w:rsidRDefault="004860C5" w:rsidP="004860C5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Schmitz </w:t>
      </w:r>
      <w:proofErr w:type="spellStart"/>
      <w:r>
        <w:rPr>
          <w:rFonts w:ascii="Arial" w:hAnsi="Arial"/>
          <w:sz w:val="16"/>
        </w:rPr>
        <w:t>Cargobull</w:t>
      </w:r>
      <w:proofErr w:type="spellEnd"/>
      <w:r>
        <w:rPr>
          <w:rFonts w:ascii="Arial" w:hAnsi="Arial"/>
          <w:sz w:val="16"/>
        </w:rPr>
        <w:t xml:space="preserve"> es el principal fabricante de semirremolques para mercancías a temperatura controlada, mercancía general y mercancía a granel en Europa, y es pionero en soluciones digitales para servicios de remolques y conectividad mejorada. La empresa también fabrica equipos de frío para semirremolques con caja refrigerada para el transporte de mercancías a temperatura controlada. Schmitz </w:t>
      </w:r>
      <w:proofErr w:type="spellStart"/>
      <w:r>
        <w:rPr>
          <w:rFonts w:ascii="Arial" w:hAnsi="Arial"/>
          <w:sz w:val="16"/>
        </w:rPr>
        <w:t>Cargobull</w:t>
      </w:r>
      <w:proofErr w:type="spellEnd"/>
      <w:r>
        <w:rPr>
          <w:rFonts w:ascii="Arial" w:hAnsi="Arial"/>
          <w:sz w:val="16"/>
        </w:rPr>
        <w:t xml:space="preserve">, que cuenta con una amplia gama de servicios que van desde la financiación, el suministro de repuestos, los contratos de servicio y las soluciones telemáticas hasta la comercialización de vehículos usados, ayuda a sus clientes a optimizar el coste total de la propiedad y la transformación digital. </w:t>
      </w:r>
      <w:r>
        <w:rPr>
          <w:rFonts w:ascii="Arial" w:hAnsi="Arial"/>
          <w:color w:val="000000"/>
          <w:sz w:val="16"/>
          <w:shd w:val="clear" w:color="auto" w:fill="FFFFFF"/>
        </w:rPr>
        <w:t xml:space="preserve">Schmitz </w:t>
      </w:r>
      <w:proofErr w:type="spellStart"/>
      <w:r>
        <w:rPr>
          <w:rFonts w:ascii="Arial" w:hAnsi="Arial"/>
          <w:color w:val="000000"/>
          <w:sz w:val="16"/>
          <w:shd w:val="clear" w:color="auto" w:fill="FFFFFF"/>
        </w:rPr>
        <w:t>Cargobull</w:t>
      </w:r>
      <w:proofErr w:type="spellEnd"/>
      <w:r>
        <w:rPr>
          <w:rFonts w:ascii="Arial" w:hAnsi="Arial"/>
          <w:color w:val="000000"/>
          <w:sz w:val="16"/>
          <w:shd w:val="clear" w:color="auto" w:fill="FFFFFF"/>
        </w:rPr>
        <w:t xml:space="preserve"> se fundó en 1892 en la Llanura de Münster, Alemania. Esta empresa familiar </w:t>
      </w:r>
      <w:r>
        <w:rPr>
          <w:rFonts w:ascii="Arial" w:hAnsi="Arial"/>
          <w:sz w:val="16"/>
        </w:rPr>
        <w:t>fabrica alrededor de 60 000 vehículos al año, cuenta con más de 6000 empleados y facturó</w:t>
      </w:r>
      <w:r>
        <w:rPr>
          <w:rFonts w:ascii="Arial" w:hAnsi="Arial"/>
          <w:color w:val="000000"/>
          <w:sz w:val="16"/>
          <w:shd w:val="clear" w:color="auto" w:fill="FFFFFF"/>
        </w:rPr>
        <w:t xml:space="preserve"> alrededor de 2400 millones de euros en el ejercicio 2023/24. La</w:t>
      </w:r>
      <w:r>
        <w:rPr>
          <w:rFonts w:ascii="Arial" w:hAnsi="Arial"/>
          <w:color w:val="000000"/>
          <w:sz w:val="16"/>
        </w:rPr>
        <w:t xml:space="preserve"> red de producción internacional cuenta actualmente con</w:t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16"/>
        </w:rPr>
        <w:t>diez</w:t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color w:val="000000"/>
          <w:sz w:val="16"/>
        </w:rPr>
        <w:t>fábricas en Alemania, Lituania, España, Inglaterra, Turquía, Eslovaquia y Australia</w:t>
      </w:r>
      <w:r>
        <w:rPr>
          <w:rFonts w:ascii="Arial" w:hAnsi="Arial"/>
          <w:color w:val="44546A"/>
          <w:sz w:val="16"/>
        </w:rPr>
        <w:t>.</w:t>
      </w:r>
    </w:p>
    <w:p w14:paraId="2587180B" w14:textId="77777777" w:rsidR="004860C5" w:rsidRPr="004860C5" w:rsidRDefault="004860C5" w:rsidP="004860C5">
      <w:pPr>
        <w:ind w:right="283"/>
        <w:rPr>
          <w:rFonts w:ascii="Arial" w:hAnsi="Arial" w:cs="Arial"/>
          <w:b/>
          <w:sz w:val="16"/>
          <w:szCs w:val="16"/>
          <w:u w:val="single"/>
        </w:rPr>
      </w:pPr>
    </w:p>
    <w:p w14:paraId="4AB22135" w14:textId="77777777" w:rsidR="004860C5" w:rsidRPr="004860C5" w:rsidRDefault="004860C5" w:rsidP="004860C5">
      <w:pPr>
        <w:ind w:right="283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/>
          <w:b/>
          <w:sz w:val="16"/>
          <w:u w:val="single"/>
        </w:rPr>
        <w:t xml:space="preserve">El equipo de prensa de Schmitz </w:t>
      </w:r>
      <w:proofErr w:type="spellStart"/>
      <w:r>
        <w:rPr>
          <w:rFonts w:ascii="Arial" w:hAnsi="Arial"/>
          <w:b/>
          <w:sz w:val="16"/>
          <w:u w:val="single"/>
        </w:rPr>
        <w:t>Cargobull</w:t>
      </w:r>
      <w:proofErr w:type="spellEnd"/>
      <w:r>
        <w:rPr>
          <w:rFonts w:ascii="Arial" w:hAnsi="Arial"/>
          <w:b/>
          <w:sz w:val="16"/>
          <w:u w:val="single"/>
        </w:rPr>
        <w:t>:</w:t>
      </w:r>
    </w:p>
    <w:p w14:paraId="2EB0C579" w14:textId="77777777" w:rsidR="004860C5" w:rsidRPr="009677F1" w:rsidRDefault="004860C5" w:rsidP="004860C5">
      <w:pPr>
        <w:ind w:right="851"/>
        <w:rPr>
          <w:rFonts w:ascii="Arial" w:hAnsi="Arial" w:cs="Arial"/>
          <w:sz w:val="16"/>
          <w:szCs w:val="16"/>
          <w:lang w:val="en-US"/>
        </w:rPr>
      </w:pPr>
      <w:r w:rsidRPr="009677F1">
        <w:rPr>
          <w:rFonts w:ascii="Arial" w:hAnsi="Arial"/>
          <w:sz w:val="16"/>
          <w:lang w:val="en-US"/>
        </w:rPr>
        <w:lastRenderedPageBreak/>
        <w:t>Anna Stuhlmeier</w:t>
      </w:r>
      <w:r w:rsidRPr="009677F1">
        <w:rPr>
          <w:rFonts w:ascii="Arial" w:hAnsi="Arial"/>
          <w:sz w:val="16"/>
          <w:lang w:val="en-US"/>
        </w:rPr>
        <w:tab/>
        <w:t xml:space="preserve">+49 2558 81-1340 I </w:t>
      </w:r>
      <w:hyperlink r:id="rId13" w:history="1">
        <w:r w:rsidRPr="009677F1">
          <w:rPr>
            <w:rStyle w:val="Hipervnculo"/>
            <w:color w:val="000000"/>
            <w:sz w:val="16"/>
            <w:lang w:val="en-US"/>
          </w:rPr>
          <w:t>anna.stuhlmeier@cargobull.com</w:t>
        </w:r>
      </w:hyperlink>
    </w:p>
    <w:p w14:paraId="74AC6CDE" w14:textId="6B93F737" w:rsidR="00D365F3" w:rsidRPr="009677F1" w:rsidRDefault="004860C5" w:rsidP="00DF1CAA">
      <w:pPr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/>
        </w:rPr>
      </w:pPr>
      <w:r w:rsidRPr="009677F1">
        <w:rPr>
          <w:rFonts w:ascii="Arial" w:hAnsi="Arial"/>
          <w:sz w:val="16"/>
          <w:lang w:val="en-US"/>
        </w:rPr>
        <w:t>Andrea Beckonert</w:t>
      </w:r>
      <w:r w:rsidRPr="009677F1">
        <w:rPr>
          <w:rFonts w:ascii="Arial" w:hAnsi="Arial"/>
          <w:sz w:val="16"/>
          <w:lang w:val="en-US"/>
        </w:rPr>
        <w:tab/>
        <w:t xml:space="preserve">+49 2558 81-1321 I </w:t>
      </w:r>
      <w:hyperlink r:id="rId14" w:history="1">
        <w:r w:rsidRPr="009677F1">
          <w:rPr>
            <w:rStyle w:val="Hipervnculo"/>
            <w:color w:val="000000"/>
            <w:sz w:val="16"/>
            <w:lang w:val="en-US"/>
          </w:rPr>
          <w:t>andrea.beckonert@cargobull.com</w:t>
        </w:r>
      </w:hyperlink>
      <w:r w:rsidRPr="009677F1">
        <w:rPr>
          <w:lang w:val="en-US"/>
        </w:rPr>
        <w:br/>
      </w:r>
      <w:r w:rsidRPr="009677F1">
        <w:rPr>
          <w:rFonts w:ascii="Arial" w:hAnsi="Arial"/>
          <w:sz w:val="16"/>
          <w:lang w:val="en-US"/>
        </w:rPr>
        <w:t>Silke Hesener</w:t>
      </w:r>
      <w:r w:rsidRPr="009677F1">
        <w:rPr>
          <w:rFonts w:ascii="Arial" w:hAnsi="Arial"/>
          <w:sz w:val="16"/>
          <w:lang w:val="en-US"/>
        </w:rPr>
        <w:tab/>
        <w:t xml:space="preserve">+49 2558 81-1501 I </w:t>
      </w:r>
      <w:hyperlink r:id="rId15" w:history="1">
        <w:r w:rsidRPr="009677F1">
          <w:rPr>
            <w:rStyle w:val="Hipervnculo"/>
            <w:color w:val="000000"/>
            <w:sz w:val="16"/>
            <w:lang w:val="en-US"/>
          </w:rPr>
          <w:t>silke.hesener@cargobull.com</w:t>
        </w:r>
      </w:hyperlink>
    </w:p>
    <w:sectPr w:rsidR="00D365F3" w:rsidRPr="009677F1" w:rsidSect="00505008">
      <w:headerReference w:type="default" r:id="rId16"/>
      <w:headerReference w:type="first" r:id="rId17"/>
      <w:pgSz w:w="11906" w:h="16838" w:code="9"/>
      <w:pgMar w:top="2552" w:right="1701" w:bottom="851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38FF" w14:textId="77777777" w:rsidR="00D957B2" w:rsidRDefault="00D957B2" w:rsidP="00494EA2">
      <w:r>
        <w:separator/>
      </w:r>
    </w:p>
  </w:endnote>
  <w:endnote w:type="continuationSeparator" w:id="0">
    <w:p w14:paraId="4BC00319" w14:textId="77777777" w:rsidR="00D957B2" w:rsidRDefault="00D957B2" w:rsidP="00494EA2">
      <w:r>
        <w:continuationSeparator/>
      </w:r>
    </w:p>
  </w:endnote>
  <w:endnote w:type="continuationNotice" w:id="1">
    <w:p w14:paraId="628F6213" w14:textId="77777777" w:rsidR="00D957B2" w:rsidRDefault="00D95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FA1C" w14:textId="77777777" w:rsidR="00D957B2" w:rsidRDefault="00D957B2" w:rsidP="00494EA2">
      <w:r>
        <w:separator/>
      </w:r>
    </w:p>
  </w:footnote>
  <w:footnote w:type="continuationSeparator" w:id="0">
    <w:p w14:paraId="16D9EECA" w14:textId="77777777" w:rsidR="00D957B2" w:rsidRDefault="00D957B2" w:rsidP="00494EA2">
      <w:r>
        <w:continuationSeparator/>
      </w:r>
    </w:p>
  </w:footnote>
  <w:footnote w:type="continuationNotice" w:id="1">
    <w:p w14:paraId="45401F01" w14:textId="77777777" w:rsidR="00D957B2" w:rsidRDefault="00D95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75B3" w14:textId="11DBA63C" w:rsidR="00224184" w:rsidRDefault="008E68E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1" layoutInCell="1" allowOverlap="1" wp14:anchorId="6BA1FB36" wp14:editId="5C3C56D2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CCFC90" w14:textId="77777777" w:rsidR="00224184" w:rsidRDefault="00224184">
    <w:pPr>
      <w:pStyle w:val="Encabezado"/>
    </w:pPr>
  </w:p>
  <w:p w14:paraId="1C02046B" w14:textId="77777777" w:rsidR="00224184" w:rsidRDefault="00224184">
    <w:pPr>
      <w:pStyle w:val="Encabezado"/>
    </w:pPr>
  </w:p>
  <w:p w14:paraId="14704A20" w14:textId="77777777" w:rsidR="00224184" w:rsidRDefault="002241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8224" w14:textId="6B454658" w:rsidR="00224184" w:rsidRDefault="008E68E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752" behindDoc="0" locked="1" layoutInCell="1" allowOverlap="1" wp14:anchorId="402F4638" wp14:editId="20334E0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0" locked="1" layoutInCell="1" allowOverlap="1" wp14:anchorId="70A5B911" wp14:editId="76498E7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D5191"/>
    <w:multiLevelType w:val="hybridMultilevel"/>
    <w:tmpl w:val="5B10D1C4"/>
    <w:lvl w:ilvl="0" w:tplc="3932BA58">
      <w:start w:val="2018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0014E"/>
    <w:multiLevelType w:val="multilevel"/>
    <w:tmpl w:val="7AE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0189"/>
    <w:multiLevelType w:val="hybridMultilevel"/>
    <w:tmpl w:val="2A149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8485">
    <w:abstractNumId w:val="0"/>
  </w:num>
  <w:num w:numId="2" w16cid:durableId="19360925">
    <w:abstractNumId w:val="2"/>
  </w:num>
  <w:num w:numId="3" w16cid:durableId="1790247038">
    <w:abstractNumId w:val="2"/>
  </w:num>
  <w:num w:numId="4" w16cid:durableId="127344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F0"/>
    <w:rsid w:val="000012B7"/>
    <w:rsid w:val="00002057"/>
    <w:rsid w:val="00005D1A"/>
    <w:rsid w:val="000128A5"/>
    <w:rsid w:val="0001535C"/>
    <w:rsid w:val="00016758"/>
    <w:rsid w:val="0001676C"/>
    <w:rsid w:val="0002326F"/>
    <w:rsid w:val="00025063"/>
    <w:rsid w:val="000273C1"/>
    <w:rsid w:val="00030522"/>
    <w:rsid w:val="0003285F"/>
    <w:rsid w:val="0003326B"/>
    <w:rsid w:val="00033CCB"/>
    <w:rsid w:val="00035B95"/>
    <w:rsid w:val="00041F36"/>
    <w:rsid w:val="000421DE"/>
    <w:rsid w:val="00044D91"/>
    <w:rsid w:val="000454DD"/>
    <w:rsid w:val="000549DE"/>
    <w:rsid w:val="00057DB2"/>
    <w:rsid w:val="00061068"/>
    <w:rsid w:val="0006169D"/>
    <w:rsid w:val="00061F83"/>
    <w:rsid w:val="0006295A"/>
    <w:rsid w:val="00063982"/>
    <w:rsid w:val="0006685A"/>
    <w:rsid w:val="00071E20"/>
    <w:rsid w:val="00072477"/>
    <w:rsid w:val="00072F7D"/>
    <w:rsid w:val="0007484B"/>
    <w:rsid w:val="00080539"/>
    <w:rsid w:val="0008431A"/>
    <w:rsid w:val="000861A3"/>
    <w:rsid w:val="00087653"/>
    <w:rsid w:val="0009112A"/>
    <w:rsid w:val="0009286E"/>
    <w:rsid w:val="00094672"/>
    <w:rsid w:val="00097CE0"/>
    <w:rsid w:val="000A338E"/>
    <w:rsid w:val="000A42A1"/>
    <w:rsid w:val="000A45B3"/>
    <w:rsid w:val="000A679C"/>
    <w:rsid w:val="000B0B60"/>
    <w:rsid w:val="000B3C67"/>
    <w:rsid w:val="000B7C9D"/>
    <w:rsid w:val="000C1637"/>
    <w:rsid w:val="000C4E60"/>
    <w:rsid w:val="000C6EB8"/>
    <w:rsid w:val="000C7464"/>
    <w:rsid w:val="000D1DB6"/>
    <w:rsid w:val="000D5FA5"/>
    <w:rsid w:val="000D6A0B"/>
    <w:rsid w:val="000E0C0E"/>
    <w:rsid w:val="000E1987"/>
    <w:rsid w:val="000E4273"/>
    <w:rsid w:val="000E7995"/>
    <w:rsid w:val="000F0550"/>
    <w:rsid w:val="000F6175"/>
    <w:rsid w:val="000F78E3"/>
    <w:rsid w:val="0010059E"/>
    <w:rsid w:val="0010113A"/>
    <w:rsid w:val="00101F14"/>
    <w:rsid w:val="00102997"/>
    <w:rsid w:val="001052C7"/>
    <w:rsid w:val="0011271C"/>
    <w:rsid w:val="001132EE"/>
    <w:rsid w:val="00117139"/>
    <w:rsid w:val="00117303"/>
    <w:rsid w:val="00117E20"/>
    <w:rsid w:val="00122826"/>
    <w:rsid w:val="0012680F"/>
    <w:rsid w:val="0013112F"/>
    <w:rsid w:val="001362C6"/>
    <w:rsid w:val="00141D29"/>
    <w:rsid w:val="00141E08"/>
    <w:rsid w:val="00143F1F"/>
    <w:rsid w:val="00144A51"/>
    <w:rsid w:val="00147232"/>
    <w:rsid w:val="001472A1"/>
    <w:rsid w:val="00147A8E"/>
    <w:rsid w:val="00157E60"/>
    <w:rsid w:val="00161918"/>
    <w:rsid w:val="001626F8"/>
    <w:rsid w:val="0016421F"/>
    <w:rsid w:val="001673F5"/>
    <w:rsid w:val="0016766F"/>
    <w:rsid w:val="00171400"/>
    <w:rsid w:val="0017140B"/>
    <w:rsid w:val="00171F38"/>
    <w:rsid w:val="00176DD1"/>
    <w:rsid w:val="00177865"/>
    <w:rsid w:val="00177D16"/>
    <w:rsid w:val="00177D9A"/>
    <w:rsid w:val="00181872"/>
    <w:rsid w:val="00181B12"/>
    <w:rsid w:val="00186B4C"/>
    <w:rsid w:val="001A2227"/>
    <w:rsid w:val="001A3C46"/>
    <w:rsid w:val="001A5E00"/>
    <w:rsid w:val="001A7D80"/>
    <w:rsid w:val="001B0083"/>
    <w:rsid w:val="001B066F"/>
    <w:rsid w:val="001B0762"/>
    <w:rsid w:val="001B33BB"/>
    <w:rsid w:val="001B3C72"/>
    <w:rsid w:val="001B45C7"/>
    <w:rsid w:val="001B6151"/>
    <w:rsid w:val="001C68C1"/>
    <w:rsid w:val="001D148C"/>
    <w:rsid w:val="001D244B"/>
    <w:rsid w:val="001D2C9A"/>
    <w:rsid w:val="001D2D39"/>
    <w:rsid w:val="001D5F31"/>
    <w:rsid w:val="001E1223"/>
    <w:rsid w:val="001E44F5"/>
    <w:rsid w:val="001E4546"/>
    <w:rsid w:val="001E5494"/>
    <w:rsid w:val="001F2D0C"/>
    <w:rsid w:val="001F78E7"/>
    <w:rsid w:val="00201D56"/>
    <w:rsid w:val="002028EC"/>
    <w:rsid w:val="002075F3"/>
    <w:rsid w:val="002111EB"/>
    <w:rsid w:val="0021365C"/>
    <w:rsid w:val="002142AA"/>
    <w:rsid w:val="0022232B"/>
    <w:rsid w:val="00224184"/>
    <w:rsid w:val="002263EE"/>
    <w:rsid w:val="0023336C"/>
    <w:rsid w:val="00236AA0"/>
    <w:rsid w:val="002411DD"/>
    <w:rsid w:val="00241BCC"/>
    <w:rsid w:val="00245A5A"/>
    <w:rsid w:val="002510F7"/>
    <w:rsid w:val="00255BBC"/>
    <w:rsid w:val="00256502"/>
    <w:rsid w:val="00270663"/>
    <w:rsid w:val="0027292A"/>
    <w:rsid w:val="00275E4C"/>
    <w:rsid w:val="00276544"/>
    <w:rsid w:val="002821DF"/>
    <w:rsid w:val="0028493F"/>
    <w:rsid w:val="0028626C"/>
    <w:rsid w:val="00286FC5"/>
    <w:rsid w:val="00287C49"/>
    <w:rsid w:val="00287F56"/>
    <w:rsid w:val="00292BFB"/>
    <w:rsid w:val="00294E39"/>
    <w:rsid w:val="00297B97"/>
    <w:rsid w:val="002A11DA"/>
    <w:rsid w:val="002A160A"/>
    <w:rsid w:val="002A18B4"/>
    <w:rsid w:val="002A1CFD"/>
    <w:rsid w:val="002A5B59"/>
    <w:rsid w:val="002A5B91"/>
    <w:rsid w:val="002A6797"/>
    <w:rsid w:val="002B274F"/>
    <w:rsid w:val="002B6C30"/>
    <w:rsid w:val="002B6FEE"/>
    <w:rsid w:val="002C2E71"/>
    <w:rsid w:val="002C53B8"/>
    <w:rsid w:val="002C783B"/>
    <w:rsid w:val="002D0F8A"/>
    <w:rsid w:val="002D5752"/>
    <w:rsid w:val="002D5D4D"/>
    <w:rsid w:val="002D78BE"/>
    <w:rsid w:val="002E02DE"/>
    <w:rsid w:val="002F0678"/>
    <w:rsid w:val="002F0770"/>
    <w:rsid w:val="002F0817"/>
    <w:rsid w:val="002F13A9"/>
    <w:rsid w:val="002F2E86"/>
    <w:rsid w:val="002F375A"/>
    <w:rsid w:val="002F5B5E"/>
    <w:rsid w:val="002F6F6B"/>
    <w:rsid w:val="002F764D"/>
    <w:rsid w:val="002F7744"/>
    <w:rsid w:val="00300F00"/>
    <w:rsid w:val="00302C72"/>
    <w:rsid w:val="00304773"/>
    <w:rsid w:val="003048D4"/>
    <w:rsid w:val="00304E59"/>
    <w:rsid w:val="00313379"/>
    <w:rsid w:val="00316D7F"/>
    <w:rsid w:val="003227FD"/>
    <w:rsid w:val="00322E08"/>
    <w:rsid w:val="00323ACB"/>
    <w:rsid w:val="00334529"/>
    <w:rsid w:val="0033459F"/>
    <w:rsid w:val="0033541B"/>
    <w:rsid w:val="00335666"/>
    <w:rsid w:val="00336007"/>
    <w:rsid w:val="00336FEB"/>
    <w:rsid w:val="00350164"/>
    <w:rsid w:val="003608B0"/>
    <w:rsid w:val="00361213"/>
    <w:rsid w:val="00365078"/>
    <w:rsid w:val="00367906"/>
    <w:rsid w:val="00371E96"/>
    <w:rsid w:val="00371F92"/>
    <w:rsid w:val="00376D5E"/>
    <w:rsid w:val="00383707"/>
    <w:rsid w:val="00385956"/>
    <w:rsid w:val="003864BB"/>
    <w:rsid w:val="00391168"/>
    <w:rsid w:val="00392F32"/>
    <w:rsid w:val="003A125F"/>
    <w:rsid w:val="003A2FF4"/>
    <w:rsid w:val="003A36EB"/>
    <w:rsid w:val="003A515A"/>
    <w:rsid w:val="003A77BC"/>
    <w:rsid w:val="003B06D2"/>
    <w:rsid w:val="003B0AA0"/>
    <w:rsid w:val="003B4742"/>
    <w:rsid w:val="003C1744"/>
    <w:rsid w:val="003C1C96"/>
    <w:rsid w:val="003C1DDC"/>
    <w:rsid w:val="003C510D"/>
    <w:rsid w:val="003D1AA0"/>
    <w:rsid w:val="003D26CD"/>
    <w:rsid w:val="003F0E73"/>
    <w:rsid w:val="003F3255"/>
    <w:rsid w:val="003F4845"/>
    <w:rsid w:val="003F5417"/>
    <w:rsid w:val="003F7F2B"/>
    <w:rsid w:val="0040057D"/>
    <w:rsid w:val="00405388"/>
    <w:rsid w:val="00412F7E"/>
    <w:rsid w:val="00422265"/>
    <w:rsid w:val="004249BF"/>
    <w:rsid w:val="00426B0D"/>
    <w:rsid w:val="004301EE"/>
    <w:rsid w:val="00430724"/>
    <w:rsid w:val="00430B1A"/>
    <w:rsid w:val="00431566"/>
    <w:rsid w:val="00433F4C"/>
    <w:rsid w:val="00435493"/>
    <w:rsid w:val="00437FE9"/>
    <w:rsid w:val="00444400"/>
    <w:rsid w:val="00444CD7"/>
    <w:rsid w:val="00444DA8"/>
    <w:rsid w:val="00447816"/>
    <w:rsid w:val="00455AC8"/>
    <w:rsid w:val="00457260"/>
    <w:rsid w:val="004600D3"/>
    <w:rsid w:val="00460EAA"/>
    <w:rsid w:val="00462406"/>
    <w:rsid w:val="00462A6B"/>
    <w:rsid w:val="004661B0"/>
    <w:rsid w:val="00466D57"/>
    <w:rsid w:val="0047168D"/>
    <w:rsid w:val="0047196D"/>
    <w:rsid w:val="00473034"/>
    <w:rsid w:val="004769A5"/>
    <w:rsid w:val="004813E7"/>
    <w:rsid w:val="0048261C"/>
    <w:rsid w:val="004838ED"/>
    <w:rsid w:val="004860C5"/>
    <w:rsid w:val="004935DF"/>
    <w:rsid w:val="00494EA2"/>
    <w:rsid w:val="00497496"/>
    <w:rsid w:val="004A31C4"/>
    <w:rsid w:val="004A4AA9"/>
    <w:rsid w:val="004B5DD7"/>
    <w:rsid w:val="004B7149"/>
    <w:rsid w:val="004C171A"/>
    <w:rsid w:val="004C229F"/>
    <w:rsid w:val="004C29BF"/>
    <w:rsid w:val="004C7270"/>
    <w:rsid w:val="004D18D5"/>
    <w:rsid w:val="004E06A0"/>
    <w:rsid w:val="004F0282"/>
    <w:rsid w:val="004F1F92"/>
    <w:rsid w:val="004F333B"/>
    <w:rsid w:val="004F36D1"/>
    <w:rsid w:val="004F62D2"/>
    <w:rsid w:val="00500A6F"/>
    <w:rsid w:val="00502865"/>
    <w:rsid w:val="00502F6D"/>
    <w:rsid w:val="00505008"/>
    <w:rsid w:val="00506908"/>
    <w:rsid w:val="00507105"/>
    <w:rsid w:val="005166CA"/>
    <w:rsid w:val="00522763"/>
    <w:rsid w:val="00522B22"/>
    <w:rsid w:val="00524A82"/>
    <w:rsid w:val="00540128"/>
    <w:rsid w:val="005421A5"/>
    <w:rsid w:val="005443D3"/>
    <w:rsid w:val="005458A6"/>
    <w:rsid w:val="0055310B"/>
    <w:rsid w:val="0055430C"/>
    <w:rsid w:val="00554C6D"/>
    <w:rsid w:val="005618FA"/>
    <w:rsid w:val="0056259F"/>
    <w:rsid w:val="00562871"/>
    <w:rsid w:val="00565F90"/>
    <w:rsid w:val="005668DF"/>
    <w:rsid w:val="00573582"/>
    <w:rsid w:val="005772E1"/>
    <w:rsid w:val="00577554"/>
    <w:rsid w:val="005808FA"/>
    <w:rsid w:val="00581373"/>
    <w:rsid w:val="0058289F"/>
    <w:rsid w:val="005902D2"/>
    <w:rsid w:val="0059227C"/>
    <w:rsid w:val="00592693"/>
    <w:rsid w:val="00592895"/>
    <w:rsid w:val="005929E6"/>
    <w:rsid w:val="00592AC2"/>
    <w:rsid w:val="00594633"/>
    <w:rsid w:val="00594911"/>
    <w:rsid w:val="00596020"/>
    <w:rsid w:val="00596156"/>
    <w:rsid w:val="0059747B"/>
    <w:rsid w:val="005A3C11"/>
    <w:rsid w:val="005A5E76"/>
    <w:rsid w:val="005A7DA3"/>
    <w:rsid w:val="005B18E8"/>
    <w:rsid w:val="005B1B68"/>
    <w:rsid w:val="005B4C9F"/>
    <w:rsid w:val="005B7F67"/>
    <w:rsid w:val="005C25C8"/>
    <w:rsid w:val="005C26F2"/>
    <w:rsid w:val="005C657B"/>
    <w:rsid w:val="005D1585"/>
    <w:rsid w:val="005D1D02"/>
    <w:rsid w:val="005D4971"/>
    <w:rsid w:val="005D6B93"/>
    <w:rsid w:val="005D7DEA"/>
    <w:rsid w:val="005E0095"/>
    <w:rsid w:val="005E1332"/>
    <w:rsid w:val="005E18A9"/>
    <w:rsid w:val="005E2614"/>
    <w:rsid w:val="005E2E86"/>
    <w:rsid w:val="005E36AB"/>
    <w:rsid w:val="005E50A1"/>
    <w:rsid w:val="005E646A"/>
    <w:rsid w:val="005E70B5"/>
    <w:rsid w:val="005F34B2"/>
    <w:rsid w:val="005F3723"/>
    <w:rsid w:val="005F4867"/>
    <w:rsid w:val="005F59F3"/>
    <w:rsid w:val="005F5F69"/>
    <w:rsid w:val="005F6540"/>
    <w:rsid w:val="005F7D8F"/>
    <w:rsid w:val="00600332"/>
    <w:rsid w:val="00600883"/>
    <w:rsid w:val="00604B81"/>
    <w:rsid w:val="00605759"/>
    <w:rsid w:val="00607F54"/>
    <w:rsid w:val="00610FEE"/>
    <w:rsid w:val="00612668"/>
    <w:rsid w:val="006135A4"/>
    <w:rsid w:val="00613D87"/>
    <w:rsid w:val="00613DB4"/>
    <w:rsid w:val="00614E58"/>
    <w:rsid w:val="00615E1C"/>
    <w:rsid w:val="00616B39"/>
    <w:rsid w:val="006171EA"/>
    <w:rsid w:val="006217E9"/>
    <w:rsid w:val="00623FD1"/>
    <w:rsid w:val="0062523D"/>
    <w:rsid w:val="00625ACE"/>
    <w:rsid w:val="00640A7E"/>
    <w:rsid w:val="006438DA"/>
    <w:rsid w:val="00644E62"/>
    <w:rsid w:val="00646426"/>
    <w:rsid w:val="006476FC"/>
    <w:rsid w:val="006504A6"/>
    <w:rsid w:val="00653712"/>
    <w:rsid w:val="00655A09"/>
    <w:rsid w:val="006625AE"/>
    <w:rsid w:val="00666BCF"/>
    <w:rsid w:val="00666EF8"/>
    <w:rsid w:val="00676145"/>
    <w:rsid w:val="006764A2"/>
    <w:rsid w:val="00676683"/>
    <w:rsid w:val="006802CC"/>
    <w:rsid w:val="00680BED"/>
    <w:rsid w:val="00680D69"/>
    <w:rsid w:val="00681CB3"/>
    <w:rsid w:val="00682E83"/>
    <w:rsid w:val="00684C05"/>
    <w:rsid w:val="00684FBB"/>
    <w:rsid w:val="0068773A"/>
    <w:rsid w:val="00687C33"/>
    <w:rsid w:val="00690630"/>
    <w:rsid w:val="00690ED9"/>
    <w:rsid w:val="0069157F"/>
    <w:rsid w:val="006928DC"/>
    <w:rsid w:val="0069292B"/>
    <w:rsid w:val="00693098"/>
    <w:rsid w:val="00695E02"/>
    <w:rsid w:val="00697C8A"/>
    <w:rsid w:val="006A00E9"/>
    <w:rsid w:val="006A2097"/>
    <w:rsid w:val="006A581F"/>
    <w:rsid w:val="006B0B08"/>
    <w:rsid w:val="006B4A21"/>
    <w:rsid w:val="006B65B5"/>
    <w:rsid w:val="006B744E"/>
    <w:rsid w:val="006D1822"/>
    <w:rsid w:val="006D459F"/>
    <w:rsid w:val="006D55C9"/>
    <w:rsid w:val="006D6CD2"/>
    <w:rsid w:val="006E2DBA"/>
    <w:rsid w:val="006E48FE"/>
    <w:rsid w:val="006E62C7"/>
    <w:rsid w:val="006F3097"/>
    <w:rsid w:val="006F525F"/>
    <w:rsid w:val="00703539"/>
    <w:rsid w:val="00707860"/>
    <w:rsid w:val="0072257B"/>
    <w:rsid w:val="00722DEA"/>
    <w:rsid w:val="00723F5F"/>
    <w:rsid w:val="007316C5"/>
    <w:rsid w:val="00733C7B"/>
    <w:rsid w:val="0073573B"/>
    <w:rsid w:val="00736FDE"/>
    <w:rsid w:val="0073725D"/>
    <w:rsid w:val="00741EF6"/>
    <w:rsid w:val="00745454"/>
    <w:rsid w:val="00752ADC"/>
    <w:rsid w:val="00754D1C"/>
    <w:rsid w:val="0075738D"/>
    <w:rsid w:val="00763A3B"/>
    <w:rsid w:val="00764D92"/>
    <w:rsid w:val="00767B67"/>
    <w:rsid w:val="00772888"/>
    <w:rsid w:val="00773958"/>
    <w:rsid w:val="007762E4"/>
    <w:rsid w:val="00777770"/>
    <w:rsid w:val="00777A1F"/>
    <w:rsid w:val="00777A58"/>
    <w:rsid w:val="00780932"/>
    <w:rsid w:val="007845C8"/>
    <w:rsid w:val="00785AF1"/>
    <w:rsid w:val="00790846"/>
    <w:rsid w:val="00790B56"/>
    <w:rsid w:val="0079280C"/>
    <w:rsid w:val="00794C07"/>
    <w:rsid w:val="00794F80"/>
    <w:rsid w:val="007969F6"/>
    <w:rsid w:val="00797F5C"/>
    <w:rsid w:val="007A01DC"/>
    <w:rsid w:val="007A222F"/>
    <w:rsid w:val="007A47E5"/>
    <w:rsid w:val="007A50F8"/>
    <w:rsid w:val="007A6FA8"/>
    <w:rsid w:val="007B10D8"/>
    <w:rsid w:val="007B4FD8"/>
    <w:rsid w:val="007B509F"/>
    <w:rsid w:val="007C05CB"/>
    <w:rsid w:val="007C0C7E"/>
    <w:rsid w:val="007C49C7"/>
    <w:rsid w:val="007C6BF3"/>
    <w:rsid w:val="007C795F"/>
    <w:rsid w:val="007D39D8"/>
    <w:rsid w:val="007D3A1C"/>
    <w:rsid w:val="007D42FE"/>
    <w:rsid w:val="007D4458"/>
    <w:rsid w:val="007D6089"/>
    <w:rsid w:val="007D60B3"/>
    <w:rsid w:val="007D649C"/>
    <w:rsid w:val="007E0D48"/>
    <w:rsid w:val="007E587D"/>
    <w:rsid w:val="007E6049"/>
    <w:rsid w:val="007E7158"/>
    <w:rsid w:val="007E7AD7"/>
    <w:rsid w:val="007F0390"/>
    <w:rsid w:val="007F1753"/>
    <w:rsid w:val="007F63FF"/>
    <w:rsid w:val="007F74B6"/>
    <w:rsid w:val="00805237"/>
    <w:rsid w:val="008060BA"/>
    <w:rsid w:val="008150EE"/>
    <w:rsid w:val="0081657A"/>
    <w:rsid w:val="00817038"/>
    <w:rsid w:val="008203EF"/>
    <w:rsid w:val="008231C3"/>
    <w:rsid w:val="008246D6"/>
    <w:rsid w:val="00824FDE"/>
    <w:rsid w:val="0083294E"/>
    <w:rsid w:val="008355C7"/>
    <w:rsid w:val="00837E79"/>
    <w:rsid w:val="00842AE3"/>
    <w:rsid w:val="0084330B"/>
    <w:rsid w:val="00845BF1"/>
    <w:rsid w:val="00846789"/>
    <w:rsid w:val="00847643"/>
    <w:rsid w:val="0085000B"/>
    <w:rsid w:val="008512A6"/>
    <w:rsid w:val="00855D22"/>
    <w:rsid w:val="008577EA"/>
    <w:rsid w:val="00860418"/>
    <w:rsid w:val="00863D9E"/>
    <w:rsid w:val="00866036"/>
    <w:rsid w:val="008668FE"/>
    <w:rsid w:val="008751C5"/>
    <w:rsid w:val="008753B5"/>
    <w:rsid w:val="00876E32"/>
    <w:rsid w:val="00883BD2"/>
    <w:rsid w:val="008857E7"/>
    <w:rsid w:val="00890CFE"/>
    <w:rsid w:val="008916E0"/>
    <w:rsid w:val="00891C52"/>
    <w:rsid w:val="00893BD2"/>
    <w:rsid w:val="00894566"/>
    <w:rsid w:val="0089557C"/>
    <w:rsid w:val="008A0C35"/>
    <w:rsid w:val="008A1460"/>
    <w:rsid w:val="008A252B"/>
    <w:rsid w:val="008A660D"/>
    <w:rsid w:val="008B0BC2"/>
    <w:rsid w:val="008B538D"/>
    <w:rsid w:val="008B5F24"/>
    <w:rsid w:val="008B7318"/>
    <w:rsid w:val="008B7F19"/>
    <w:rsid w:val="008C143E"/>
    <w:rsid w:val="008C1BFB"/>
    <w:rsid w:val="008C3179"/>
    <w:rsid w:val="008C3726"/>
    <w:rsid w:val="008C372E"/>
    <w:rsid w:val="008C3A7A"/>
    <w:rsid w:val="008D3DA6"/>
    <w:rsid w:val="008D50B8"/>
    <w:rsid w:val="008E1F69"/>
    <w:rsid w:val="008E3FC6"/>
    <w:rsid w:val="008E55AB"/>
    <w:rsid w:val="008E5B05"/>
    <w:rsid w:val="008E68EF"/>
    <w:rsid w:val="008E7AC5"/>
    <w:rsid w:val="008F04BC"/>
    <w:rsid w:val="008F070D"/>
    <w:rsid w:val="008F185F"/>
    <w:rsid w:val="008F51CD"/>
    <w:rsid w:val="008F5F03"/>
    <w:rsid w:val="00903B60"/>
    <w:rsid w:val="00904099"/>
    <w:rsid w:val="009108BA"/>
    <w:rsid w:val="00912E17"/>
    <w:rsid w:val="0091429D"/>
    <w:rsid w:val="00917200"/>
    <w:rsid w:val="00920E25"/>
    <w:rsid w:val="00923159"/>
    <w:rsid w:val="00924CB3"/>
    <w:rsid w:val="009325B9"/>
    <w:rsid w:val="009329C8"/>
    <w:rsid w:val="00934E4F"/>
    <w:rsid w:val="00935BCF"/>
    <w:rsid w:val="009421F3"/>
    <w:rsid w:val="00951860"/>
    <w:rsid w:val="00953A92"/>
    <w:rsid w:val="009553FA"/>
    <w:rsid w:val="009555C0"/>
    <w:rsid w:val="009571F0"/>
    <w:rsid w:val="00964631"/>
    <w:rsid w:val="00965F84"/>
    <w:rsid w:val="009677F1"/>
    <w:rsid w:val="00967D8F"/>
    <w:rsid w:val="00971EE7"/>
    <w:rsid w:val="00973F6B"/>
    <w:rsid w:val="00977873"/>
    <w:rsid w:val="0098099C"/>
    <w:rsid w:val="00980CDC"/>
    <w:rsid w:val="00992927"/>
    <w:rsid w:val="009A0C6E"/>
    <w:rsid w:val="009A19C8"/>
    <w:rsid w:val="009A569A"/>
    <w:rsid w:val="009A5ADC"/>
    <w:rsid w:val="009A5F8C"/>
    <w:rsid w:val="009A7AA8"/>
    <w:rsid w:val="009A7B7E"/>
    <w:rsid w:val="009B0A8C"/>
    <w:rsid w:val="009B2095"/>
    <w:rsid w:val="009C0B42"/>
    <w:rsid w:val="009C151D"/>
    <w:rsid w:val="009C2353"/>
    <w:rsid w:val="009D1BD2"/>
    <w:rsid w:val="009D3E65"/>
    <w:rsid w:val="009D4A73"/>
    <w:rsid w:val="009D4AC0"/>
    <w:rsid w:val="009D64A3"/>
    <w:rsid w:val="009E469C"/>
    <w:rsid w:val="009E59DF"/>
    <w:rsid w:val="009F43B6"/>
    <w:rsid w:val="009F6A93"/>
    <w:rsid w:val="00A0087B"/>
    <w:rsid w:val="00A0239A"/>
    <w:rsid w:val="00A04008"/>
    <w:rsid w:val="00A06DC3"/>
    <w:rsid w:val="00A07FF9"/>
    <w:rsid w:val="00A14E25"/>
    <w:rsid w:val="00A17931"/>
    <w:rsid w:val="00A2161A"/>
    <w:rsid w:val="00A21BE9"/>
    <w:rsid w:val="00A273D5"/>
    <w:rsid w:val="00A31EE4"/>
    <w:rsid w:val="00A32A80"/>
    <w:rsid w:val="00A34CA3"/>
    <w:rsid w:val="00A36253"/>
    <w:rsid w:val="00A37AC1"/>
    <w:rsid w:val="00A433B1"/>
    <w:rsid w:val="00A439DD"/>
    <w:rsid w:val="00A4602C"/>
    <w:rsid w:val="00A465FD"/>
    <w:rsid w:val="00A476A3"/>
    <w:rsid w:val="00A47B59"/>
    <w:rsid w:val="00A51EC7"/>
    <w:rsid w:val="00A6413B"/>
    <w:rsid w:val="00A64E04"/>
    <w:rsid w:val="00A65085"/>
    <w:rsid w:val="00A65FCD"/>
    <w:rsid w:val="00A705EA"/>
    <w:rsid w:val="00A711A7"/>
    <w:rsid w:val="00A72506"/>
    <w:rsid w:val="00A73970"/>
    <w:rsid w:val="00A73D0B"/>
    <w:rsid w:val="00A76ACB"/>
    <w:rsid w:val="00A77185"/>
    <w:rsid w:val="00A779E3"/>
    <w:rsid w:val="00A77C03"/>
    <w:rsid w:val="00A836D7"/>
    <w:rsid w:val="00A91B01"/>
    <w:rsid w:val="00A93A2A"/>
    <w:rsid w:val="00A93C83"/>
    <w:rsid w:val="00A95CDC"/>
    <w:rsid w:val="00A967BE"/>
    <w:rsid w:val="00A96C2D"/>
    <w:rsid w:val="00A96C8D"/>
    <w:rsid w:val="00AA189C"/>
    <w:rsid w:val="00AA3568"/>
    <w:rsid w:val="00AA3DA9"/>
    <w:rsid w:val="00AA443C"/>
    <w:rsid w:val="00AB0488"/>
    <w:rsid w:val="00AB0500"/>
    <w:rsid w:val="00AB1639"/>
    <w:rsid w:val="00AB1C1F"/>
    <w:rsid w:val="00AC225A"/>
    <w:rsid w:val="00AC2507"/>
    <w:rsid w:val="00AC2F38"/>
    <w:rsid w:val="00AC37AA"/>
    <w:rsid w:val="00AC5A12"/>
    <w:rsid w:val="00AC7B9D"/>
    <w:rsid w:val="00AD42BC"/>
    <w:rsid w:val="00AD4722"/>
    <w:rsid w:val="00AD4A8F"/>
    <w:rsid w:val="00AD6F74"/>
    <w:rsid w:val="00AD7185"/>
    <w:rsid w:val="00AD7913"/>
    <w:rsid w:val="00AE3575"/>
    <w:rsid w:val="00AE3673"/>
    <w:rsid w:val="00AE497F"/>
    <w:rsid w:val="00AE5309"/>
    <w:rsid w:val="00AE78BC"/>
    <w:rsid w:val="00AF01E4"/>
    <w:rsid w:val="00AF2CA2"/>
    <w:rsid w:val="00AF419B"/>
    <w:rsid w:val="00AF592E"/>
    <w:rsid w:val="00B02B51"/>
    <w:rsid w:val="00B039DB"/>
    <w:rsid w:val="00B03D7D"/>
    <w:rsid w:val="00B0510E"/>
    <w:rsid w:val="00B05B14"/>
    <w:rsid w:val="00B071B7"/>
    <w:rsid w:val="00B111BB"/>
    <w:rsid w:val="00B1434C"/>
    <w:rsid w:val="00B15957"/>
    <w:rsid w:val="00B15B18"/>
    <w:rsid w:val="00B16B40"/>
    <w:rsid w:val="00B16F76"/>
    <w:rsid w:val="00B21BE7"/>
    <w:rsid w:val="00B25BD0"/>
    <w:rsid w:val="00B321C9"/>
    <w:rsid w:val="00B32EA8"/>
    <w:rsid w:val="00B419E6"/>
    <w:rsid w:val="00B45D32"/>
    <w:rsid w:val="00B47DBF"/>
    <w:rsid w:val="00B509FD"/>
    <w:rsid w:val="00B50B30"/>
    <w:rsid w:val="00B56F99"/>
    <w:rsid w:val="00B61630"/>
    <w:rsid w:val="00B618FA"/>
    <w:rsid w:val="00B6341F"/>
    <w:rsid w:val="00B67518"/>
    <w:rsid w:val="00B70A58"/>
    <w:rsid w:val="00B73461"/>
    <w:rsid w:val="00B7486E"/>
    <w:rsid w:val="00B803E5"/>
    <w:rsid w:val="00B80933"/>
    <w:rsid w:val="00B81DD5"/>
    <w:rsid w:val="00B83AAF"/>
    <w:rsid w:val="00B912A7"/>
    <w:rsid w:val="00B9499B"/>
    <w:rsid w:val="00BA1ABE"/>
    <w:rsid w:val="00BA4D72"/>
    <w:rsid w:val="00BA7542"/>
    <w:rsid w:val="00BB0910"/>
    <w:rsid w:val="00BC1600"/>
    <w:rsid w:val="00BC165A"/>
    <w:rsid w:val="00BC6308"/>
    <w:rsid w:val="00BD035A"/>
    <w:rsid w:val="00BD259C"/>
    <w:rsid w:val="00BD4357"/>
    <w:rsid w:val="00BD548C"/>
    <w:rsid w:val="00BD5700"/>
    <w:rsid w:val="00BE0253"/>
    <w:rsid w:val="00BE562C"/>
    <w:rsid w:val="00BE638B"/>
    <w:rsid w:val="00BE772F"/>
    <w:rsid w:val="00BE7E2B"/>
    <w:rsid w:val="00BF131F"/>
    <w:rsid w:val="00BF5A86"/>
    <w:rsid w:val="00C14A94"/>
    <w:rsid w:val="00C14C13"/>
    <w:rsid w:val="00C220E5"/>
    <w:rsid w:val="00C24791"/>
    <w:rsid w:val="00C31070"/>
    <w:rsid w:val="00C312C2"/>
    <w:rsid w:val="00C31CAB"/>
    <w:rsid w:val="00C32311"/>
    <w:rsid w:val="00C3458B"/>
    <w:rsid w:val="00C369C5"/>
    <w:rsid w:val="00C36AA8"/>
    <w:rsid w:val="00C3776F"/>
    <w:rsid w:val="00C4171C"/>
    <w:rsid w:val="00C43318"/>
    <w:rsid w:val="00C45368"/>
    <w:rsid w:val="00C464D7"/>
    <w:rsid w:val="00C4753A"/>
    <w:rsid w:val="00C54E3E"/>
    <w:rsid w:val="00C5627D"/>
    <w:rsid w:val="00C56956"/>
    <w:rsid w:val="00C61900"/>
    <w:rsid w:val="00C62F58"/>
    <w:rsid w:val="00C64F7A"/>
    <w:rsid w:val="00C6651E"/>
    <w:rsid w:val="00C67564"/>
    <w:rsid w:val="00C67B5A"/>
    <w:rsid w:val="00C67CAF"/>
    <w:rsid w:val="00C712F3"/>
    <w:rsid w:val="00C73BEF"/>
    <w:rsid w:val="00C76FBB"/>
    <w:rsid w:val="00C80D78"/>
    <w:rsid w:val="00C85C94"/>
    <w:rsid w:val="00C91145"/>
    <w:rsid w:val="00C94B9A"/>
    <w:rsid w:val="00C960D2"/>
    <w:rsid w:val="00C97ABF"/>
    <w:rsid w:val="00CA3228"/>
    <w:rsid w:val="00CA4AD2"/>
    <w:rsid w:val="00CA62AE"/>
    <w:rsid w:val="00CA665A"/>
    <w:rsid w:val="00CA79EB"/>
    <w:rsid w:val="00CB3420"/>
    <w:rsid w:val="00CB4404"/>
    <w:rsid w:val="00CB696C"/>
    <w:rsid w:val="00CB73BE"/>
    <w:rsid w:val="00CC2462"/>
    <w:rsid w:val="00CC3CDD"/>
    <w:rsid w:val="00CC4C65"/>
    <w:rsid w:val="00CD505A"/>
    <w:rsid w:val="00CE18E4"/>
    <w:rsid w:val="00CE647E"/>
    <w:rsid w:val="00CE7502"/>
    <w:rsid w:val="00CF125B"/>
    <w:rsid w:val="00CF293B"/>
    <w:rsid w:val="00CF2C96"/>
    <w:rsid w:val="00CF4390"/>
    <w:rsid w:val="00CF7166"/>
    <w:rsid w:val="00D011FD"/>
    <w:rsid w:val="00D01874"/>
    <w:rsid w:val="00D03524"/>
    <w:rsid w:val="00D119C2"/>
    <w:rsid w:val="00D12211"/>
    <w:rsid w:val="00D137E9"/>
    <w:rsid w:val="00D137F1"/>
    <w:rsid w:val="00D154E4"/>
    <w:rsid w:val="00D2119E"/>
    <w:rsid w:val="00D21C11"/>
    <w:rsid w:val="00D2264E"/>
    <w:rsid w:val="00D22A8A"/>
    <w:rsid w:val="00D23D55"/>
    <w:rsid w:val="00D2647F"/>
    <w:rsid w:val="00D27997"/>
    <w:rsid w:val="00D332C6"/>
    <w:rsid w:val="00D353D3"/>
    <w:rsid w:val="00D355FF"/>
    <w:rsid w:val="00D365F3"/>
    <w:rsid w:val="00D41D02"/>
    <w:rsid w:val="00D4449D"/>
    <w:rsid w:val="00D45674"/>
    <w:rsid w:val="00D45BDE"/>
    <w:rsid w:val="00D50FCF"/>
    <w:rsid w:val="00D56821"/>
    <w:rsid w:val="00D57A1E"/>
    <w:rsid w:val="00D602BA"/>
    <w:rsid w:val="00D61025"/>
    <w:rsid w:val="00D61F06"/>
    <w:rsid w:val="00D62D9A"/>
    <w:rsid w:val="00D64874"/>
    <w:rsid w:val="00D70B7B"/>
    <w:rsid w:val="00D765E0"/>
    <w:rsid w:val="00D778D7"/>
    <w:rsid w:val="00D824CE"/>
    <w:rsid w:val="00D91892"/>
    <w:rsid w:val="00D9223A"/>
    <w:rsid w:val="00D93D3D"/>
    <w:rsid w:val="00D94EC4"/>
    <w:rsid w:val="00D957B2"/>
    <w:rsid w:val="00D959C2"/>
    <w:rsid w:val="00D9692B"/>
    <w:rsid w:val="00D96B00"/>
    <w:rsid w:val="00DA0337"/>
    <w:rsid w:val="00DA5433"/>
    <w:rsid w:val="00DA5A62"/>
    <w:rsid w:val="00DA66B7"/>
    <w:rsid w:val="00DB28BA"/>
    <w:rsid w:val="00DB5169"/>
    <w:rsid w:val="00DB5700"/>
    <w:rsid w:val="00DB5E01"/>
    <w:rsid w:val="00DB6670"/>
    <w:rsid w:val="00DB6FBA"/>
    <w:rsid w:val="00DC404F"/>
    <w:rsid w:val="00DC411C"/>
    <w:rsid w:val="00DC6BC0"/>
    <w:rsid w:val="00DD0743"/>
    <w:rsid w:val="00DD5A6F"/>
    <w:rsid w:val="00DD6564"/>
    <w:rsid w:val="00DE2766"/>
    <w:rsid w:val="00DF00D5"/>
    <w:rsid w:val="00DF1CAA"/>
    <w:rsid w:val="00DF30FB"/>
    <w:rsid w:val="00DF334D"/>
    <w:rsid w:val="00DF35B9"/>
    <w:rsid w:val="00DF4369"/>
    <w:rsid w:val="00E040DC"/>
    <w:rsid w:val="00E069FE"/>
    <w:rsid w:val="00E11573"/>
    <w:rsid w:val="00E15A81"/>
    <w:rsid w:val="00E16B59"/>
    <w:rsid w:val="00E20346"/>
    <w:rsid w:val="00E243B7"/>
    <w:rsid w:val="00E267F2"/>
    <w:rsid w:val="00E32459"/>
    <w:rsid w:val="00E328DB"/>
    <w:rsid w:val="00E35689"/>
    <w:rsid w:val="00E403F9"/>
    <w:rsid w:val="00E41081"/>
    <w:rsid w:val="00E4155B"/>
    <w:rsid w:val="00E41634"/>
    <w:rsid w:val="00E434F8"/>
    <w:rsid w:val="00E477A4"/>
    <w:rsid w:val="00E515E2"/>
    <w:rsid w:val="00E52416"/>
    <w:rsid w:val="00E52E61"/>
    <w:rsid w:val="00E55316"/>
    <w:rsid w:val="00E621BF"/>
    <w:rsid w:val="00E62607"/>
    <w:rsid w:val="00E66356"/>
    <w:rsid w:val="00E71DEF"/>
    <w:rsid w:val="00E776BC"/>
    <w:rsid w:val="00E81C64"/>
    <w:rsid w:val="00E85229"/>
    <w:rsid w:val="00E86083"/>
    <w:rsid w:val="00E867F8"/>
    <w:rsid w:val="00E9065D"/>
    <w:rsid w:val="00E912A1"/>
    <w:rsid w:val="00E925B2"/>
    <w:rsid w:val="00E93917"/>
    <w:rsid w:val="00E93ED3"/>
    <w:rsid w:val="00E9449B"/>
    <w:rsid w:val="00EA02AA"/>
    <w:rsid w:val="00EA643B"/>
    <w:rsid w:val="00EA68BE"/>
    <w:rsid w:val="00EB256A"/>
    <w:rsid w:val="00EC10CF"/>
    <w:rsid w:val="00EC13BE"/>
    <w:rsid w:val="00ED421C"/>
    <w:rsid w:val="00ED5BC5"/>
    <w:rsid w:val="00ED7759"/>
    <w:rsid w:val="00EE23B3"/>
    <w:rsid w:val="00EE497E"/>
    <w:rsid w:val="00EE73A7"/>
    <w:rsid w:val="00EE7E21"/>
    <w:rsid w:val="00EF04FE"/>
    <w:rsid w:val="00EF09BA"/>
    <w:rsid w:val="00EF286C"/>
    <w:rsid w:val="00EF30D4"/>
    <w:rsid w:val="00F0430D"/>
    <w:rsid w:val="00F1337A"/>
    <w:rsid w:val="00F13383"/>
    <w:rsid w:val="00F1495B"/>
    <w:rsid w:val="00F16489"/>
    <w:rsid w:val="00F2051A"/>
    <w:rsid w:val="00F222CD"/>
    <w:rsid w:val="00F24B85"/>
    <w:rsid w:val="00F253BE"/>
    <w:rsid w:val="00F25CAB"/>
    <w:rsid w:val="00F26639"/>
    <w:rsid w:val="00F27A7D"/>
    <w:rsid w:val="00F306E9"/>
    <w:rsid w:val="00F324F0"/>
    <w:rsid w:val="00F35EC0"/>
    <w:rsid w:val="00F3613F"/>
    <w:rsid w:val="00F3685E"/>
    <w:rsid w:val="00F37857"/>
    <w:rsid w:val="00F4091F"/>
    <w:rsid w:val="00F45EDD"/>
    <w:rsid w:val="00F462CD"/>
    <w:rsid w:val="00F507B1"/>
    <w:rsid w:val="00F5306C"/>
    <w:rsid w:val="00F57866"/>
    <w:rsid w:val="00F61245"/>
    <w:rsid w:val="00F6163C"/>
    <w:rsid w:val="00F64C7C"/>
    <w:rsid w:val="00F653BC"/>
    <w:rsid w:val="00F65F46"/>
    <w:rsid w:val="00F6601F"/>
    <w:rsid w:val="00F66580"/>
    <w:rsid w:val="00F70F6E"/>
    <w:rsid w:val="00F76DFA"/>
    <w:rsid w:val="00F84E8B"/>
    <w:rsid w:val="00F86CC5"/>
    <w:rsid w:val="00F86DE7"/>
    <w:rsid w:val="00F91A1E"/>
    <w:rsid w:val="00F92C40"/>
    <w:rsid w:val="00F93446"/>
    <w:rsid w:val="00F93554"/>
    <w:rsid w:val="00F96561"/>
    <w:rsid w:val="00F96F95"/>
    <w:rsid w:val="00FA1423"/>
    <w:rsid w:val="00FA578B"/>
    <w:rsid w:val="00FA716C"/>
    <w:rsid w:val="00FB1E7C"/>
    <w:rsid w:val="00FB1F87"/>
    <w:rsid w:val="00FB48D3"/>
    <w:rsid w:val="00FB57FF"/>
    <w:rsid w:val="00FB60AE"/>
    <w:rsid w:val="00FC02CE"/>
    <w:rsid w:val="00FC0AF9"/>
    <w:rsid w:val="00FC2C44"/>
    <w:rsid w:val="00FC2F93"/>
    <w:rsid w:val="00FC55FF"/>
    <w:rsid w:val="00FC6752"/>
    <w:rsid w:val="00FD62BC"/>
    <w:rsid w:val="00FD6E0B"/>
    <w:rsid w:val="00FE2372"/>
    <w:rsid w:val="00FE3A89"/>
    <w:rsid w:val="00FE51A3"/>
    <w:rsid w:val="00FE6890"/>
    <w:rsid w:val="00FE770D"/>
    <w:rsid w:val="00FF1B9E"/>
    <w:rsid w:val="00FF2C0F"/>
    <w:rsid w:val="00FF3522"/>
    <w:rsid w:val="00FF6B67"/>
    <w:rsid w:val="00FF769F"/>
    <w:rsid w:val="016AA0D6"/>
    <w:rsid w:val="071FFAD3"/>
    <w:rsid w:val="08AE71CB"/>
    <w:rsid w:val="08DDCE5A"/>
    <w:rsid w:val="0C5B9CE9"/>
    <w:rsid w:val="0E76222D"/>
    <w:rsid w:val="121A21F7"/>
    <w:rsid w:val="135108F6"/>
    <w:rsid w:val="13D468AA"/>
    <w:rsid w:val="1448CBF8"/>
    <w:rsid w:val="1498B9D4"/>
    <w:rsid w:val="15298B90"/>
    <w:rsid w:val="17ABAF3A"/>
    <w:rsid w:val="17B2568A"/>
    <w:rsid w:val="1BACDCBD"/>
    <w:rsid w:val="1D803F21"/>
    <w:rsid w:val="2154F11A"/>
    <w:rsid w:val="23F0F06F"/>
    <w:rsid w:val="244FD8F9"/>
    <w:rsid w:val="29C658A9"/>
    <w:rsid w:val="2D829307"/>
    <w:rsid w:val="2DDE3A07"/>
    <w:rsid w:val="2E6E6AAA"/>
    <w:rsid w:val="3099C681"/>
    <w:rsid w:val="30EA530F"/>
    <w:rsid w:val="32430F0A"/>
    <w:rsid w:val="33F6A7E3"/>
    <w:rsid w:val="3843266C"/>
    <w:rsid w:val="40235DAB"/>
    <w:rsid w:val="402C95D0"/>
    <w:rsid w:val="4288F366"/>
    <w:rsid w:val="442C80BF"/>
    <w:rsid w:val="462350A1"/>
    <w:rsid w:val="47295A82"/>
    <w:rsid w:val="4C816717"/>
    <w:rsid w:val="4D2989E3"/>
    <w:rsid w:val="52F934FE"/>
    <w:rsid w:val="56D91D60"/>
    <w:rsid w:val="570AA3BC"/>
    <w:rsid w:val="5998D603"/>
    <w:rsid w:val="5999F1A6"/>
    <w:rsid w:val="5AAAA7E8"/>
    <w:rsid w:val="5B1E15F0"/>
    <w:rsid w:val="5C75F1BA"/>
    <w:rsid w:val="5CEA5C94"/>
    <w:rsid w:val="5CFAAA4B"/>
    <w:rsid w:val="65691F3E"/>
    <w:rsid w:val="66F9323C"/>
    <w:rsid w:val="675C42C9"/>
    <w:rsid w:val="6A764A91"/>
    <w:rsid w:val="72B2CAC1"/>
    <w:rsid w:val="73C73D2D"/>
    <w:rsid w:val="73E6F2F9"/>
    <w:rsid w:val="784E21A6"/>
    <w:rsid w:val="7E4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6F322"/>
  <w15:chartTrackingRefBased/>
  <w15:docId w15:val="{638E8938-E47D-41E6-8A11-C57C1304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758"/>
    <w:rPr>
      <w:rFonts w:ascii="Times" w:eastAsia="Times" w:hAnsi="Times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1918"/>
    <w:pPr>
      <w:outlineLvl w:val="2"/>
    </w:pPr>
    <w:rPr>
      <w:rFonts w:ascii="Arial" w:eastAsia="Calibri" w:hAnsi="Arial" w:cs="Arial"/>
      <w:color w:val="134094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7BBB"/>
    <w:rPr>
      <w:rFonts w:ascii="Arial" w:hAnsi="Arial" w:cs="Arial" w:hint="default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</w:rPr>
  </w:style>
  <w:style w:type="paragraph" w:styleId="Mapadeldocumento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3253A3"/>
    <w:rPr>
      <w:rFonts w:ascii="Times" w:eastAsia="Times" w:hAnsi="Time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3253A3"/>
    <w:rPr>
      <w:rFonts w:ascii="Times" w:eastAsia="Times" w:hAnsi="Times"/>
      <w:sz w:val="24"/>
    </w:rPr>
  </w:style>
  <w:style w:type="character" w:styleId="Refdecomentario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C6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A3C63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C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3C63"/>
    <w:rPr>
      <w:rFonts w:ascii="Times" w:eastAsia="Times" w:hAnsi="Times"/>
      <w:b/>
      <w:bCs/>
    </w:rPr>
  </w:style>
  <w:style w:type="paragraph" w:customStyle="1" w:styleId="Default">
    <w:name w:val="Default"/>
    <w:basedOn w:val="Normal"/>
    <w:rsid w:val="00AD42BC"/>
    <w:pPr>
      <w:autoSpaceDE w:val="0"/>
      <w:autoSpaceDN w:val="0"/>
    </w:pPr>
    <w:rPr>
      <w:rFonts w:ascii="Arial" w:eastAsia="Calibri" w:hAnsi="Arial" w:cs="Arial"/>
      <w:color w:val="000000"/>
      <w:szCs w:val="24"/>
      <w:lang w:eastAsia="en-US"/>
    </w:rPr>
  </w:style>
  <w:style w:type="paragraph" w:customStyle="1" w:styleId="paragraph">
    <w:name w:val="paragraph"/>
    <w:basedOn w:val="Normal"/>
    <w:rsid w:val="004860C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Revisin">
    <w:name w:val="Revision"/>
    <w:hidden/>
    <w:uiPriority w:val="99"/>
    <w:semiHidden/>
    <w:rsid w:val="00794C07"/>
    <w:rPr>
      <w:rFonts w:ascii="Times" w:eastAsia="Times" w:hAnsi="Times"/>
      <w:sz w:val="24"/>
    </w:rPr>
  </w:style>
  <w:style w:type="character" w:customStyle="1" w:styleId="Ttulo3Car">
    <w:name w:val="Título 3 Car"/>
    <w:link w:val="Ttulo3"/>
    <w:uiPriority w:val="9"/>
    <w:rsid w:val="00161918"/>
    <w:rPr>
      <w:rFonts w:ascii="Arial" w:eastAsia="Calibri" w:hAnsi="Arial" w:cs="Arial"/>
      <w:color w:val="13409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na.stuhlmeier@cargobul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ilke.hesener@cargobull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drea.beckonert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8996d-84e6-4afa-a7af-a0c5a6da0e28" xsi:nil="true"/>
    <OffeneFragenvomReferenten xmlns="eff78291-878b-4b89-b7ce-1f0fb35eb3d8" xsi:nil="true"/>
    <Agenturtyp xmlns="eff78291-878b-4b89-b7ce-1f0fb35eb3d8" xsi:nil="true"/>
    <lcf76f155ced4ddcb4097134ff3c332f xmlns="eff78291-878b-4b89-b7ce-1f0fb35eb3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20" ma:contentTypeDescription="Ein neues Dokument erstellen." ma:contentTypeScope="" ma:versionID="fc69931fc2fc0c112df696be99e3c744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9cf8e21b271b674283c0069412de98aa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10280CC-D375-4818-B0DF-DAFD59258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4AEEA-BC80-4696-833D-C301DDC3DEF7}">
  <ds:schemaRefs>
    <ds:schemaRef ds:uri="http://schemas.microsoft.com/office/2006/metadata/properties"/>
    <ds:schemaRef ds:uri="http://schemas.microsoft.com/office/infopath/2007/PartnerControls"/>
    <ds:schemaRef ds:uri="0368996d-84e6-4afa-a7af-a0c5a6da0e28"/>
    <ds:schemaRef ds:uri="eff78291-878b-4b89-b7ce-1f0fb35eb3d8"/>
  </ds:schemaRefs>
</ds:datastoreItem>
</file>

<file path=customXml/itemProps3.xml><?xml version="1.0" encoding="utf-8"?>
<ds:datastoreItem xmlns:ds="http://schemas.openxmlformats.org/officeDocument/2006/customXml" ds:itemID="{9D3BAE4F-B0CA-48EE-8104-AE9BF8B99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874B4-DCF3-4C2E-B35E-B718289CD1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ACB767-F5E8-42C8-A52F-813B828AE3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Schmitz Cargobull AG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Stuhlmeier, Anna</dc:creator>
  <cp:keywords/>
  <cp:lastModifiedBy>Villarroya, Raquel</cp:lastModifiedBy>
  <cp:revision>8</cp:revision>
  <cp:lastPrinted>2024-09-25T00:26:00Z</cp:lastPrinted>
  <dcterms:created xsi:type="dcterms:W3CDTF">2025-02-11T11:18:00Z</dcterms:created>
  <dcterms:modified xsi:type="dcterms:W3CDTF">2025-05-12T15:34:00Z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Beckonert, Andrea</vt:lpwstr>
  </property>
  <property fmtid="{D5CDD505-2E9C-101B-9397-08002B2CF9AE}" pid="5" name="MediaServiceImageTags">
    <vt:lpwstr/>
  </property>
</Properties>
</file>