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FD0A9" w14:textId="504E6EDD" w:rsidR="004B591D" w:rsidRPr="005327FF" w:rsidRDefault="007E64E8" w:rsidP="00AD4002">
      <w:pPr>
        <w:ind w:left="2832" w:firstLine="708"/>
        <w:jc w:val="right"/>
        <w:rPr>
          <w:rFonts w:ascii="Arial" w:eastAsia="Times New Roman" w:hAnsi="Arial"/>
          <w:b/>
          <w:sz w:val="44"/>
          <w:lang w:val="es-ES"/>
        </w:rPr>
      </w:pPr>
      <w:r w:rsidRPr="00CA5141">
        <w:rPr>
          <w:rFonts w:ascii="Arial" w:eastAsia="Times New Roman" w:hAnsi="Arial"/>
          <w:b/>
          <w:sz w:val="44"/>
          <w:lang w:val="es-ES"/>
        </w:rPr>
        <w:t xml:space="preserve">   </w:t>
      </w:r>
      <w:r w:rsidR="00D87DC4" w:rsidRPr="00CA5141">
        <w:rPr>
          <w:rFonts w:ascii="Arial" w:eastAsia="Times New Roman" w:hAnsi="Arial"/>
          <w:b/>
          <w:sz w:val="44"/>
          <w:lang w:val="es-ES"/>
        </w:rPr>
        <w:t xml:space="preserve"> </w:t>
      </w:r>
      <w:r w:rsidRPr="005327FF">
        <w:rPr>
          <w:rFonts w:ascii="Arial" w:eastAsia="Times New Roman" w:hAnsi="Arial"/>
          <w:b/>
          <w:sz w:val="44"/>
          <w:lang w:val="es-ES"/>
        </w:rPr>
        <w:t>Información de prensa</w:t>
      </w:r>
    </w:p>
    <w:p w14:paraId="3D64BB10" w14:textId="77777777" w:rsidR="004B591D" w:rsidRPr="005327FF" w:rsidRDefault="007E64E8" w:rsidP="00AD4002">
      <w:pPr>
        <w:jc w:val="right"/>
        <w:rPr>
          <w:rFonts w:ascii="Arial" w:eastAsia="Times New Roman" w:hAnsi="Arial" w:cs="Arial"/>
          <w:b/>
          <w:bCs/>
          <w:sz w:val="22"/>
          <w:szCs w:val="22"/>
          <w:lang w:val="es-ES"/>
        </w:rPr>
      </w:pPr>
      <w:bookmarkStart w:id="0" w:name="_Hlk61246057"/>
      <w:r w:rsidRPr="005327FF">
        <w:rPr>
          <w:rFonts w:ascii="Arial" w:eastAsia="Times New Roman" w:hAnsi="Arial" w:cs="Arial"/>
          <w:b/>
          <w:bCs/>
          <w:sz w:val="22"/>
          <w:szCs w:val="22"/>
          <w:lang w:val="es-ES"/>
        </w:rPr>
        <w:t>2021-102</w:t>
      </w:r>
    </w:p>
    <w:bookmarkEnd w:id="0"/>
    <w:p w14:paraId="5C691C38" w14:textId="77777777" w:rsidR="00563DF1" w:rsidRPr="005327FF" w:rsidRDefault="00D463A3" w:rsidP="008E143B">
      <w:pPr>
        <w:ind w:right="-425"/>
        <w:rPr>
          <w:rFonts w:ascii="Arial" w:eastAsia="Times New Roman" w:hAnsi="Arial" w:cs="Arial"/>
          <w:bCs/>
          <w:sz w:val="20"/>
          <w:u w:val="single"/>
          <w:lang w:val="es-ES"/>
        </w:rPr>
      </w:pPr>
    </w:p>
    <w:p w14:paraId="476C6E27" w14:textId="77777777" w:rsidR="004B591D" w:rsidRPr="005327FF" w:rsidRDefault="007E64E8" w:rsidP="008E143B">
      <w:pPr>
        <w:ind w:right="-425"/>
        <w:rPr>
          <w:rFonts w:ascii="Arial" w:eastAsia="Times New Roman" w:hAnsi="Arial" w:cs="Arial"/>
          <w:bCs/>
          <w:sz w:val="20"/>
          <w:lang w:val="es-ES"/>
        </w:rPr>
      </w:pPr>
      <w:r w:rsidRPr="005327FF">
        <w:rPr>
          <w:rFonts w:ascii="Arial" w:eastAsia="Times New Roman" w:hAnsi="Arial" w:cs="Arial"/>
          <w:bCs/>
          <w:sz w:val="20"/>
          <w:u w:val="single"/>
          <w:lang w:val="es-ES"/>
        </w:rPr>
        <w:t>Schmitz Cargobull AG</w:t>
      </w:r>
    </w:p>
    <w:p w14:paraId="25CAB7E5" w14:textId="77777777" w:rsidR="00EC6738" w:rsidRPr="005327FF" w:rsidRDefault="007E64E8" w:rsidP="00EC6738">
      <w:pPr>
        <w:ind w:right="849"/>
        <w:rPr>
          <w:rFonts w:ascii="Arial" w:eastAsia="Calibri" w:hAnsi="Arial" w:cs="Arial"/>
          <w:b/>
          <w:bCs/>
          <w:sz w:val="36"/>
          <w:szCs w:val="36"/>
          <w:lang w:val="es-ES"/>
        </w:rPr>
      </w:pPr>
      <w:r w:rsidRPr="005327FF">
        <w:rPr>
          <w:rFonts w:ascii="Arial" w:hAnsi="Arial" w:cs="Arial"/>
          <w:b/>
          <w:bCs/>
          <w:sz w:val="34"/>
          <w:szCs w:val="34"/>
          <w:lang w:val="es-ES"/>
        </w:rPr>
        <w:t>EcoGeneration de Schmitz Cargobull – Carrocería aerodinámica</w:t>
      </w:r>
      <w:r w:rsidRPr="005327FF">
        <w:rPr>
          <w:rFonts w:ascii="Arial" w:hAnsi="Arial" w:cs="Arial"/>
          <w:b/>
          <w:bCs/>
          <w:sz w:val="36"/>
          <w:szCs w:val="36"/>
          <w:lang w:val="es-ES"/>
        </w:rPr>
        <w:t xml:space="preserve"> </w:t>
      </w:r>
      <w:r w:rsidRPr="005327FF">
        <w:rPr>
          <w:rFonts w:ascii="Arial" w:hAnsi="Arial" w:cs="Arial"/>
          <w:b/>
          <w:bCs/>
          <w:sz w:val="34"/>
          <w:szCs w:val="34"/>
          <w:lang w:val="es-ES"/>
        </w:rPr>
        <w:t>para una mayor sostenibilidad en el transporte de mercancías</w:t>
      </w:r>
    </w:p>
    <w:p w14:paraId="6CFD8AFB" w14:textId="6794E765" w:rsidR="00EC6738" w:rsidRPr="005327FF" w:rsidRDefault="007E64E8" w:rsidP="00EC6738">
      <w:pPr>
        <w:ind w:right="849"/>
        <w:rPr>
          <w:rFonts w:ascii="Arial" w:hAnsi="Arial" w:cs="Arial"/>
          <w:b/>
          <w:bCs/>
          <w:szCs w:val="24"/>
          <w:lang w:val="es-ES"/>
        </w:rPr>
      </w:pPr>
      <w:r w:rsidRPr="005327FF">
        <w:rPr>
          <w:rFonts w:ascii="Arial" w:hAnsi="Arial" w:cs="Arial"/>
          <w:b/>
          <w:bCs/>
          <w:lang w:val="es-ES"/>
        </w:rPr>
        <w:t xml:space="preserve">Hasta un 5% de ahorro en combustible </w:t>
      </w:r>
    </w:p>
    <w:p w14:paraId="55C9A144" w14:textId="77777777" w:rsidR="00EC6738" w:rsidRPr="005327FF" w:rsidRDefault="00D463A3" w:rsidP="00EC6738">
      <w:pPr>
        <w:spacing w:line="360" w:lineRule="auto"/>
        <w:ind w:right="850"/>
        <w:rPr>
          <w:rFonts w:ascii="Arial" w:hAnsi="Arial" w:cs="Arial"/>
          <w:b/>
          <w:bCs/>
          <w:sz w:val="22"/>
          <w:szCs w:val="22"/>
          <w:lang w:val="es-ES"/>
        </w:rPr>
      </w:pPr>
    </w:p>
    <w:p w14:paraId="333C7EB4" w14:textId="35678ED0" w:rsidR="00EC6738" w:rsidRPr="005327FF" w:rsidRDefault="007E64E8" w:rsidP="00EC6738">
      <w:pPr>
        <w:spacing w:line="360" w:lineRule="auto"/>
        <w:rPr>
          <w:rFonts w:ascii="Arial" w:hAnsi="Arial" w:cs="Arial"/>
          <w:lang w:val="es-ES"/>
        </w:rPr>
      </w:pPr>
      <w:r w:rsidRPr="005327FF">
        <w:rPr>
          <w:rFonts w:ascii="Arial" w:hAnsi="Arial" w:cs="Arial"/>
          <w:lang w:val="es-ES"/>
        </w:rPr>
        <w:t xml:space="preserve">Enero de 2021 – </w:t>
      </w:r>
      <w:r w:rsidR="000754FB">
        <w:rPr>
          <w:rFonts w:ascii="Arial" w:hAnsi="Arial" w:cs="Arial"/>
          <w:lang w:val="es-ES"/>
        </w:rPr>
        <w:t>Bajo el lema: “</w:t>
      </w:r>
      <w:r w:rsidRPr="005327FF">
        <w:rPr>
          <w:rFonts w:ascii="Arial" w:hAnsi="Arial" w:cs="Arial"/>
          <w:lang w:val="es-ES"/>
        </w:rPr>
        <w:t>Replanteamiento de la sostenibilidad</w:t>
      </w:r>
      <w:r w:rsidR="000754FB">
        <w:rPr>
          <w:rFonts w:ascii="Arial" w:hAnsi="Arial" w:cs="Arial"/>
          <w:lang w:val="es-ES"/>
        </w:rPr>
        <w:t xml:space="preserve">”, </w:t>
      </w:r>
      <w:r w:rsidRPr="005327FF">
        <w:rPr>
          <w:rFonts w:ascii="Arial" w:hAnsi="Arial" w:cs="Arial"/>
          <w:lang w:val="es-ES"/>
        </w:rPr>
        <w:t xml:space="preserve">Schmitz Cargobull </w:t>
      </w:r>
      <w:r w:rsidR="000754FB">
        <w:rPr>
          <w:rFonts w:ascii="Arial" w:hAnsi="Arial" w:cs="Arial"/>
          <w:lang w:val="es-ES"/>
        </w:rPr>
        <w:t xml:space="preserve">ha </w:t>
      </w:r>
      <w:r w:rsidRPr="005327FF">
        <w:rPr>
          <w:rFonts w:ascii="Arial" w:hAnsi="Arial" w:cs="Arial"/>
          <w:lang w:val="es-ES"/>
        </w:rPr>
        <w:t>presenta</w:t>
      </w:r>
      <w:r w:rsidR="000754FB">
        <w:rPr>
          <w:rFonts w:ascii="Arial" w:hAnsi="Arial" w:cs="Arial"/>
          <w:lang w:val="es-ES"/>
        </w:rPr>
        <w:t>do</w:t>
      </w:r>
      <w:r w:rsidRPr="005327FF">
        <w:rPr>
          <w:rFonts w:ascii="Arial" w:hAnsi="Arial" w:cs="Arial"/>
          <w:lang w:val="es-ES"/>
        </w:rPr>
        <w:t xml:space="preserve"> el concepto de </w:t>
      </w:r>
      <w:r w:rsidR="000754FB">
        <w:rPr>
          <w:rFonts w:ascii="Arial" w:hAnsi="Arial" w:cs="Arial"/>
          <w:lang w:val="es-ES"/>
        </w:rPr>
        <w:t>semirremolque</w:t>
      </w:r>
      <w:r w:rsidRPr="005327FF">
        <w:rPr>
          <w:rFonts w:ascii="Arial" w:hAnsi="Arial" w:cs="Arial"/>
          <w:lang w:val="es-ES"/>
        </w:rPr>
        <w:t xml:space="preserve"> </w:t>
      </w:r>
      <w:proofErr w:type="spellStart"/>
      <w:r w:rsidRPr="005327FF">
        <w:rPr>
          <w:rFonts w:ascii="Arial" w:hAnsi="Arial" w:cs="Arial"/>
          <w:b/>
          <w:bCs/>
          <w:lang w:val="es-ES"/>
        </w:rPr>
        <w:t>EcoGeneration</w:t>
      </w:r>
      <w:proofErr w:type="spellEnd"/>
      <w:r w:rsidRPr="005327FF">
        <w:rPr>
          <w:rFonts w:ascii="Arial" w:hAnsi="Arial" w:cs="Arial"/>
          <w:lang w:val="es-ES"/>
        </w:rPr>
        <w:t xml:space="preserve">. </w:t>
      </w:r>
      <w:r w:rsidR="00882E44">
        <w:rPr>
          <w:rFonts w:ascii="Arial" w:hAnsi="Arial" w:cs="Arial"/>
          <w:lang w:val="es-ES"/>
        </w:rPr>
        <w:t>Los</w:t>
      </w:r>
      <w:r w:rsidRPr="005327FF">
        <w:rPr>
          <w:rFonts w:ascii="Arial" w:hAnsi="Arial" w:cs="Arial"/>
          <w:lang w:val="es-ES"/>
        </w:rPr>
        <w:t xml:space="preserve"> tres modelos </w:t>
      </w:r>
      <w:proofErr w:type="spellStart"/>
      <w:r w:rsidRPr="005327FF">
        <w:rPr>
          <w:rFonts w:ascii="Arial" w:hAnsi="Arial" w:cs="Arial"/>
          <w:b/>
          <w:bCs/>
          <w:lang w:val="es-ES"/>
        </w:rPr>
        <w:t>EcoFIX</w:t>
      </w:r>
      <w:proofErr w:type="spellEnd"/>
      <w:r w:rsidRPr="005327FF">
        <w:rPr>
          <w:rFonts w:ascii="Arial" w:hAnsi="Arial" w:cs="Arial"/>
          <w:lang w:val="es-ES"/>
        </w:rPr>
        <w:t xml:space="preserve">, </w:t>
      </w:r>
      <w:proofErr w:type="spellStart"/>
      <w:r w:rsidRPr="005327FF">
        <w:rPr>
          <w:rFonts w:ascii="Arial" w:hAnsi="Arial" w:cs="Arial"/>
          <w:b/>
          <w:bCs/>
          <w:lang w:val="es-ES"/>
        </w:rPr>
        <w:t>EcoFLEX</w:t>
      </w:r>
      <w:proofErr w:type="spellEnd"/>
      <w:r w:rsidRPr="005327FF">
        <w:rPr>
          <w:rFonts w:ascii="Arial" w:hAnsi="Arial" w:cs="Arial"/>
          <w:lang w:val="es-ES"/>
        </w:rPr>
        <w:t xml:space="preserve"> y </w:t>
      </w:r>
      <w:proofErr w:type="spellStart"/>
      <w:r w:rsidRPr="005327FF">
        <w:rPr>
          <w:rFonts w:ascii="Arial" w:hAnsi="Arial" w:cs="Arial"/>
          <w:b/>
          <w:bCs/>
          <w:lang w:val="es-ES"/>
        </w:rPr>
        <w:t>EcoVARIOS</w:t>
      </w:r>
      <w:proofErr w:type="spellEnd"/>
      <w:r w:rsidRPr="005327FF">
        <w:rPr>
          <w:rFonts w:ascii="Arial" w:hAnsi="Arial" w:cs="Arial"/>
          <w:lang w:val="es-ES"/>
        </w:rPr>
        <w:t xml:space="preserve"> constituye</w:t>
      </w:r>
      <w:r w:rsidR="00882E44">
        <w:rPr>
          <w:rFonts w:ascii="Arial" w:hAnsi="Arial" w:cs="Arial"/>
          <w:lang w:val="es-ES"/>
        </w:rPr>
        <w:t>n</w:t>
      </w:r>
      <w:r w:rsidRPr="005327FF">
        <w:rPr>
          <w:rFonts w:ascii="Arial" w:hAnsi="Arial" w:cs="Arial"/>
          <w:lang w:val="es-ES"/>
        </w:rPr>
        <w:t xml:space="preserve"> un nuevo aporte de Schmitz Cargobull al ahorro de combustible y reducción de emisiones </w:t>
      </w:r>
      <w:bookmarkStart w:id="1" w:name="_Hlk61611403"/>
      <w:r w:rsidRPr="005327FF">
        <w:rPr>
          <w:rFonts w:ascii="Arial" w:hAnsi="Arial" w:cs="Arial"/>
          <w:lang w:val="es-ES"/>
        </w:rPr>
        <w:t>CO</w:t>
      </w:r>
      <w:r w:rsidRPr="005327FF">
        <w:rPr>
          <w:rFonts w:ascii="Arial" w:hAnsi="Arial" w:cs="Arial"/>
          <w:vertAlign w:val="subscript"/>
          <w:lang w:val="es-ES"/>
        </w:rPr>
        <w:t>2</w:t>
      </w:r>
      <w:bookmarkEnd w:id="1"/>
      <w:r w:rsidRPr="005327FF">
        <w:rPr>
          <w:rFonts w:ascii="Arial" w:hAnsi="Arial" w:cs="Arial"/>
          <w:lang w:val="es-ES"/>
        </w:rPr>
        <w:t xml:space="preserve"> en el transporte de mercancías por carretera. </w:t>
      </w:r>
    </w:p>
    <w:p w14:paraId="32D5806E" w14:textId="77777777" w:rsidR="00EC6738" w:rsidRPr="005327FF" w:rsidRDefault="00D463A3" w:rsidP="00EC6738">
      <w:pPr>
        <w:spacing w:line="360" w:lineRule="auto"/>
        <w:rPr>
          <w:rFonts w:ascii="Arial" w:hAnsi="Arial" w:cs="Arial"/>
          <w:lang w:val="es-ES"/>
        </w:rPr>
      </w:pPr>
    </w:p>
    <w:p w14:paraId="43ACC8EA" w14:textId="06C8A425" w:rsidR="008A67F1" w:rsidRPr="005327FF" w:rsidRDefault="007E64E8" w:rsidP="00EC6738">
      <w:pPr>
        <w:spacing w:line="360" w:lineRule="auto"/>
        <w:rPr>
          <w:rFonts w:ascii="Arial" w:hAnsi="Arial" w:cs="Arial"/>
          <w:color w:val="1E1E1E"/>
          <w:szCs w:val="24"/>
          <w:shd w:val="clear" w:color="000000" w:fill="auto"/>
          <w:lang w:val="es-ES"/>
        </w:rPr>
      </w:pPr>
      <w:r w:rsidRPr="005327FF">
        <w:rPr>
          <w:rFonts w:ascii="Arial" w:hAnsi="Arial" w:cs="Arial"/>
          <w:lang w:val="es-ES"/>
        </w:rPr>
        <w:t xml:space="preserve">Siguiendo su tradición de líder innovador del mercado, Schmitz Cargobull ha desarrollado una carrocería aerodinámica para el semirremolque de lona S.CS capaz de alcanzar </w:t>
      </w:r>
      <w:r w:rsidRPr="005327FF">
        <w:rPr>
          <w:rFonts w:ascii="Arial" w:hAnsi="Arial" w:cs="Arial"/>
          <w:szCs w:val="24"/>
          <w:lang w:val="es-ES"/>
        </w:rPr>
        <w:t xml:space="preserve">ahorros de </w:t>
      </w:r>
      <w:r w:rsidRPr="005327FF">
        <w:rPr>
          <w:rFonts w:ascii="Arial" w:hAnsi="Arial" w:cs="Arial"/>
          <w:szCs w:val="24"/>
          <w:lang w:val="es-ES"/>
        </w:rPr>
        <w:softHyphen/>
        <w:t>combustible</w:t>
      </w:r>
      <w:r w:rsidRPr="005327FF">
        <w:rPr>
          <w:rFonts w:ascii="Arial" w:hAnsi="Arial" w:cs="Arial"/>
          <w:szCs w:val="24"/>
          <w:lang w:val="es-ES"/>
        </w:rPr>
        <w:softHyphen/>
        <w:t xml:space="preserve"> de hasta un 5%. Un tema que cobra más importancia que nunca teniendo</w:t>
      </w:r>
      <w:r w:rsidR="00CA5141">
        <w:rPr>
          <w:rFonts w:ascii="Arial" w:hAnsi="Arial" w:cs="Arial"/>
          <w:szCs w:val="24"/>
          <w:lang w:val="es-ES"/>
        </w:rPr>
        <w:t xml:space="preserve"> </w:t>
      </w:r>
      <w:r w:rsidRPr="005327FF">
        <w:rPr>
          <w:rFonts w:ascii="Arial" w:hAnsi="Arial" w:cs="Arial"/>
          <w:szCs w:val="24"/>
          <w:lang w:val="es-ES"/>
        </w:rPr>
        <w:t>en cuenta el contexto del impuesto sobre el CO</w:t>
      </w:r>
      <w:r w:rsidRPr="005327FF">
        <w:rPr>
          <w:rFonts w:ascii="Arial" w:hAnsi="Arial" w:cs="Arial"/>
          <w:szCs w:val="24"/>
          <w:vertAlign w:val="subscript"/>
          <w:lang w:val="es-ES"/>
        </w:rPr>
        <w:t>2</w:t>
      </w:r>
      <w:r w:rsidRPr="005327FF">
        <w:rPr>
          <w:rFonts w:ascii="Arial" w:hAnsi="Arial" w:cs="Arial"/>
          <w:szCs w:val="24"/>
          <w:lang w:val="es-ES"/>
        </w:rPr>
        <w:t xml:space="preserve"> establecid</w:t>
      </w:r>
      <w:r w:rsidR="00783FAD">
        <w:rPr>
          <w:rFonts w:ascii="Arial" w:hAnsi="Arial" w:cs="Arial"/>
          <w:szCs w:val="24"/>
          <w:lang w:val="es-ES"/>
        </w:rPr>
        <w:t>o</w:t>
      </w:r>
      <w:r w:rsidRPr="005327FF">
        <w:rPr>
          <w:rFonts w:ascii="Arial" w:hAnsi="Arial" w:cs="Arial"/>
          <w:szCs w:val="24"/>
          <w:lang w:val="es-ES"/>
        </w:rPr>
        <w:t xml:space="preserve"> este año. Los costes en combustible y la huella ecológica del CO</w:t>
      </w:r>
      <w:r w:rsidRPr="005327FF">
        <w:rPr>
          <w:rFonts w:ascii="Arial" w:hAnsi="Arial" w:cs="Arial"/>
          <w:szCs w:val="24"/>
          <w:vertAlign w:val="subscript"/>
          <w:lang w:val="es-ES"/>
        </w:rPr>
        <w:t>2</w:t>
      </w:r>
      <w:r w:rsidRPr="005327FF">
        <w:rPr>
          <w:rFonts w:ascii="Arial" w:hAnsi="Arial" w:cs="Arial"/>
          <w:szCs w:val="24"/>
          <w:lang w:val="es-ES"/>
        </w:rPr>
        <w:t xml:space="preserve"> pueden reducirse considerablemente y, con ello, ahorrar dinero </w:t>
      </w:r>
      <w:r w:rsidR="00882E44">
        <w:rPr>
          <w:rFonts w:ascii="Arial" w:hAnsi="Arial" w:cs="Arial"/>
          <w:szCs w:val="24"/>
          <w:lang w:val="es-ES"/>
        </w:rPr>
        <w:t>significativamente</w:t>
      </w:r>
      <w:r w:rsidRPr="005327FF">
        <w:rPr>
          <w:rFonts w:ascii="Arial" w:hAnsi="Arial" w:cs="Arial"/>
          <w:szCs w:val="24"/>
          <w:lang w:val="es-ES"/>
        </w:rPr>
        <w:t>. A partir del 1 de enero de 2021 y debido al nuevo impuesto al CO</w:t>
      </w:r>
      <w:r w:rsidRPr="005327FF">
        <w:rPr>
          <w:rFonts w:ascii="Arial" w:hAnsi="Arial" w:cs="Arial"/>
          <w:szCs w:val="24"/>
          <w:vertAlign w:val="subscript"/>
          <w:lang w:val="es-ES"/>
        </w:rPr>
        <w:t>2</w:t>
      </w:r>
      <w:r w:rsidRPr="005327FF">
        <w:rPr>
          <w:rFonts w:ascii="Arial" w:hAnsi="Arial" w:cs="Arial"/>
          <w:szCs w:val="24"/>
          <w:lang w:val="es-ES"/>
        </w:rPr>
        <w:t xml:space="preserve">, las empresas tendrán que abonar </w:t>
      </w:r>
      <w:r w:rsidRPr="005327FF">
        <w:rPr>
          <w:rFonts w:ascii="Arial" w:hAnsi="Arial" w:cs="Arial"/>
          <w:color w:val="000000"/>
          <w:szCs w:val="24"/>
          <w:lang w:val="es-ES"/>
        </w:rPr>
        <w:t>25</w:t>
      </w:r>
      <w:r w:rsidR="00CA5141">
        <w:rPr>
          <w:rFonts w:ascii="Arial" w:hAnsi="Arial" w:cs="Arial"/>
          <w:color w:val="000000"/>
          <w:szCs w:val="24"/>
          <w:lang w:val="es-ES"/>
        </w:rPr>
        <w:t>€</w:t>
      </w:r>
      <w:r w:rsidRPr="005327FF">
        <w:rPr>
          <w:rFonts w:ascii="Arial" w:hAnsi="Arial" w:cs="Arial"/>
          <w:color w:val="000000"/>
          <w:szCs w:val="24"/>
          <w:lang w:val="es-ES"/>
        </w:rPr>
        <w:t xml:space="preserve"> por cada tonelada de </w:t>
      </w:r>
      <w:r w:rsidRPr="005327FF">
        <w:rPr>
          <w:rFonts w:ascii="Arial" w:hAnsi="Arial" w:cs="Arial"/>
          <w:szCs w:val="24"/>
          <w:lang w:val="es-ES"/>
        </w:rPr>
        <w:t>CO</w:t>
      </w:r>
      <w:r w:rsidRPr="005327FF">
        <w:rPr>
          <w:rFonts w:ascii="Arial" w:hAnsi="Arial" w:cs="Arial"/>
          <w:szCs w:val="24"/>
          <w:vertAlign w:val="subscript"/>
          <w:lang w:val="es-ES"/>
        </w:rPr>
        <w:t>2</w:t>
      </w:r>
      <w:r w:rsidRPr="005327FF">
        <w:rPr>
          <w:rFonts w:ascii="Arial" w:hAnsi="Arial" w:cs="Arial"/>
          <w:color w:val="000000"/>
          <w:szCs w:val="24"/>
          <w:lang w:val="es-ES"/>
        </w:rPr>
        <w:t xml:space="preserve"> generada cuando consuman diésel y gasolina, </w:t>
      </w:r>
      <w:r w:rsidRPr="0081098B">
        <w:rPr>
          <w:rFonts w:ascii="Arial" w:hAnsi="Arial" w:cs="Arial"/>
          <w:color w:val="000000"/>
          <w:szCs w:val="24"/>
          <w:lang w:val="es-ES"/>
        </w:rPr>
        <w:t xml:space="preserve">aceite </w:t>
      </w:r>
      <w:r w:rsidR="00E620CF">
        <w:rPr>
          <w:rFonts w:ascii="Arial" w:hAnsi="Arial" w:cs="Arial"/>
          <w:color w:val="000000"/>
          <w:szCs w:val="24"/>
          <w:lang w:val="es-ES"/>
        </w:rPr>
        <w:t xml:space="preserve">proveniente del petróleo </w:t>
      </w:r>
      <w:r w:rsidRPr="005327FF">
        <w:rPr>
          <w:rFonts w:ascii="Arial" w:hAnsi="Arial" w:cs="Arial"/>
          <w:color w:val="000000"/>
          <w:szCs w:val="24"/>
          <w:lang w:val="es-ES"/>
        </w:rPr>
        <w:t>y gas natural. El precio se incrementará progresivamente</w:t>
      </w:r>
      <w:r w:rsidR="00CA5141">
        <w:rPr>
          <w:rFonts w:ascii="Arial" w:hAnsi="Arial" w:cs="Arial"/>
          <w:color w:val="000000"/>
          <w:szCs w:val="24"/>
          <w:lang w:val="es-ES"/>
        </w:rPr>
        <w:t>,</w:t>
      </w:r>
      <w:r w:rsidRPr="005327FF">
        <w:rPr>
          <w:rFonts w:ascii="Arial" w:hAnsi="Arial" w:cs="Arial"/>
          <w:color w:val="000000"/>
          <w:szCs w:val="24"/>
          <w:lang w:val="es-ES"/>
        </w:rPr>
        <w:t xml:space="preserve"> y a partir de</w:t>
      </w:r>
      <w:r w:rsidRPr="005327FF">
        <w:rPr>
          <w:rFonts w:ascii="Arial" w:hAnsi="Arial" w:cs="Arial"/>
          <w:color w:val="1E1E1E"/>
          <w:szCs w:val="24"/>
          <w:lang w:val="es-ES"/>
        </w:rPr>
        <w:t xml:space="preserve"> 2026 aplicará un abanico de precios de entre 55</w:t>
      </w:r>
      <w:r w:rsidR="00CA5141">
        <w:rPr>
          <w:rFonts w:ascii="Arial" w:hAnsi="Arial" w:cs="Arial"/>
          <w:color w:val="1E1E1E"/>
          <w:szCs w:val="24"/>
          <w:lang w:val="es-ES"/>
        </w:rPr>
        <w:t>€</w:t>
      </w:r>
      <w:r w:rsidRPr="005327FF">
        <w:rPr>
          <w:rFonts w:ascii="Arial" w:hAnsi="Arial" w:cs="Arial"/>
          <w:color w:val="1E1E1E"/>
          <w:szCs w:val="24"/>
          <w:lang w:val="es-ES"/>
        </w:rPr>
        <w:t xml:space="preserve"> y 65</w:t>
      </w:r>
      <w:r w:rsidR="00CA5141">
        <w:rPr>
          <w:rFonts w:ascii="Arial" w:hAnsi="Arial" w:cs="Arial"/>
          <w:color w:val="1E1E1E"/>
          <w:szCs w:val="24"/>
          <w:lang w:val="es-ES"/>
        </w:rPr>
        <w:t>€</w:t>
      </w:r>
      <w:r w:rsidRPr="005327FF">
        <w:rPr>
          <w:rFonts w:ascii="Arial" w:hAnsi="Arial" w:cs="Arial"/>
          <w:color w:val="1E1E1E"/>
          <w:szCs w:val="24"/>
          <w:lang w:val="es-ES"/>
        </w:rPr>
        <w:t>.</w:t>
      </w:r>
    </w:p>
    <w:p w14:paraId="56A48163" w14:textId="77777777" w:rsidR="00821AB4" w:rsidRPr="005327FF" w:rsidRDefault="00D463A3" w:rsidP="00EC6738">
      <w:pPr>
        <w:spacing w:line="360" w:lineRule="auto"/>
        <w:rPr>
          <w:rFonts w:ascii="Arial" w:hAnsi="Arial" w:cs="Arial"/>
          <w:color w:val="FF0000"/>
          <w:szCs w:val="24"/>
          <w:shd w:val="clear" w:color="000000" w:fill="auto"/>
          <w:lang w:val="es-ES"/>
        </w:rPr>
      </w:pPr>
    </w:p>
    <w:p w14:paraId="00049EA4" w14:textId="51E5D0BE" w:rsidR="009C139D" w:rsidRPr="005327FF" w:rsidRDefault="007E64E8" w:rsidP="004E64BF">
      <w:pPr>
        <w:spacing w:line="360" w:lineRule="auto"/>
        <w:rPr>
          <w:rFonts w:ascii="Arial" w:hAnsi="Arial" w:cs="Arial"/>
          <w:lang w:val="es-ES"/>
        </w:rPr>
      </w:pPr>
      <w:r w:rsidRPr="005327FF">
        <w:rPr>
          <w:rFonts w:ascii="Arial" w:hAnsi="Arial" w:cs="Arial"/>
          <w:lang w:val="es-ES"/>
        </w:rPr>
        <w:t>«Si tan solo el 50% de todos los viajes se hicieran en modo «aerodinámico» y el 50% en modo «volumen», es decir, no rebajado, el EcoFLEX lograría un ahorro de 7</w:t>
      </w:r>
      <w:r w:rsidR="00CA5141">
        <w:rPr>
          <w:rFonts w:ascii="Arial" w:hAnsi="Arial" w:cs="Arial"/>
          <w:lang w:val="es-ES"/>
        </w:rPr>
        <w:t>.</w:t>
      </w:r>
      <w:r w:rsidRPr="005327FF">
        <w:rPr>
          <w:rFonts w:ascii="Arial" w:hAnsi="Arial" w:cs="Arial"/>
          <w:lang w:val="es-ES"/>
        </w:rPr>
        <w:t>700 EUR por cada millón de kilómetros o más de 900 EUR al año (calculado de forma conservadora). Así, el medio ambiente se aliviaría en 2,3 toneladas de CO</w:t>
      </w:r>
      <w:r w:rsidRPr="005327FF">
        <w:rPr>
          <w:rFonts w:ascii="Arial" w:hAnsi="Arial" w:cs="Arial"/>
          <w:vertAlign w:val="subscript"/>
          <w:lang w:val="es-ES"/>
        </w:rPr>
        <w:t>2</w:t>
      </w:r>
      <w:r w:rsidRPr="005327FF">
        <w:rPr>
          <w:rFonts w:ascii="Arial" w:hAnsi="Arial" w:cs="Arial"/>
          <w:lang w:val="es-ES"/>
        </w:rPr>
        <w:t xml:space="preserve">», aclara el director de la Junta Directiva, Andreas Schmitz.  </w:t>
      </w:r>
    </w:p>
    <w:p w14:paraId="2B0189BF" w14:textId="77777777" w:rsidR="005B02C6" w:rsidRPr="005327FF" w:rsidRDefault="00D463A3" w:rsidP="004E64BF">
      <w:pPr>
        <w:spacing w:line="360" w:lineRule="auto"/>
        <w:rPr>
          <w:rFonts w:ascii="Arial" w:hAnsi="Arial" w:cs="Arial"/>
          <w:lang w:val="es-ES"/>
        </w:rPr>
      </w:pPr>
    </w:p>
    <w:p w14:paraId="750E26C5" w14:textId="77777777" w:rsidR="0019673E" w:rsidRPr="005327FF" w:rsidRDefault="007E64E8" w:rsidP="0019673E">
      <w:pPr>
        <w:jc w:val="right"/>
        <w:rPr>
          <w:rFonts w:ascii="Arial" w:eastAsia="Times New Roman" w:hAnsi="Arial" w:cs="Arial"/>
          <w:b/>
          <w:bCs/>
          <w:sz w:val="22"/>
          <w:szCs w:val="22"/>
          <w:lang w:val="es-ES"/>
        </w:rPr>
      </w:pPr>
      <w:r w:rsidRPr="005327FF">
        <w:rPr>
          <w:rFonts w:ascii="Arial" w:eastAsia="Times New Roman" w:hAnsi="Arial" w:cs="Arial"/>
          <w:b/>
          <w:bCs/>
          <w:sz w:val="22"/>
          <w:szCs w:val="22"/>
          <w:lang w:val="es-ES"/>
        </w:rPr>
        <w:t>2021-102</w:t>
      </w:r>
    </w:p>
    <w:p w14:paraId="3AF25139" w14:textId="77777777" w:rsidR="005B02C6" w:rsidRPr="005327FF" w:rsidRDefault="00D463A3" w:rsidP="004E64BF">
      <w:pPr>
        <w:spacing w:line="360" w:lineRule="auto"/>
        <w:rPr>
          <w:rFonts w:ascii="Arial" w:hAnsi="Arial" w:cs="Arial"/>
          <w:lang w:val="es-ES"/>
        </w:rPr>
      </w:pPr>
    </w:p>
    <w:p w14:paraId="7D22C2B5" w14:textId="77777777" w:rsidR="004E64BF" w:rsidRPr="005327FF" w:rsidRDefault="007E64E8" w:rsidP="004E64BF">
      <w:pPr>
        <w:spacing w:line="360" w:lineRule="auto"/>
        <w:rPr>
          <w:rFonts w:ascii="Arial" w:hAnsi="Arial" w:cs="Arial"/>
          <w:lang w:val="es-ES"/>
        </w:rPr>
      </w:pPr>
      <w:r w:rsidRPr="005327FF">
        <w:rPr>
          <w:rFonts w:ascii="Arial" w:hAnsi="Arial" w:cs="Arial"/>
          <w:lang w:val="es-ES"/>
        </w:rPr>
        <w:t>El Director del Departamento de Ventas de Schmitz Cargobull, Boris Billich, resume las ventajas: «El concepto de EcoGeneration es bueno para el medio ambiente a la vez que reduce los costes de la industria del transporte</w:t>
      </w:r>
      <w:r w:rsidRPr="005327FF">
        <w:rPr>
          <w:rFonts w:ascii="Arial" w:hAnsi="Arial" w:cs="Arial"/>
          <w:highlight w:val="yellow"/>
          <w:lang w:val="es-ES"/>
        </w:rPr>
        <w:softHyphen/>
      </w:r>
      <w:r w:rsidRPr="005327FF">
        <w:rPr>
          <w:rFonts w:ascii="Arial" w:hAnsi="Arial" w:cs="Arial"/>
          <w:lang w:val="es-ES"/>
        </w:rPr>
        <w:t>. Nosotros consideramos que este concepto de vehículo es subvencionable también en el sentido del programa de protección del medio ambiente del Gobierno Federal alemán dentro del marco del programa de sustitución de flotas.»</w:t>
      </w:r>
    </w:p>
    <w:p w14:paraId="39949323" w14:textId="77777777" w:rsidR="00597E24" w:rsidRPr="005327FF" w:rsidRDefault="00D463A3" w:rsidP="00EC6738">
      <w:pPr>
        <w:spacing w:line="360" w:lineRule="auto"/>
        <w:rPr>
          <w:rFonts w:ascii="Arial" w:hAnsi="Arial" w:cs="Arial"/>
          <w:color w:val="FF0000"/>
          <w:lang w:val="es-ES"/>
        </w:rPr>
      </w:pPr>
    </w:p>
    <w:p w14:paraId="13DD8973" w14:textId="1815F98C" w:rsidR="00EC6738" w:rsidRPr="005327FF" w:rsidRDefault="00B91184" w:rsidP="00EC6738">
      <w:pPr>
        <w:spacing w:line="360" w:lineRule="auto"/>
        <w:rPr>
          <w:rFonts w:ascii="Arial" w:hAnsi="Arial" w:cs="Arial"/>
          <w:lang w:val="es-ES"/>
        </w:rPr>
      </w:pPr>
      <w:r>
        <w:rPr>
          <w:rFonts w:ascii="Arial" w:hAnsi="Arial" w:cs="Arial"/>
          <w:lang w:val="es-ES"/>
        </w:rPr>
        <w:t>L</w:t>
      </w:r>
      <w:r w:rsidR="007E64E8" w:rsidRPr="005327FF">
        <w:rPr>
          <w:rFonts w:ascii="Arial" w:hAnsi="Arial" w:cs="Arial"/>
          <w:lang w:val="es-ES"/>
        </w:rPr>
        <w:t xml:space="preserve">a parte trasera elevable de la nueva EcoGeneration aporta al tráiler una forma aerodinámica y reduce la resistencia aerodinámica. Permite una elevación sencilla en caso de que el </w:t>
      </w:r>
      <w:r w:rsidR="006E5DD6">
        <w:rPr>
          <w:rFonts w:ascii="Arial" w:hAnsi="Arial" w:cs="Arial"/>
          <w:lang w:val="es-ES"/>
        </w:rPr>
        <w:t>semirremolque</w:t>
      </w:r>
      <w:r w:rsidR="007E64E8" w:rsidRPr="005327FF">
        <w:rPr>
          <w:rFonts w:ascii="Arial" w:hAnsi="Arial" w:cs="Arial"/>
          <w:lang w:val="es-ES"/>
        </w:rPr>
        <w:t xml:space="preserve"> deba cargarse </w:t>
      </w:r>
      <w:r w:rsidR="007E64E8" w:rsidRPr="00B91184">
        <w:rPr>
          <w:rFonts w:ascii="Arial" w:hAnsi="Arial" w:cs="Arial"/>
          <w:lang w:val="es-ES"/>
        </w:rPr>
        <w:t>hasta debajo del techo.</w:t>
      </w:r>
      <w:r w:rsidR="007E64E8" w:rsidRPr="005327FF">
        <w:rPr>
          <w:rFonts w:ascii="Arial" w:hAnsi="Arial" w:cs="Arial"/>
          <w:lang w:val="es-ES"/>
        </w:rPr>
        <w:t xml:space="preserve"> </w:t>
      </w:r>
      <w:r>
        <w:rPr>
          <w:rFonts w:ascii="Arial" w:hAnsi="Arial" w:cs="Arial"/>
          <w:lang w:val="es-ES"/>
        </w:rPr>
        <w:t>El vehículo</w:t>
      </w:r>
      <w:r w:rsidR="007E64E8" w:rsidRPr="005327FF">
        <w:rPr>
          <w:rFonts w:ascii="Arial" w:hAnsi="Arial" w:cs="Arial"/>
          <w:lang w:val="es-ES"/>
        </w:rPr>
        <w:t xml:space="preserve"> ofrece </w:t>
      </w:r>
      <w:r>
        <w:rPr>
          <w:rFonts w:ascii="Arial" w:hAnsi="Arial" w:cs="Arial"/>
          <w:lang w:val="es-ES"/>
        </w:rPr>
        <w:t>un gran</w:t>
      </w:r>
      <w:r w:rsidR="007E64E8" w:rsidRPr="005327FF">
        <w:rPr>
          <w:rFonts w:ascii="Arial" w:hAnsi="Arial" w:cs="Arial"/>
          <w:lang w:val="es-ES"/>
        </w:rPr>
        <w:t xml:space="preserve"> ahorro sin esfuerzo adicional</w:t>
      </w:r>
      <w:r>
        <w:rPr>
          <w:rFonts w:ascii="Arial" w:hAnsi="Arial" w:cs="Arial"/>
          <w:lang w:val="es-ES"/>
        </w:rPr>
        <w:t>,</w:t>
      </w:r>
      <w:r w:rsidR="007E64E8" w:rsidRPr="005327FF">
        <w:rPr>
          <w:rFonts w:ascii="Arial" w:hAnsi="Arial" w:cs="Arial"/>
          <w:lang w:val="es-ES"/>
        </w:rPr>
        <w:t xml:space="preserve"> especialmente para transportes pesados. Todo ello</w:t>
      </w:r>
      <w:r>
        <w:rPr>
          <w:rFonts w:ascii="Arial" w:hAnsi="Arial" w:cs="Arial"/>
          <w:lang w:val="es-ES"/>
        </w:rPr>
        <w:t xml:space="preserve">, se consigue </w:t>
      </w:r>
      <w:r w:rsidR="007E64E8" w:rsidRPr="005327FF">
        <w:rPr>
          <w:rFonts w:ascii="Arial" w:hAnsi="Arial" w:cs="Arial"/>
          <w:lang w:val="es-ES"/>
        </w:rPr>
        <w:t>sin modificar sustancialmente las funcionalidades del tráiler, el rendimiento del transporte y el manejo habitual. En lo que a la elevada sostenibilidad mediante ahorros máximos de combustibles se refiere, el aumento de eficiencia y efectividad de la carrocería aerodinámica no se traduce en componentes más caros y propensos a sufrir daños.</w:t>
      </w:r>
    </w:p>
    <w:p w14:paraId="34EEAB30" w14:textId="77777777" w:rsidR="007A3ABE" w:rsidRPr="005327FF" w:rsidRDefault="00D463A3" w:rsidP="00EC6738">
      <w:pPr>
        <w:spacing w:line="360" w:lineRule="auto"/>
        <w:rPr>
          <w:rFonts w:ascii="Arial" w:hAnsi="Arial" w:cs="Arial"/>
          <w:lang w:val="es-ES"/>
        </w:rPr>
      </w:pPr>
    </w:p>
    <w:p w14:paraId="432A22EF" w14:textId="77777777" w:rsidR="00EC6738" w:rsidRPr="005327FF" w:rsidRDefault="007E64E8" w:rsidP="00EC6738">
      <w:pPr>
        <w:spacing w:line="360" w:lineRule="auto"/>
        <w:rPr>
          <w:rFonts w:ascii="Arial" w:hAnsi="Arial" w:cs="Arial"/>
          <w:lang w:val="es-ES"/>
        </w:rPr>
      </w:pPr>
      <w:r w:rsidRPr="005327FF">
        <w:rPr>
          <w:rFonts w:ascii="Arial" w:hAnsi="Arial" w:cs="Arial"/>
          <w:lang w:val="es-ES"/>
        </w:rPr>
        <w:t>Schmitz Cargobull ofrece tres clases de modelos distintos de la EcoGeneration.</w:t>
      </w:r>
    </w:p>
    <w:p w14:paraId="428B0424" w14:textId="77777777" w:rsidR="00EC6738" w:rsidRPr="005327FF" w:rsidRDefault="00D463A3" w:rsidP="00EC6738">
      <w:pPr>
        <w:spacing w:line="360" w:lineRule="auto"/>
        <w:rPr>
          <w:rFonts w:ascii="Arial" w:hAnsi="Arial" w:cs="Arial"/>
          <w:lang w:val="es-ES"/>
        </w:rPr>
      </w:pPr>
    </w:p>
    <w:p w14:paraId="6A2AA055" w14:textId="2115B4E5" w:rsidR="00EC6738" w:rsidRPr="005327FF" w:rsidRDefault="007E64E8" w:rsidP="00EC6738">
      <w:pPr>
        <w:spacing w:line="360" w:lineRule="auto"/>
        <w:rPr>
          <w:rFonts w:ascii="Arial" w:hAnsi="Arial" w:cs="Arial"/>
          <w:lang w:val="es-ES"/>
        </w:rPr>
      </w:pPr>
      <w:r w:rsidRPr="005327FF">
        <w:rPr>
          <w:rFonts w:ascii="Arial" w:hAnsi="Arial" w:cs="Arial"/>
          <w:lang w:val="es-ES"/>
        </w:rPr>
        <w:t xml:space="preserve">La </w:t>
      </w:r>
      <w:r w:rsidRPr="005327FF">
        <w:rPr>
          <w:rFonts w:ascii="Arial" w:hAnsi="Arial" w:cs="Arial"/>
          <w:b/>
          <w:bCs/>
          <w:lang w:val="es-ES"/>
        </w:rPr>
        <w:t>carrocería EcoFIX</w:t>
      </w:r>
      <w:r w:rsidRPr="005327FF">
        <w:rPr>
          <w:rFonts w:ascii="Arial" w:hAnsi="Arial" w:cs="Arial"/>
          <w:lang w:val="es-ES"/>
        </w:rPr>
        <w:t xml:space="preserve"> resulta ideal para el transporte de mercancías pesadas y en posición tumbada u horizontal, como por ejemplo rollos de acero y papel. Con su peso reducido y su parte trasera fija, el vehículo ofrece una altura total delantera de 4 </w:t>
      </w:r>
      <w:proofErr w:type="spellStart"/>
      <w:r w:rsidRPr="005327FF">
        <w:rPr>
          <w:rFonts w:ascii="Arial" w:hAnsi="Arial" w:cs="Arial"/>
          <w:lang w:val="es-ES"/>
        </w:rPr>
        <w:t>m</w:t>
      </w:r>
      <w:r w:rsidR="006E5DD6">
        <w:rPr>
          <w:rFonts w:ascii="Arial" w:hAnsi="Arial" w:cs="Arial"/>
          <w:lang w:val="es-ES"/>
        </w:rPr>
        <w:t>ts</w:t>
      </w:r>
      <w:proofErr w:type="spellEnd"/>
      <w:r w:rsidRPr="005327FF">
        <w:rPr>
          <w:rFonts w:ascii="Arial" w:hAnsi="Arial" w:cs="Arial"/>
          <w:lang w:val="es-ES"/>
        </w:rPr>
        <w:t xml:space="preserve">. Si se equipa con el modelo de lona a medida, el vehículo de carga útil optimizada ofrece una alternativa de ahorro de combustible gracias a su peso reducido y diseño aerodinámico. </w:t>
      </w:r>
    </w:p>
    <w:p w14:paraId="0055D31F" w14:textId="77777777" w:rsidR="00EC6738" w:rsidRPr="005327FF" w:rsidRDefault="00D463A3" w:rsidP="00EC6738">
      <w:pPr>
        <w:spacing w:line="360" w:lineRule="auto"/>
        <w:rPr>
          <w:rFonts w:ascii="Arial" w:hAnsi="Arial" w:cs="Arial"/>
          <w:lang w:val="es-ES"/>
        </w:rPr>
      </w:pPr>
    </w:p>
    <w:p w14:paraId="7790F17F" w14:textId="61855CE0" w:rsidR="00F86AC6" w:rsidRDefault="00D463A3" w:rsidP="00EC6738">
      <w:pPr>
        <w:spacing w:line="360" w:lineRule="auto"/>
        <w:rPr>
          <w:rFonts w:ascii="Arial" w:hAnsi="Arial" w:cs="Arial"/>
          <w:lang w:val="es-ES"/>
        </w:rPr>
      </w:pPr>
    </w:p>
    <w:p w14:paraId="5448F5DC" w14:textId="77777777" w:rsidR="00D87DC4" w:rsidRPr="005327FF" w:rsidRDefault="00D87DC4" w:rsidP="00EC6738">
      <w:pPr>
        <w:spacing w:line="360" w:lineRule="auto"/>
        <w:rPr>
          <w:rFonts w:ascii="Arial" w:hAnsi="Arial" w:cs="Arial"/>
          <w:lang w:val="es-ES"/>
        </w:rPr>
      </w:pPr>
    </w:p>
    <w:p w14:paraId="0E8D9FE9" w14:textId="77777777" w:rsidR="00697A33" w:rsidRPr="005327FF" w:rsidRDefault="00D463A3" w:rsidP="00EC6738">
      <w:pPr>
        <w:spacing w:line="360" w:lineRule="auto"/>
        <w:rPr>
          <w:rFonts w:ascii="Arial" w:hAnsi="Arial" w:cs="Arial"/>
          <w:lang w:val="es-ES"/>
        </w:rPr>
      </w:pPr>
    </w:p>
    <w:p w14:paraId="34E95DFF" w14:textId="77777777" w:rsidR="00D40561" w:rsidRDefault="00D40561" w:rsidP="00697A33">
      <w:pPr>
        <w:jc w:val="right"/>
        <w:rPr>
          <w:rFonts w:ascii="Arial" w:eastAsia="Times New Roman" w:hAnsi="Arial" w:cs="Arial"/>
          <w:b/>
          <w:bCs/>
          <w:sz w:val="22"/>
          <w:szCs w:val="22"/>
          <w:lang w:val="es-ES"/>
        </w:rPr>
      </w:pPr>
    </w:p>
    <w:p w14:paraId="6A3C586D" w14:textId="02132E71" w:rsidR="00697A33" w:rsidRPr="005327FF" w:rsidRDefault="007E64E8" w:rsidP="00697A33">
      <w:pPr>
        <w:jc w:val="right"/>
        <w:rPr>
          <w:rFonts w:ascii="Arial" w:eastAsia="Times New Roman" w:hAnsi="Arial" w:cs="Arial"/>
          <w:b/>
          <w:bCs/>
          <w:sz w:val="22"/>
          <w:szCs w:val="22"/>
          <w:lang w:val="es-ES"/>
        </w:rPr>
      </w:pPr>
      <w:r w:rsidRPr="005327FF">
        <w:rPr>
          <w:rFonts w:ascii="Arial" w:eastAsia="Times New Roman" w:hAnsi="Arial" w:cs="Arial"/>
          <w:b/>
          <w:bCs/>
          <w:sz w:val="22"/>
          <w:szCs w:val="22"/>
          <w:lang w:val="es-ES"/>
        </w:rPr>
        <w:t>2021-102</w:t>
      </w:r>
    </w:p>
    <w:p w14:paraId="281942F0" w14:textId="77777777" w:rsidR="00697A33" w:rsidRPr="005327FF" w:rsidRDefault="00D463A3" w:rsidP="00EC6738">
      <w:pPr>
        <w:spacing w:line="360" w:lineRule="auto"/>
        <w:rPr>
          <w:rFonts w:ascii="Arial" w:hAnsi="Arial" w:cs="Arial"/>
          <w:lang w:val="es-ES"/>
        </w:rPr>
      </w:pPr>
    </w:p>
    <w:p w14:paraId="6C29B5E5" w14:textId="42F07C26" w:rsidR="00EC6738" w:rsidRPr="005327FF" w:rsidRDefault="007E64E8" w:rsidP="00EC6738">
      <w:pPr>
        <w:spacing w:line="360" w:lineRule="auto"/>
        <w:rPr>
          <w:rFonts w:ascii="Arial" w:hAnsi="Arial" w:cs="Arial"/>
          <w:lang w:val="es-ES"/>
        </w:rPr>
      </w:pPr>
      <w:r w:rsidRPr="005327FF">
        <w:rPr>
          <w:rFonts w:ascii="Arial" w:hAnsi="Arial" w:cs="Arial"/>
          <w:lang w:val="es-ES"/>
        </w:rPr>
        <w:t xml:space="preserve">El </w:t>
      </w:r>
      <w:r w:rsidRPr="005327FF">
        <w:rPr>
          <w:rFonts w:ascii="Arial" w:hAnsi="Arial" w:cs="Arial"/>
          <w:b/>
          <w:bCs/>
          <w:lang w:val="es-ES"/>
        </w:rPr>
        <w:t xml:space="preserve">EcoFLEX </w:t>
      </w:r>
      <w:r w:rsidRPr="005327FF">
        <w:rPr>
          <w:rFonts w:ascii="Arial" w:hAnsi="Arial" w:cs="Arial"/>
          <w:lang w:val="es-ES"/>
        </w:rPr>
        <w:t xml:space="preserve">cuenta con una parte trasera flexible y rebajable. De esta forma, en estado totalmente desplegado, alcanza </w:t>
      </w:r>
      <w:r w:rsidR="006E5DD6">
        <w:rPr>
          <w:rFonts w:ascii="Arial" w:hAnsi="Arial" w:cs="Arial"/>
          <w:lang w:val="es-ES"/>
        </w:rPr>
        <w:t>4</w:t>
      </w:r>
      <w:r w:rsidRPr="005327FF">
        <w:rPr>
          <w:rFonts w:ascii="Arial" w:hAnsi="Arial" w:cs="Arial"/>
          <w:lang w:val="es-ES"/>
        </w:rPr>
        <w:t xml:space="preserve"> </w:t>
      </w:r>
      <w:proofErr w:type="spellStart"/>
      <w:r w:rsidRPr="005327FF">
        <w:rPr>
          <w:rFonts w:ascii="Arial" w:hAnsi="Arial" w:cs="Arial"/>
          <w:lang w:val="es-ES"/>
        </w:rPr>
        <w:t>m</w:t>
      </w:r>
      <w:r w:rsidR="006E5DD6">
        <w:rPr>
          <w:rFonts w:ascii="Arial" w:hAnsi="Arial" w:cs="Arial"/>
          <w:lang w:val="es-ES"/>
        </w:rPr>
        <w:t>ts</w:t>
      </w:r>
      <w:proofErr w:type="spellEnd"/>
      <w:r w:rsidRPr="005327FF">
        <w:rPr>
          <w:rFonts w:ascii="Arial" w:hAnsi="Arial" w:cs="Arial"/>
          <w:lang w:val="es-ES"/>
        </w:rPr>
        <w:t xml:space="preserve"> de altura total en la parte delantera y trasera.  En este caso, la altura de la lona se adapta a la carrocería, aunque sigue existiendo la posibilidad de aumentar la parte trasera de forma flexible cuando el volumen de carga lo requiere. Mediante el diseño aerodinámico adaptado que se logra con ello es posible optimizar el ahorro de combustible. Esta carrocería resulta especialmente adecuada para carga general y transporte de bebidas.</w:t>
      </w:r>
    </w:p>
    <w:p w14:paraId="173401B0" w14:textId="77777777" w:rsidR="00EC6738" w:rsidRPr="005327FF" w:rsidRDefault="00D463A3" w:rsidP="00EC6738">
      <w:pPr>
        <w:spacing w:line="360" w:lineRule="auto"/>
        <w:rPr>
          <w:rFonts w:ascii="Arial" w:hAnsi="Arial" w:cs="Arial"/>
          <w:lang w:val="es-ES"/>
        </w:rPr>
      </w:pPr>
    </w:p>
    <w:p w14:paraId="41317B34" w14:textId="261A4998" w:rsidR="00EC6738" w:rsidRPr="005327FF" w:rsidRDefault="007E64E8" w:rsidP="00EC6738">
      <w:pPr>
        <w:spacing w:line="360" w:lineRule="auto"/>
        <w:rPr>
          <w:rFonts w:ascii="Arial" w:hAnsi="Arial" w:cs="Arial"/>
          <w:lang w:val="es-ES"/>
        </w:rPr>
      </w:pPr>
      <w:r w:rsidRPr="005327FF">
        <w:rPr>
          <w:rFonts w:ascii="Arial" w:hAnsi="Arial" w:cs="Arial"/>
          <w:lang w:val="es-ES"/>
        </w:rPr>
        <w:t xml:space="preserve">El </w:t>
      </w:r>
      <w:r w:rsidRPr="005327FF">
        <w:rPr>
          <w:rFonts w:ascii="Arial" w:hAnsi="Arial" w:cs="Arial"/>
          <w:b/>
          <w:bCs/>
          <w:lang w:val="es-ES"/>
        </w:rPr>
        <w:t xml:space="preserve">EcoVARIOS </w:t>
      </w:r>
      <w:r w:rsidRPr="005327FF">
        <w:rPr>
          <w:rFonts w:ascii="Arial" w:hAnsi="Arial" w:cs="Arial"/>
          <w:lang w:val="es-ES"/>
        </w:rPr>
        <w:t>resulta idóneo para el transporte de cargas voluminosas y automoción cuando son necesarias, por ejemplo, tres jaulas de rejilla apiladas.</w:t>
      </w:r>
      <w:r w:rsidR="007977F4">
        <w:rPr>
          <w:rFonts w:ascii="Arial" w:hAnsi="Arial" w:cs="Arial"/>
          <w:lang w:val="es-ES"/>
        </w:rPr>
        <w:t xml:space="preserve"> </w:t>
      </w:r>
      <w:r w:rsidRPr="005327FF">
        <w:rPr>
          <w:rFonts w:ascii="Arial" w:hAnsi="Arial" w:cs="Arial"/>
          <w:lang w:val="es-ES"/>
        </w:rPr>
        <w:t>En esta carrocería es posible ajustar de manera flexible tanto la parte trasera como la delantera. Esta variante ofrece 3 </w:t>
      </w:r>
      <w:proofErr w:type="spellStart"/>
      <w:r w:rsidRPr="005327FF">
        <w:rPr>
          <w:rFonts w:ascii="Arial" w:hAnsi="Arial" w:cs="Arial"/>
          <w:lang w:val="es-ES"/>
        </w:rPr>
        <w:t>m</w:t>
      </w:r>
      <w:r w:rsidR="006E5DD6">
        <w:rPr>
          <w:rFonts w:ascii="Arial" w:hAnsi="Arial" w:cs="Arial"/>
          <w:lang w:val="es-ES"/>
        </w:rPr>
        <w:t>ts</w:t>
      </w:r>
      <w:proofErr w:type="spellEnd"/>
      <w:r w:rsidRPr="005327FF">
        <w:rPr>
          <w:rFonts w:ascii="Arial" w:hAnsi="Arial" w:cs="Arial"/>
          <w:lang w:val="es-ES"/>
        </w:rPr>
        <w:t xml:space="preserve"> de altura interior en </w:t>
      </w:r>
      <w:r w:rsidR="007977F4">
        <w:rPr>
          <w:rFonts w:ascii="Arial" w:hAnsi="Arial" w:cs="Arial"/>
          <w:lang w:val="es-ES"/>
        </w:rPr>
        <w:t>4</w:t>
      </w:r>
      <w:r w:rsidRPr="005327FF">
        <w:rPr>
          <w:rFonts w:ascii="Arial" w:hAnsi="Arial" w:cs="Arial"/>
          <w:lang w:val="es-ES"/>
        </w:rPr>
        <w:t xml:space="preserve"> </w:t>
      </w:r>
      <w:proofErr w:type="spellStart"/>
      <w:r w:rsidRPr="005327FF">
        <w:rPr>
          <w:rFonts w:ascii="Arial" w:hAnsi="Arial" w:cs="Arial"/>
          <w:lang w:val="es-ES"/>
        </w:rPr>
        <w:t>m</w:t>
      </w:r>
      <w:r w:rsidR="007977F4">
        <w:rPr>
          <w:rFonts w:ascii="Arial" w:hAnsi="Arial" w:cs="Arial"/>
          <w:lang w:val="es-ES"/>
        </w:rPr>
        <w:t>t</w:t>
      </w:r>
      <w:r w:rsidRPr="005327FF">
        <w:rPr>
          <w:rFonts w:ascii="Arial" w:hAnsi="Arial" w:cs="Arial"/>
          <w:lang w:val="es-ES"/>
        </w:rPr>
        <w:t>s</w:t>
      </w:r>
      <w:proofErr w:type="spellEnd"/>
      <w:r w:rsidRPr="005327FF">
        <w:rPr>
          <w:rFonts w:ascii="Arial" w:hAnsi="Arial" w:cs="Arial"/>
          <w:lang w:val="es-ES"/>
        </w:rPr>
        <w:t xml:space="preserve"> de altura total. El ahorro de combustible se produce cuando en los trayectos no se requiere la altura interior total de </w:t>
      </w:r>
      <w:r w:rsidR="007977F4">
        <w:rPr>
          <w:rFonts w:ascii="Arial" w:hAnsi="Arial" w:cs="Arial"/>
          <w:lang w:val="es-ES"/>
        </w:rPr>
        <w:t>3</w:t>
      </w:r>
      <w:r w:rsidRPr="005327FF">
        <w:rPr>
          <w:rFonts w:ascii="Arial" w:hAnsi="Arial" w:cs="Arial"/>
          <w:lang w:val="es-ES"/>
        </w:rPr>
        <w:t xml:space="preserve"> </w:t>
      </w:r>
      <w:proofErr w:type="spellStart"/>
      <w:r w:rsidRPr="005327FF">
        <w:rPr>
          <w:rFonts w:ascii="Arial" w:hAnsi="Arial" w:cs="Arial"/>
          <w:lang w:val="es-ES"/>
        </w:rPr>
        <w:t>mts</w:t>
      </w:r>
      <w:proofErr w:type="spellEnd"/>
      <w:r w:rsidRPr="005327FF">
        <w:rPr>
          <w:rFonts w:ascii="Arial" w:hAnsi="Arial" w:cs="Arial"/>
          <w:lang w:val="es-ES"/>
        </w:rPr>
        <w:t xml:space="preserve">. </w:t>
      </w:r>
    </w:p>
    <w:p w14:paraId="2250518F" w14:textId="77777777" w:rsidR="00EC6738" w:rsidRPr="005327FF" w:rsidRDefault="00D463A3" w:rsidP="00EC6738">
      <w:pPr>
        <w:spacing w:line="360" w:lineRule="auto"/>
        <w:rPr>
          <w:rFonts w:ascii="Arial" w:hAnsi="Arial" w:cs="Arial"/>
          <w:lang w:val="es-ES"/>
        </w:rPr>
      </w:pPr>
    </w:p>
    <w:p w14:paraId="7E55A25A" w14:textId="598607A3" w:rsidR="00EC6738" w:rsidRPr="005327FF" w:rsidRDefault="007E64E8" w:rsidP="00EC6738">
      <w:pPr>
        <w:spacing w:line="360" w:lineRule="auto"/>
        <w:rPr>
          <w:rFonts w:ascii="Arial" w:hAnsi="Arial" w:cs="Arial"/>
          <w:lang w:val="es-ES"/>
        </w:rPr>
      </w:pPr>
      <w:r w:rsidRPr="005327FF">
        <w:rPr>
          <w:rFonts w:ascii="Arial" w:hAnsi="Arial" w:cs="Arial"/>
          <w:lang w:val="es-ES"/>
        </w:rPr>
        <w:t xml:space="preserve">El rápido y sencillo ajuste de altura de EcoFLEX y EcoVARIOS se realiza de forma análoga al funcionamiento del sistema de carrocería VARIOS ya conocido y disponible en el mercado. En este sistema, el techo se eleva de forma manual mediante una bomba hidroneumática y el ajuste de altura se adapta a las alzas. Para ajustar la altura no se requiere ningún otro medio auxiliar. El ajuste puede llevarlo a cabo una persona y tarda aproximadamente 10 minutos incluyendo el ajuste de la lona y adaptación de esta a la nueva altura. Si el ajuste se lleva a cabo durante el proceso de carga, el esfuerzo adicional puede incluso ahorrarse totalmente. </w:t>
      </w:r>
    </w:p>
    <w:p w14:paraId="36425ADF" w14:textId="77777777" w:rsidR="00EC6738" w:rsidRPr="005327FF" w:rsidRDefault="00D463A3" w:rsidP="00EC6738">
      <w:pPr>
        <w:spacing w:line="360" w:lineRule="auto"/>
        <w:rPr>
          <w:rFonts w:ascii="Arial" w:hAnsi="Arial" w:cs="Arial"/>
          <w:lang w:val="es-ES"/>
        </w:rPr>
      </w:pPr>
    </w:p>
    <w:p w14:paraId="23391127" w14:textId="77777777" w:rsidR="007977F4" w:rsidRDefault="007E64E8" w:rsidP="00EC6738">
      <w:pPr>
        <w:spacing w:line="360" w:lineRule="auto"/>
        <w:rPr>
          <w:rFonts w:ascii="Arial" w:hAnsi="Arial" w:cs="Arial"/>
          <w:lang w:val="es-ES"/>
        </w:rPr>
      </w:pPr>
      <w:r w:rsidRPr="005327FF">
        <w:rPr>
          <w:rFonts w:ascii="Arial" w:hAnsi="Arial" w:cs="Arial"/>
          <w:lang w:val="es-ES"/>
        </w:rPr>
        <w:lastRenderedPageBreak/>
        <w:t xml:space="preserve">Dependiendo de la tarea de transporte, la carrocería Eco se puede equipar con la lona estándar o con la lona POWER CURTAIN. </w:t>
      </w:r>
    </w:p>
    <w:p w14:paraId="32DA17BF" w14:textId="77777777" w:rsidR="00D40561" w:rsidRDefault="007E64E8" w:rsidP="00EC6738">
      <w:pPr>
        <w:spacing w:line="360" w:lineRule="auto"/>
        <w:rPr>
          <w:rFonts w:ascii="Arial" w:hAnsi="Arial" w:cs="Arial"/>
          <w:lang w:val="es-ES"/>
        </w:rPr>
      </w:pPr>
      <w:r w:rsidRPr="005327FF">
        <w:rPr>
          <w:rFonts w:ascii="Arial" w:hAnsi="Arial" w:cs="Arial"/>
          <w:lang w:val="es-ES"/>
        </w:rPr>
        <w:t>Los vehículos de la</w:t>
      </w:r>
      <w:r w:rsidR="007977F4">
        <w:rPr>
          <w:rFonts w:ascii="Arial" w:hAnsi="Arial" w:cs="Arial"/>
          <w:lang w:val="es-ES"/>
        </w:rPr>
        <w:t xml:space="preserve"> </w:t>
      </w:r>
      <w:proofErr w:type="spellStart"/>
      <w:r w:rsidRPr="005327FF">
        <w:rPr>
          <w:rFonts w:ascii="Arial" w:hAnsi="Arial" w:cs="Arial"/>
          <w:lang w:val="es-ES"/>
        </w:rPr>
        <w:t>EcoGeneration</w:t>
      </w:r>
      <w:proofErr w:type="spellEnd"/>
      <w:r w:rsidRPr="005327FF">
        <w:rPr>
          <w:rFonts w:ascii="Arial" w:hAnsi="Arial" w:cs="Arial"/>
          <w:lang w:val="es-ES"/>
        </w:rPr>
        <w:t xml:space="preserve"> combinan de forma óptima con la POWER CURTAIN, la cual no cuenta con </w:t>
      </w:r>
      <w:r w:rsidR="007977F4">
        <w:rPr>
          <w:rFonts w:ascii="Arial" w:hAnsi="Arial" w:cs="Arial"/>
          <w:lang w:val="es-ES"/>
        </w:rPr>
        <w:t>remontas</w:t>
      </w:r>
      <w:r w:rsidRPr="005327FF">
        <w:rPr>
          <w:rFonts w:ascii="Arial" w:hAnsi="Arial" w:cs="Arial"/>
          <w:lang w:val="es-ES"/>
        </w:rPr>
        <w:t xml:space="preserve">, por lo que aporta una mayor </w:t>
      </w:r>
    </w:p>
    <w:p w14:paraId="7E58799E" w14:textId="7CA91959" w:rsidR="00D40561" w:rsidRDefault="00D40561" w:rsidP="00D40561">
      <w:pPr>
        <w:spacing w:line="360" w:lineRule="auto"/>
        <w:jc w:val="right"/>
        <w:rPr>
          <w:rFonts w:ascii="Arial" w:hAnsi="Arial" w:cs="Arial"/>
          <w:b/>
          <w:bCs/>
          <w:sz w:val="22"/>
          <w:szCs w:val="22"/>
          <w:lang w:val="es-ES"/>
        </w:rPr>
      </w:pPr>
      <w:r w:rsidRPr="00D40561">
        <w:rPr>
          <w:rFonts w:ascii="Arial" w:hAnsi="Arial" w:cs="Arial"/>
          <w:b/>
          <w:bCs/>
          <w:sz w:val="22"/>
          <w:szCs w:val="22"/>
          <w:lang w:val="es-ES"/>
        </w:rPr>
        <w:t>2021-102</w:t>
      </w:r>
    </w:p>
    <w:p w14:paraId="7E3E76B2" w14:textId="77777777" w:rsidR="00D40561" w:rsidRPr="00D40561" w:rsidRDefault="00D40561" w:rsidP="00D40561">
      <w:pPr>
        <w:spacing w:line="360" w:lineRule="auto"/>
        <w:jc w:val="right"/>
        <w:rPr>
          <w:rFonts w:ascii="Arial" w:hAnsi="Arial" w:cs="Arial"/>
          <w:b/>
          <w:bCs/>
          <w:sz w:val="22"/>
          <w:szCs w:val="22"/>
          <w:lang w:val="es-ES"/>
        </w:rPr>
      </w:pPr>
    </w:p>
    <w:p w14:paraId="441729FA" w14:textId="037A1A88" w:rsidR="00EC6738" w:rsidRPr="005327FF" w:rsidRDefault="007E64E8" w:rsidP="00EC6738">
      <w:pPr>
        <w:spacing w:line="360" w:lineRule="auto"/>
        <w:rPr>
          <w:rFonts w:ascii="Arial" w:hAnsi="Arial" w:cs="Arial"/>
          <w:lang w:val="es-ES"/>
        </w:rPr>
      </w:pPr>
      <w:r w:rsidRPr="005327FF">
        <w:rPr>
          <w:rFonts w:ascii="Arial" w:hAnsi="Arial" w:cs="Arial"/>
          <w:lang w:val="es-ES"/>
        </w:rPr>
        <w:t xml:space="preserve">reducción de peso y, con ello, un mayor ahorro de combustible. Destaca por su manejo rápido y sencillo y garantiza el ahorro de tiempo en </w:t>
      </w:r>
      <w:r w:rsidR="007977F4">
        <w:rPr>
          <w:rFonts w:ascii="Arial" w:hAnsi="Arial" w:cs="Arial"/>
          <w:lang w:val="es-ES"/>
        </w:rPr>
        <w:t>el día a día</w:t>
      </w:r>
      <w:r w:rsidRPr="005327FF">
        <w:rPr>
          <w:rFonts w:ascii="Arial" w:hAnsi="Arial" w:cs="Arial"/>
          <w:lang w:val="es-ES"/>
        </w:rPr>
        <w:t xml:space="preserve">. </w:t>
      </w:r>
    </w:p>
    <w:p w14:paraId="47B22CE5" w14:textId="77777777" w:rsidR="00EC6738" w:rsidRPr="005327FF" w:rsidRDefault="00D463A3" w:rsidP="00EC6738">
      <w:pPr>
        <w:spacing w:line="360" w:lineRule="auto"/>
        <w:rPr>
          <w:rFonts w:ascii="Arial" w:hAnsi="Arial" w:cs="Arial"/>
          <w:lang w:val="es-ES"/>
        </w:rPr>
      </w:pPr>
    </w:p>
    <w:p w14:paraId="19711533" w14:textId="4AD77E0D" w:rsidR="00EC6738" w:rsidRPr="005327FF" w:rsidRDefault="007977F4" w:rsidP="00EC6738">
      <w:pPr>
        <w:spacing w:line="360" w:lineRule="auto"/>
        <w:rPr>
          <w:rFonts w:ascii="Arial" w:hAnsi="Arial" w:cs="Arial"/>
          <w:lang w:val="es-ES"/>
        </w:rPr>
      </w:pPr>
      <w:r>
        <w:rPr>
          <w:rFonts w:ascii="Arial" w:hAnsi="Arial" w:cs="Arial"/>
          <w:lang w:val="es-ES"/>
        </w:rPr>
        <w:t>L</w:t>
      </w:r>
      <w:r w:rsidR="007E64E8" w:rsidRPr="005327FF">
        <w:rPr>
          <w:rFonts w:ascii="Arial" w:hAnsi="Arial" w:cs="Arial"/>
          <w:lang w:val="es-ES"/>
        </w:rPr>
        <w:t>a carrocería Eco, al igual que las versiones estándar, cuenta con todos los certificados habituales, puesto que la técnica de la carrocería es análoga a la de los tráileres estándar. La base sigue siendo el conocido chasis MODULOS, el cual hace posible carrocerías flexibles gracias al sistema modular. Para lograr una tara particularmente reducida, la carrocería Eco también puede combinarse con el chasis X-LIGHT. Obviamente, las propiedades clásicas del chasis tales como la robustez, protección anticorrosión, así como 10 años de garantía contra la oxidación, se mantienen también en los vehículos Eco. Asimismo, todos los vehículos de la EcoGeneration están equipados de serie con la CTU TrailerConnect® del sistema telemático propio para tráileres de Schmitz Cargobull. Esta ofrece las mismas funcionalidades que para los remolques estándar.</w:t>
      </w:r>
    </w:p>
    <w:p w14:paraId="22470E5C" w14:textId="77777777" w:rsidR="00EC6738" w:rsidRPr="005327FF" w:rsidRDefault="00D463A3" w:rsidP="00EC6738">
      <w:pPr>
        <w:spacing w:line="360" w:lineRule="auto"/>
        <w:rPr>
          <w:rFonts w:ascii="Arial" w:hAnsi="Arial" w:cs="Arial"/>
          <w:lang w:val="es-ES"/>
        </w:rPr>
      </w:pPr>
    </w:p>
    <w:p w14:paraId="1AFEA82E" w14:textId="77777777" w:rsidR="00EC6738" w:rsidRPr="005327FF" w:rsidRDefault="007E64E8" w:rsidP="00EC6738">
      <w:pPr>
        <w:spacing w:line="360" w:lineRule="auto"/>
        <w:rPr>
          <w:rFonts w:ascii="Arial" w:hAnsi="Arial" w:cs="Arial"/>
          <w:lang w:val="es-ES"/>
        </w:rPr>
      </w:pPr>
      <w:r w:rsidRPr="005327FF">
        <w:rPr>
          <w:rFonts w:ascii="Arial" w:hAnsi="Arial" w:cs="Arial"/>
          <w:lang w:val="es-ES"/>
        </w:rPr>
        <w:t>Para la carga y descarga no existen otras particularidades en comparación con las que se dan en la rutina de transporte. Todas las variantes Eco son aptas para la carga tanto trasera como lateral. Generalmente, la sujeción de la carga y la carga y descarga pueden llevarse a cabo como de costumbre sin necesidad de incluir pasos adicionales.</w:t>
      </w:r>
    </w:p>
    <w:p w14:paraId="3686AE80" w14:textId="77777777" w:rsidR="00EC6738" w:rsidRPr="005327FF" w:rsidRDefault="00D463A3" w:rsidP="00EC6738">
      <w:pPr>
        <w:spacing w:line="360" w:lineRule="auto"/>
        <w:rPr>
          <w:rFonts w:ascii="Arial" w:hAnsi="Arial" w:cs="Arial"/>
          <w:lang w:val="es-ES"/>
        </w:rPr>
      </w:pPr>
    </w:p>
    <w:p w14:paraId="67E12A68" w14:textId="339B1040" w:rsidR="00EC6738" w:rsidRPr="005327FF" w:rsidRDefault="007E64E8" w:rsidP="00EC6738">
      <w:pPr>
        <w:spacing w:line="360" w:lineRule="auto"/>
        <w:rPr>
          <w:rFonts w:ascii="Arial" w:hAnsi="Arial" w:cs="Arial"/>
          <w:lang w:val="es-ES"/>
        </w:rPr>
      </w:pPr>
      <w:r w:rsidRPr="005327FF">
        <w:rPr>
          <w:rFonts w:ascii="Arial" w:hAnsi="Arial" w:cs="Arial"/>
          <w:lang w:val="es-ES"/>
        </w:rPr>
        <w:t xml:space="preserve">Los primeros vehículos con la nueva carrocería aerodinámica ya han sido fabricados y están siendo sometidos a ensayo sobre el terreno en colaboración </w:t>
      </w:r>
      <w:r w:rsidRPr="005327FF">
        <w:rPr>
          <w:rFonts w:ascii="Arial" w:hAnsi="Arial" w:cs="Arial"/>
          <w:lang w:val="es-ES"/>
        </w:rPr>
        <w:lastRenderedPageBreak/>
        <w:t>con una empresa de transportes. La comercialización empezará en enero</w:t>
      </w:r>
      <w:r w:rsidR="0087488D">
        <w:rPr>
          <w:rFonts w:ascii="Arial" w:hAnsi="Arial" w:cs="Arial"/>
          <w:lang w:val="es-ES"/>
        </w:rPr>
        <w:t xml:space="preserve"> y </w:t>
      </w:r>
      <w:r w:rsidRPr="005327FF">
        <w:rPr>
          <w:rFonts w:ascii="Arial" w:hAnsi="Arial" w:cs="Arial"/>
          <w:lang w:val="es-ES"/>
        </w:rPr>
        <w:t>la fabricación en serie en el segundo trimestre de 2021.</w:t>
      </w:r>
    </w:p>
    <w:p w14:paraId="4424C3AE" w14:textId="77777777" w:rsidR="00697A33" w:rsidRPr="005327FF" w:rsidRDefault="00D463A3" w:rsidP="00EC6738">
      <w:pPr>
        <w:spacing w:line="360" w:lineRule="auto"/>
        <w:rPr>
          <w:rFonts w:ascii="Arial" w:hAnsi="Arial" w:cs="Arial"/>
          <w:lang w:val="es-ES"/>
        </w:rPr>
      </w:pPr>
    </w:p>
    <w:p w14:paraId="5173B344" w14:textId="77777777" w:rsidR="00697A33" w:rsidRPr="005327FF" w:rsidRDefault="00D463A3" w:rsidP="00EC6738">
      <w:pPr>
        <w:spacing w:line="360" w:lineRule="auto"/>
        <w:rPr>
          <w:rFonts w:ascii="Arial" w:hAnsi="Arial" w:cs="Arial"/>
          <w:lang w:val="es-ES"/>
        </w:rPr>
      </w:pPr>
    </w:p>
    <w:p w14:paraId="493402E4" w14:textId="465BC6CC" w:rsidR="00D40561" w:rsidRDefault="00D40561" w:rsidP="0081098B">
      <w:pPr>
        <w:rPr>
          <w:rFonts w:ascii="Arial" w:hAnsi="Arial" w:cs="Arial"/>
          <w:lang w:val="es-ES"/>
        </w:rPr>
      </w:pPr>
    </w:p>
    <w:p w14:paraId="49E669E9" w14:textId="77777777" w:rsidR="0081098B" w:rsidRDefault="0081098B" w:rsidP="0081098B">
      <w:pPr>
        <w:rPr>
          <w:rFonts w:ascii="Arial" w:eastAsia="Times New Roman" w:hAnsi="Arial" w:cs="Arial"/>
          <w:b/>
          <w:bCs/>
          <w:sz w:val="22"/>
          <w:szCs w:val="22"/>
          <w:lang w:val="es-ES"/>
        </w:rPr>
      </w:pPr>
    </w:p>
    <w:p w14:paraId="54252C27" w14:textId="77777777" w:rsidR="00D40561" w:rsidRDefault="00D40561" w:rsidP="00697A33">
      <w:pPr>
        <w:jc w:val="right"/>
        <w:rPr>
          <w:rFonts w:ascii="Arial" w:eastAsia="Times New Roman" w:hAnsi="Arial" w:cs="Arial"/>
          <w:b/>
          <w:bCs/>
          <w:sz w:val="22"/>
          <w:szCs w:val="22"/>
          <w:lang w:val="es-ES"/>
        </w:rPr>
      </w:pPr>
    </w:p>
    <w:p w14:paraId="271C25A8" w14:textId="6B5FC569" w:rsidR="00697A33" w:rsidRPr="005327FF" w:rsidRDefault="007E64E8" w:rsidP="00697A33">
      <w:pPr>
        <w:jc w:val="right"/>
        <w:rPr>
          <w:rFonts w:ascii="Arial" w:eastAsia="Times New Roman" w:hAnsi="Arial" w:cs="Arial"/>
          <w:b/>
          <w:bCs/>
          <w:sz w:val="22"/>
          <w:szCs w:val="22"/>
          <w:lang w:val="es-ES"/>
        </w:rPr>
      </w:pPr>
      <w:r w:rsidRPr="005327FF">
        <w:rPr>
          <w:rFonts w:ascii="Arial" w:eastAsia="Times New Roman" w:hAnsi="Arial" w:cs="Arial"/>
          <w:b/>
          <w:bCs/>
          <w:sz w:val="22"/>
          <w:szCs w:val="22"/>
          <w:lang w:val="es-ES"/>
        </w:rPr>
        <w:t>2021-102</w:t>
      </w:r>
    </w:p>
    <w:p w14:paraId="7DDD75FE" w14:textId="77777777" w:rsidR="00073A48" w:rsidRPr="005327FF" w:rsidRDefault="00D463A3" w:rsidP="00F44784">
      <w:pPr>
        <w:ind w:right="850"/>
        <w:rPr>
          <w:rFonts w:ascii="Arial" w:hAnsi="Arial" w:cs="Arial"/>
          <w:b/>
          <w:bCs/>
          <w:color w:val="000000"/>
          <w:sz w:val="16"/>
          <w:szCs w:val="16"/>
          <w:u w:val="single"/>
          <w:lang w:val="es-ES"/>
        </w:rPr>
      </w:pPr>
    </w:p>
    <w:p w14:paraId="34049AEB" w14:textId="77777777" w:rsidR="00073A48" w:rsidRPr="005327FF" w:rsidRDefault="00D463A3" w:rsidP="00F44784">
      <w:pPr>
        <w:ind w:right="850"/>
        <w:rPr>
          <w:rFonts w:ascii="Arial" w:hAnsi="Arial" w:cs="Arial"/>
          <w:b/>
          <w:bCs/>
          <w:color w:val="000000"/>
          <w:sz w:val="16"/>
          <w:szCs w:val="16"/>
          <w:u w:val="single"/>
          <w:lang w:val="es-ES"/>
        </w:rPr>
      </w:pPr>
    </w:p>
    <w:p w14:paraId="2FB7F6C6" w14:textId="77777777" w:rsidR="00F44784" w:rsidRPr="005327FF" w:rsidRDefault="007E64E8" w:rsidP="00F44784">
      <w:pPr>
        <w:ind w:right="850"/>
        <w:rPr>
          <w:rFonts w:ascii="Arial" w:eastAsia="Calibri" w:hAnsi="Arial" w:cs="Arial"/>
          <w:sz w:val="16"/>
          <w:szCs w:val="16"/>
          <w:lang w:val="es-ES"/>
        </w:rPr>
      </w:pPr>
      <w:r w:rsidRPr="005327FF">
        <w:rPr>
          <w:rFonts w:ascii="Arial" w:hAnsi="Arial" w:cs="Arial"/>
          <w:b/>
          <w:bCs/>
          <w:color w:val="000000"/>
          <w:sz w:val="16"/>
          <w:szCs w:val="16"/>
          <w:u w:val="single"/>
          <w:lang w:val="es-ES"/>
        </w:rPr>
        <w:t xml:space="preserve">Acerca de Schmitz Cargobull </w:t>
      </w:r>
    </w:p>
    <w:p w14:paraId="3F82D5C2" w14:textId="7747619D" w:rsidR="00F44784" w:rsidRPr="005327FF" w:rsidRDefault="007E64E8" w:rsidP="00F44784">
      <w:pPr>
        <w:ind w:right="283"/>
        <w:rPr>
          <w:rFonts w:ascii="Arial" w:hAnsi="Arial" w:cs="Arial"/>
          <w:color w:val="000000"/>
          <w:sz w:val="16"/>
          <w:szCs w:val="16"/>
          <w:lang w:val="es-ES"/>
        </w:rPr>
      </w:pPr>
      <w:r w:rsidRPr="005327FF">
        <w:rPr>
          <w:rFonts w:ascii="Arial" w:hAnsi="Arial" w:cs="Arial"/>
          <w:color w:val="000000"/>
          <w:sz w:val="16"/>
          <w:szCs w:val="16"/>
          <w:lang w:val="es-ES"/>
        </w:rPr>
        <w:t>Con una producción anual de aprox. 46</w:t>
      </w:r>
      <w:r w:rsidR="00D463A3">
        <w:rPr>
          <w:rFonts w:ascii="Arial" w:hAnsi="Arial" w:cs="Arial"/>
          <w:color w:val="000000"/>
          <w:sz w:val="16"/>
          <w:szCs w:val="16"/>
          <w:lang w:val="es-ES"/>
        </w:rPr>
        <w:t>,</w:t>
      </w:r>
      <w:r w:rsidRPr="005327FF">
        <w:rPr>
          <w:rFonts w:ascii="Arial" w:hAnsi="Arial" w:cs="Arial"/>
          <w:color w:val="000000"/>
          <w:sz w:val="16"/>
          <w:szCs w:val="16"/>
          <w:lang w:val="es-ES"/>
        </w:rPr>
        <w:t>100 semirremolques y con cerca de 5</w:t>
      </w:r>
      <w:r w:rsidR="00D463A3">
        <w:rPr>
          <w:rFonts w:ascii="Arial" w:hAnsi="Arial" w:cs="Arial"/>
          <w:color w:val="000000"/>
          <w:sz w:val="16"/>
          <w:szCs w:val="16"/>
          <w:lang w:val="es-ES"/>
        </w:rPr>
        <w:t>,</w:t>
      </w:r>
      <w:r w:rsidRPr="005327FF">
        <w:rPr>
          <w:rFonts w:ascii="Arial" w:hAnsi="Arial" w:cs="Arial"/>
          <w:color w:val="000000"/>
          <w:sz w:val="16"/>
          <w:szCs w:val="16"/>
          <w:lang w:val="es-ES"/>
        </w:rPr>
        <w:t>700 empleados, Schmitz Cargobull AG es el principal fabricante europeo de semirremolques, tráileres y carrocerías para camión rígido para mercancías refrigeradas, carga general y material a granel. En el ejercicio 2019/2020 se alcanzó una facturación de aprox. 1</w:t>
      </w:r>
      <w:r w:rsidR="00D463A3">
        <w:rPr>
          <w:rFonts w:ascii="Arial" w:hAnsi="Arial" w:cs="Arial"/>
          <w:color w:val="000000"/>
          <w:sz w:val="16"/>
          <w:szCs w:val="16"/>
          <w:lang w:val="es-ES"/>
        </w:rPr>
        <w:t>.</w:t>
      </w:r>
      <w:r w:rsidRPr="005327FF">
        <w:rPr>
          <w:rFonts w:ascii="Arial" w:hAnsi="Arial" w:cs="Arial"/>
          <w:color w:val="000000"/>
          <w:sz w:val="16"/>
          <w:szCs w:val="16"/>
          <w:lang w:val="es-ES"/>
        </w:rPr>
        <w:t xml:space="preserve">870 millones de euros. Como pionera del sector, la empresa de </w:t>
      </w:r>
      <w:proofErr w:type="spellStart"/>
      <w:r w:rsidRPr="005327FF">
        <w:rPr>
          <w:rFonts w:ascii="Arial" w:hAnsi="Arial" w:cs="Arial"/>
          <w:color w:val="000000"/>
          <w:sz w:val="16"/>
          <w:szCs w:val="16"/>
          <w:lang w:val="es-ES"/>
        </w:rPr>
        <w:t>Münsterland</w:t>
      </w:r>
      <w:proofErr w:type="spellEnd"/>
      <w:r w:rsidR="00D463A3">
        <w:rPr>
          <w:rFonts w:ascii="Arial" w:hAnsi="Arial" w:cs="Arial"/>
          <w:color w:val="000000"/>
          <w:sz w:val="16"/>
          <w:szCs w:val="16"/>
          <w:lang w:val="es-ES"/>
        </w:rPr>
        <w:t xml:space="preserve">, Alemania </w:t>
      </w:r>
      <w:r w:rsidRPr="005327FF">
        <w:rPr>
          <w:rFonts w:ascii="Arial" w:hAnsi="Arial" w:cs="Arial"/>
          <w:color w:val="000000"/>
          <w:sz w:val="16"/>
          <w:szCs w:val="16"/>
          <w:lang w:val="es-ES"/>
        </w:rPr>
        <w:t xml:space="preserve">desarrolló desde el primer momento una estrategia integral de mercado y definió estándares de calidad coherentes a todos los niveles: desde la investigación y el desarrollo, pasando por la producción y los contratos de servicio técnico, hasta telemática para tráileres, financiación, suministro de piezas de repuesto y vehículos </w:t>
      </w:r>
      <w:r w:rsidR="00D463A3">
        <w:rPr>
          <w:rFonts w:ascii="Arial" w:hAnsi="Arial" w:cs="Arial"/>
          <w:color w:val="000000"/>
          <w:sz w:val="16"/>
          <w:szCs w:val="16"/>
          <w:lang w:val="es-ES"/>
        </w:rPr>
        <w:t>de ocasión</w:t>
      </w:r>
      <w:r w:rsidRPr="005327FF">
        <w:rPr>
          <w:rFonts w:ascii="Arial" w:hAnsi="Arial" w:cs="Arial"/>
          <w:color w:val="000000"/>
          <w:sz w:val="16"/>
          <w:szCs w:val="16"/>
          <w:lang w:val="es-ES"/>
        </w:rPr>
        <w:t>.</w:t>
      </w:r>
    </w:p>
    <w:p w14:paraId="194F466D" w14:textId="77777777" w:rsidR="00F44784" w:rsidRPr="005327FF" w:rsidRDefault="00D463A3" w:rsidP="00F44784">
      <w:pPr>
        <w:ind w:right="283"/>
        <w:rPr>
          <w:rFonts w:ascii="Arial" w:hAnsi="Arial" w:cs="Arial"/>
          <w:color w:val="000000"/>
          <w:sz w:val="20"/>
          <w:lang w:val="es-ES"/>
        </w:rPr>
      </w:pPr>
    </w:p>
    <w:p w14:paraId="114D7A00" w14:textId="77777777" w:rsidR="00F44784" w:rsidRPr="005327FF" w:rsidRDefault="00D463A3" w:rsidP="00F44784">
      <w:pPr>
        <w:ind w:right="283"/>
        <w:rPr>
          <w:rFonts w:ascii="Arial" w:hAnsi="Arial" w:cs="Arial"/>
          <w:b/>
          <w:sz w:val="16"/>
          <w:szCs w:val="16"/>
          <w:u w:val="single"/>
          <w:lang w:val="es-ES"/>
        </w:rPr>
      </w:pPr>
    </w:p>
    <w:p w14:paraId="644E0087" w14:textId="77777777" w:rsidR="00F44784" w:rsidRPr="005327FF" w:rsidRDefault="007E64E8" w:rsidP="00F44784">
      <w:pPr>
        <w:ind w:right="283"/>
        <w:rPr>
          <w:rFonts w:ascii="Arial" w:hAnsi="Arial" w:cs="Arial"/>
          <w:b/>
          <w:sz w:val="16"/>
          <w:szCs w:val="16"/>
          <w:u w:val="single"/>
          <w:lang w:val="es-ES"/>
        </w:rPr>
      </w:pPr>
      <w:r w:rsidRPr="005327FF">
        <w:rPr>
          <w:rFonts w:ascii="Arial" w:hAnsi="Arial" w:cs="Arial"/>
          <w:b/>
          <w:sz w:val="16"/>
          <w:szCs w:val="16"/>
          <w:u w:val="single"/>
          <w:lang w:val="es-ES"/>
        </w:rPr>
        <w:t>El equipo de prensa de Schmitz Cargobull:</w:t>
      </w:r>
    </w:p>
    <w:p w14:paraId="1F773388" w14:textId="77777777" w:rsidR="00F44784" w:rsidRPr="00CA5141" w:rsidRDefault="007E64E8" w:rsidP="00F44784">
      <w:pPr>
        <w:ind w:right="851"/>
        <w:rPr>
          <w:rFonts w:ascii="Arial" w:hAnsi="Arial" w:cs="Arial"/>
          <w:sz w:val="16"/>
          <w:szCs w:val="24"/>
          <w:lang w:val="en-US"/>
        </w:rPr>
      </w:pPr>
      <w:r w:rsidRPr="00CA5141">
        <w:rPr>
          <w:rFonts w:ascii="Arial" w:hAnsi="Arial" w:cs="Arial"/>
          <w:sz w:val="16"/>
          <w:szCs w:val="24"/>
          <w:lang w:val="en-US"/>
        </w:rPr>
        <w:t>Anna Stuhlmeier</w:t>
      </w:r>
      <w:r w:rsidRPr="00CA5141">
        <w:rPr>
          <w:rFonts w:ascii="Arial" w:hAnsi="Arial" w:cs="Arial"/>
          <w:sz w:val="16"/>
          <w:szCs w:val="24"/>
          <w:lang w:val="en-US"/>
        </w:rPr>
        <w:tab/>
        <w:t xml:space="preserve">+49 2558 81-1340 I </w:t>
      </w:r>
      <w:hyperlink r:id="rId12" w:history="1">
        <w:r w:rsidRPr="00CA5141">
          <w:rPr>
            <w:rFonts w:ascii="Arial" w:hAnsi="Arial" w:cs="Arial"/>
            <w:color w:val="000000"/>
            <w:sz w:val="16"/>
            <w:szCs w:val="24"/>
            <w:lang w:val="en-US"/>
          </w:rPr>
          <w:t>anna.stuhlmeier@cargobull.com</w:t>
        </w:r>
      </w:hyperlink>
    </w:p>
    <w:p w14:paraId="3B009EE1" w14:textId="77777777" w:rsidR="00AD554B" w:rsidRPr="00CA5141" w:rsidRDefault="007E64E8" w:rsidP="00B12C22">
      <w:pPr>
        <w:rPr>
          <w:rFonts w:ascii="Arial" w:hAnsi="Arial" w:cs="Arial"/>
          <w:b/>
          <w:bCs/>
          <w:color w:val="000000"/>
          <w:sz w:val="16"/>
          <w:szCs w:val="16"/>
          <w:u w:val="single"/>
          <w:lang w:val="en-US"/>
        </w:rPr>
      </w:pPr>
      <w:r w:rsidRPr="00CA5141">
        <w:rPr>
          <w:rFonts w:ascii="Arial" w:hAnsi="Arial" w:cs="Arial"/>
          <w:sz w:val="16"/>
          <w:szCs w:val="24"/>
          <w:lang w:val="en-US"/>
        </w:rPr>
        <w:t>Andrea Beckonert</w:t>
      </w:r>
      <w:r w:rsidRPr="00CA5141">
        <w:rPr>
          <w:rFonts w:ascii="Arial" w:hAnsi="Arial" w:cs="Arial"/>
          <w:sz w:val="16"/>
          <w:szCs w:val="24"/>
          <w:lang w:val="en-US"/>
        </w:rPr>
        <w:tab/>
        <w:t xml:space="preserve">+49 2558 81-1321 I </w:t>
      </w:r>
      <w:hyperlink r:id="rId13" w:history="1">
        <w:r w:rsidRPr="00CA5141">
          <w:rPr>
            <w:rFonts w:ascii="Arial" w:hAnsi="Arial" w:cs="Arial"/>
            <w:color w:val="000000"/>
            <w:sz w:val="16"/>
            <w:szCs w:val="24"/>
            <w:lang w:val="en-US"/>
          </w:rPr>
          <w:t>andrea.beckonert@cargobull.com</w:t>
        </w:r>
      </w:hyperlink>
      <w:r w:rsidRPr="00CA5141">
        <w:rPr>
          <w:lang w:val="en-US"/>
        </w:rPr>
        <w:br/>
      </w:r>
      <w:r w:rsidRPr="00CA5141">
        <w:rPr>
          <w:rFonts w:ascii="Arial" w:hAnsi="Arial" w:cs="Arial"/>
          <w:sz w:val="16"/>
          <w:szCs w:val="24"/>
          <w:lang w:val="en-US"/>
        </w:rPr>
        <w:t>Silke Hesener:</w:t>
      </w:r>
      <w:r w:rsidRPr="00CA5141">
        <w:rPr>
          <w:rFonts w:ascii="Arial" w:hAnsi="Arial" w:cs="Arial"/>
          <w:sz w:val="16"/>
          <w:szCs w:val="24"/>
          <w:lang w:val="en-US"/>
        </w:rPr>
        <w:tab/>
        <w:t>+49 2558 81-1501 I silke.hesener@cargobull.com</w:t>
      </w:r>
    </w:p>
    <w:sectPr w:rsidR="00AD554B" w:rsidRPr="00CA5141" w:rsidSect="001C0927">
      <w:headerReference w:type="default" r:id="rId14"/>
      <w:headerReference w:type="first" r:id="rId15"/>
      <w:pgSz w:w="11906" w:h="16838" w:code="9"/>
      <w:pgMar w:top="2552" w:right="1701" w:bottom="1843"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77F18" w14:textId="77777777" w:rsidR="007E64E8" w:rsidRDefault="007E64E8" w:rsidP="003253A3">
      <w:r>
        <w:separator/>
      </w:r>
    </w:p>
  </w:endnote>
  <w:endnote w:type="continuationSeparator" w:id="0">
    <w:p w14:paraId="16044AC9" w14:textId="77777777" w:rsidR="007E64E8" w:rsidRDefault="007E64E8" w:rsidP="003253A3">
      <w:r>
        <w:continuationSeparator/>
      </w:r>
    </w:p>
  </w:endnote>
  <w:endnote w:type="continuationNotice" w:id="1">
    <w:p w14:paraId="7EE5BD4A" w14:textId="77777777" w:rsidR="007E64E8" w:rsidRDefault="007E6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77869" w14:textId="77777777" w:rsidR="007E64E8" w:rsidRDefault="007E64E8" w:rsidP="003253A3">
      <w:r>
        <w:separator/>
      </w:r>
    </w:p>
  </w:footnote>
  <w:footnote w:type="continuationSeparator" w:id="0">
    <w:p w14:paraId="7E5E454B" w14:textId="77777777" w:rsidR="007E64E8" w:rsidRDefault="007E64E8" w:rsidP="003253A3">
      <w:r>
        <w:continuationSeparator/>
      </w:r>
    </w:p>
  </w:footnote>
  <w:footnote w:type="continuationNotice" w:id="1">
    <w:p w14:paraId="557F9FA9" w14:textId="77777777" w:rsidR="007E64E8" w:rsidRDefault="007E64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B7322" w14:textId="17CC3E55" w:rsidR="00D557FB" w:rsidRDefault="005327FF">
    <w:pPr>
      <w:pStyle w:val="Encabezado"/>
    </w:pPr>
    <w:r>
      <w:rPr>
        <w:noProof/>
      </w:rPr>
      <w:drawing>
        <wp:anchor distT="0" distB="0" distL="114300" distR="114300" simplePos="0" relativeHeight="251657728" behindDoc="0" locked="1" layoutInCell="1" allowOverlap="1" wp14:anchorId="3C7A8D92" wp14:editId="177FAAE8">
          <wp:simplePos x="0" y="0"/>
          <wp:positionH relativeFrom="column">
            <wp:posOffset>2188210</wp:posOffset>
          </wp:positionH>
          <wp:positionV relativeFrom="page">
            <wp:posOffset>298450</wp:posOffset>
          </wp:positionV>
          <wp:extent cx="1791970" cy="749935"/>
          <wp:effectExtent l="0" t="0" r="0" b="0"/>
          <wp:wrapNone/>
          <wp:docPr id="19"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BCA6E9" w14:textId="77777777" w:rsidR="00D557FB" w:rsidRDefault="00D463A3">
    <w:pPr>
      <w:pStyle w:val="Encabezado"/>
    </w:pPr>
  </w:p>
  <w:p w14:paraId="175BFE08" w14:textId="77777777" w:rsidR="00D557FB" w:rsidRDefault="00D463A3">
    <w:pPr>
      <w:pStyle w:val="Encabezado"/>
    </w:pPr>
  </w:p>
  <w:p w14:paraId="3F2D3406" w14:textId="77777777" w:rsidR="00D557FB" w:rsidRDefault="00D463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6C857" w14:textId="1391B1F7" w:rsidR="00D557FB" w:rsidRDefault="005327FF">
    <w:pPr>
      <w:pStyle w:val="Encabezado"/>
    </w:pPr>
    <w:r>
      <w:rPr>
        <w:noProof/>
      </w:rPr>
      <w:drawing>
        <wp:anchor distT="0" distB="0" distL="114300" distR="114300" simplePos="0" relativeHeight="251658752" behindDoc="0" locked="1" layoutInCell="1" allowOverlap="1" wp14:anchorId="4495F5AD" wp14:editId="35803C2F">
          <wp:simplePos x="0" y="0"/>
          <wp:positionH relativeFrom="column">
            <wp:posOffset>2188210</wp:posOffset>
          </wp:positionH>
          <wp:positionV relativeFrom="page">
            <wp:posOffset>298450</wp:posOffset>
          </wp:positionV>
          <wp:extent cx="1791970" cy="749935"/>
          <wp:effectExtent l="0" t="0" r="0" b="0"/>
          <wp:wrapNone/>
          <wp:docPr id="20"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14:anchorId="47FECD4E" wp14:editId="678C6401">
          <wp:simplePos x="0" y="0"/>
          <wp:positionH relativeFrom="column">
            <wp:posOffset>2188210</wp:posOffset>
          </wp:positionH>
          <wp:positionV relativeFrom="page">
            <wp:posOffset>298450</wp:posOffset>
          </wp:positionV>
          <wp:extent cx="1791970" cy="749935"/>
          <wp:effectExtent l="0" t="0" r="0" b="0"/>
          <wp:wrapNone/>
          <wp:docPr id="21"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85C0E"/>
    <w:multiLevelType w:val="hybridMultilevel"/>
    <w:tmpl w:val="37423696"/>
    <w:lvl w:ilvl="0" w:tplc="7D280882">
      <w:numFmt w:val="bullet"/>
      <w:lvlText w:val="-"/>
      <w:lvlJc w:val="left"/>
      <w:pPr>
        <w:ind w:left="720" w:hanging="360"/>
      </w:pPr>
      <w:rPr>
        <w:rFonts w:ascii="Arial" w:eastAsia="Calibri" w:hAnsi="Arial" w:cs="Arial" w:hint="default"/>
      </w:rPr>
    </w:lvl>
    <w:lvl w:ilvl="1" w:tplc="D82CB5F2">
      <w:start w:val="1"/>
      <w:numFmt w:val="bullet"/>
      <w:lvlText w:val="o"/>
      <w:lvlJc w:val="left"/>
      <w:pPr>
        <w:ind w:left="1440" w:hanging="360"/>
      </w:pPr>
      <w:rPr>
        <w:rFonts w:ascii="Courier New" w:hAnsi="Courier New" w:cs="Courier New" w:hint="default"/>
      </w:rPr>
    </w:lvl>
    <w:lvl w:ilvl="2" w:tplc="96501B50">
      <w:start w:val="1"/>
      <w:numFmt w:val="bullet"/>
      <w:lvlText w:val=""/>
      <w:lvlJc w:val="left"/>
      <w:pPr>
        <w:ind w:left="2160" w:hanging="360"/>
      </w:pPr>
      <w:rPr>
        <w:rFonts w:ascii="Wingdings" w:hAnsi="Wingdings" w:hint="default"/>
      </w:rPr>
    </w:lvl>
    <w:lvl w:ilvl="3" w:tplc="3B3824C2">
      <w:start w:val="1"/>
      <w:numFmt w:val="bullet"/>
      <w:lvlText w:val=""/>
      <w:lvlJc w:val="left"/>
      <w:pPr>
        <w:ind w:left="2880" w:hanging="360"/>
      </w:pPr>
      <w:rPr>
        <w:rFonts w:ascii="Symbol" w:hAnsi="Symbol" w:hint="default"/>
      </w:rPr>
    </w:lvl>
    <w:lvl w:ilvl="4" w:tplc="73F284B8">
      <w:start w:val="1"/>
      <w:numFmt w:val="bullet"/>
      <w:lvlText w:val="o"/>
      <w:lvlJc w:val="left"/>
      <w:pPr>
        <w:ind w:left="3600" w:hanging="360"/>
      </w:pPr>
      <w:rPr>
        <w:rFonts w:ascii="Courier New" w:hAnsi="Courier New" w:cs="Courier New" w:hint="default"/>
      </w:rPr>
    </w:lvl>
    <w:lvl w:ilvl="5" w:tplc="EDDE133E" w:tentative="1">
      <w:start w:val="1"/>
      <w:numFmt w:val="bullet"/>
      <w:lvlText w:val=""/>
      <w:lvlJc w:val="left"/>
      <w:pPr>
        <w:ind w:left="4320" w:hanging="360"/>
      </w:pPr>
      <w:rPr>
        <w:rFonts w:ascii="Wingdings" w:hAnsi="Wingdings" w:hint="default"/>
      </w:rPr>
    </w:lvl>
    <w:lvl w:ilvl="6" w:tplc="7F92819A" w:tentative="1">
      <w:start w:val="1"/>
      <w:numFmt w:val="bullet"/>
      <w:lvlText w:val=""/>
      <w:lvlJc w:val="left"/>
      <w:pPr>
        <w:ind w:left="5040" w:hanging="360"/>
      </w:pPr>
      <w:rPr>
        <w:rFonts w:ascii="Symbol" w:hAnsi="Symbol" w:hint="default"/>
      </w:rPr>
    </w:lvl>
    <w:lvl w:ilvl="7" w:tplc="8D0C7614" w:tentative="1">
      <w:start w:val="1"/>
      <w:numFmt w:val="bullet"/>
      <w:lvlText w:val="o"/>
      <w:lvlJc w:val="left"/>
      <w:pPr>
        <w:ind w:left="5760" w:hanging="360"/>
      </w:pPr>
      <w:rPr>
        <w:rFonts w:ascii="Courier New" w:hAnsi="Courier New" w:cs="Courier New" w:hint="default"/>
      </w:rPr>
    </w:lvl>
    <w:lvl w:ilvl="8" w:tplc="5C32567A" w:tentative="1">
      <w:start w:val="1"/>
      <w:numFmt w:val="bullet"/>
      <w:lvlText w:val=""/>
      <w:lvlJc w:val="left"/>
      <w:pPr>
        <w:ind w:left="6480" w:hanging="360"/>
      </w:pPr>
      <w:rPr>
        <w:rFonts w:ascii="Wingdings" w:hAnsi="Wingdings" w:hint="default"/>
      </w:rPr>
    </w:lvl>
  </w:abstractNum>
  <w:abstractNum w:abstractNumId="1" w15:restartNumberingAfterBreak="0">
    <w:nsid w:val="701D4EA0"/>
    <w:multiLevelType w:val="hybridMultilevel"/>
    <w:tmpl w:val="06AE7EEA"/>
    <w:lvl w:ilvl="0" w:tplc="6DD87A66">
      <w:start w:val="1"/>
      <w:numFmt w:val="bullet"/>
      <w:lvlText w:val=""/>
      <w:lvlJc w:val="left"/>
      <w:pPr>
        <w:ind w:left="720" w:hanging="360"/>
      </w:pPr>
      <w:rPr>
        <w:rFonts w:ascii="Symbol" w:hAnsi="Symbol" w:hint="default"/>
      </w:rPr>
    </w:lvl>
    <w:lvl w:ilvl="1" w:tplc="05AC19CE" w:tentative="1">
      <w:start w:val="1"/>
      <w:numFmt w:val="bullet"/>
      <w:lvlText w:val="o"/>
      <w:lvlJc w:val="left"/>
      <w:pPr>
        <w:ind w:left="1440" w:hanging="360"/>
      </w:pPr>
      <w:rPr>
        <w:rFonts w:ascii="Courier New" w:hAnsi="Courier New" w:cs="Courier New" w:hint="default"/>
      </w:rPr>
    </w:lvl>
    <w:lvl w:ilvl="2" w:tplc="474CA924" w:tentative="1">
      <w:start w:val="1"/>
      <w:numFmt w:val="bullet"/>
      <w:lvlText w:val=""/>
      <w:lvlJc w:val="left"/>
      <w:pPr>
        <w:ind w:left="2160" w:hanging="360"/>
      </w:pPr>
      <w:rPr>
        <w:rFonts w:ascii="Wingdings" w:hAnsi="Wingdings" w:hint="default"/>
      </w:rPr>
    </w:lvl>
    <w:lvl w:ilvl="3" w:tplc="5FE8DBE6" w:tentative="1">
      <w:start w:val="1"/>
      <w:numFmt w:val="bullet"/>
      <w:lvlText w:val=""/>
      <w:lvlJc w:val="left"/>
      <w:pPr>
        <w:ind w:left="2880" w:hanging="360"/>
      </w:pPr>
      <w:rPr>
        <w:rFonts w:ascii="Symbol" w:hAnsi="Symbol" w:hint="default"/>
      </w:rPr>
    </w:lvl>
    <w:lvl w:ilvl="4" w:tplc="8D7683E6" w:tentative="1">
      <w:start w:val="1"/>
      <w:numFmt w:val="bullet"/>
      <w:lvlText w:val="o"/>
      <w:lvlJc w:val="left"/>
      <w:pPr>
        <w:ind w:left="3600" w:hanging="360"/>
      </w:pPr>
      <w:rPr>
        <w:rFonts w:ascii="Courier New" w:hAnsi="Courier New" w:cs="Courier New" w:hint="default"/>
      </w:rPr>
    </w:lvl>
    <w:lvl w:ilvl="5" w:tplc="99165C56" w:tentative="1">
      <w:start w:val="1"/>
      <w:numFmt w:val="bullet"/>
      <w:lvlText w:val=""/>
      <w:lvlJc w:val="left"/>
      <w:pPr>
        <w:ind w:left="4320" w:hanging="360"/>
      </w:pPr>
      <w:rPr>
        <w:rFonts w:ascii="Wingdings" w:hAnsi="Wingdings" w:hint="default"/>
      </w:rPr>
    </w:lvl>
    <w:lvl w:ilvl="6" w:tplc="D9A2AF8E" w:tentative="1">
      <w:start w:val="1"/>
      <w:numFmt w:val="bullet"/>
      <w:lvlText w:val=""/>
      <w:lvlJc w:val="left"/>
      <w:pPr>
        <w:ind w:left="5040" w:hanging="360"/>
      </w:pPr>
      <w:rPr>
        <w:rFonts w:ascii="Symbol" w:hAnsi="Symbol" w:hint="default"/>
      </w:rPr>
    </w:lvl>
    <w:lvl w:ilvl="7" w:tplc="79B0CC56" w:tentative="1">
      <w:start w:val="1"/>
      <w:numFmt w:val="bullet"/>
      <w:lvlText w:val="o"/>
      <w:lvlJc w:val="left"/>
      <w:pPr>
        <w:ind w:left="5760" w:hanging="360"/>
      </w:pPr>
      <w:rPr>
        <w:rFonts w:ascii="Courier New" w:hAnsi="Courier New" w:cs="Courier New" w:hint="default"/>
      </w:rPr>
    </w:lvl>
    <w:lvl w:ilvl="8" w:tplc="835A8C1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754FB"/>
    <w:rsid w:val="001C0927"/>
    <w:rsid w:val="005327FF"/>
    <w:rsid w:val="0063733F"/>
    <w:rsid w:val="006E5DD6"/>
    <w:rsid w:val="00783FAD"/>
    <w:rsid w:val="007977F4"/>
    <w:rsid w:val="007E64E8"/>
    <w:rsid w:val="0081098B"/>
    <w:rsid w:val="0087488D"/>
    <w:rsid w:val="00882E44"/>
    <w:rsid w:val="009571F0"/>
    <w:rsid w:val="00B91184"/>
    <w:rsid w:val="00C04511"/>
    <w:rsid w:val="00CA5141"/>
    <w:rsid w:val="00D15DD7"/>
    <w:rsid w:val="00D40561"/>
    <w:rsid w:val="00D463A3"/>
    <w:rsid w:val="00D87DC4"/>
    <w:rsid w:val="00E620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13D4B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EF2"/>
    <w:rPr>
      <w:rFonts w:ascii="Times" w:eastAsia="Times" w:hAnsi="Times"/>
      <w:sz w:val="24"/>
    </w:rPr>
  </w:style>
  <w:style w:type="paragraph" w:styleId="Ttulo1">
    <w:name w:val="heading 1"/>
    <w:basedOn w:val="Normal"/>
    <w:next w:val="Normal"/>
    <w:link w:val="Ttulo1Car"/>
    <w:uiPriority w:val="9"/>
    <w:qFormat/>
    <w:rsid w:val="00F63BAE"/>
    <w:pPr>
      <w:keepNext/>
      <w:keepLines/>
      <w:spacing w:before="240"/>
      <w:outlineLvl w:val="0"/>
    </w:pPr>
    <w:rPr>
      <w:rFonts w:ascii="Arial" w:eastAsia="Times New Roman" w:hAnsi="Arial" w:cs="Arial"/>
      <w:b/>
      <w:color w:val="4472C4"/>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E7BBB"/>
    <w:rPr>
      <w:rFonts w:ascii="Arial" w:hAnsi="Arial" w:cs="Arial" w:hint="default"/>
      <w:dstrike w:val="0"/>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Mapadeldocumento">
    <w:name w:val="Document Map"/>
    <w:basedOn w:val="Normal"/>
    <w:semiHidden/>
    <w:rsid w:val="003E117B"/>
    <w:pPr>
      <w:shd w:val="clear" w:color="auto" w:fill="000080"/>
    </w:pPr>
    <w:rPr>
      <w:rFonts w:ascii="Tahoma" w:hAnsi="Tahoma" w:cs="Tahoma"/>
      <w:sz w:val="20"/>
    </w:rPr>
  </w:style>
  <w:style w:type="paragraph" w:styleId="NormalWeb">
    <w:name w:val="Normal (Web)"/>
    <w:basedOn w:val="Normal"/>
    <w:rsid w:val="00FC7A79"/>
    <w:pPr>
      <w:spacing w:before="100" w:beforeAutospacing="1" w:after="100" w:afterAutospacing="1"/>
    </w:pPr>
    <w:rPr>
      <w:rFonts w:ascii="Times New Roman" w:eastAsia="Times New Roman" w:hAnsi="Times New Roman"/>
      <w:szCs w:val="24"/>
    </w:rPr>
  </w:style>
  <w:style w:type="paragraph" w:styleId="Textodeglobo">
    <w:name w:val="Balloon Text"/>
    <w:basedOn w:val="Normal"/>
    <w:link w:val="TextodegloboCar"/>
    <w:uiPriority w:val="99"/>
    <w:semiHidden/>
    <w:unhideWhenUsed/>
    <w:rsid w:val="00D8291B"/>
    <w:rPr>
      <w:rFonts w:ascii="Tahoma" w:hAnsi="Tahoma" w:cs="Tahoma"/>
      <w:sz w:val="16"/>
      <w:szCs w:val="16"/>
    </w:rPr>
  </w:style>
  <w:style w:type="character" w:customStyle="1" w:styleId="TextodegloboCar">
    <w:name w:val="Texto de globo Car"/>
    <w:link w:val="Textodeglobo"/>
    <w:uiPriority w:val="99"/>
    <w:semiHidden/>
    <w:rsid w:val="00D8291B"/>
    <w:rPr>
      <w:rFonts w:ascii="Tahoma" w:eastAsia="Times" w:hAnsi="Tahoma" w:cs="Tahoma"/>
      <w:sz w:val="16"/>
      <w:szCs w:val="16"/>
    </w:rPr>
  </w:style>
  <w:style w:type="paragraph" w:styleId="Encabezado">
    <w:name w:val="header"/>
    <w:basedOn w:val="Normal"/>
    <w:link w:val="EncabezadoCar"/>
    <w:uiPriority w:val="99"/>
    <w:unhideWhenUsed/>
    <w:rsid w:val="003253A3"/>
    <w:pPr>
      <w:tabs>
        <w:tab w:val="center" w:pos="4536"/>
        <w:tab w:val="right" w:pos="9072"/>
      </w:tabs>
    </w:pPr>
  </w:style>
  <w:style w:type="character" w:customStyle="1" w:styleId="EncabezadoCar">
    <w:name w:val="Encabezado Car"/>
    <w:link w:val="Encabezado"/>
    <w:uiPriority w:val="99"/>
    <w:rsid w:val="003253A3"/>
    <w:rPr>
      <w:rFonts w:ascii="Times" w:eastAsia="Times" w:hAnsi="Times"/>
      <w:sz w:val="24"/>
    </w:rPr>
  </w:style>
  <w:style w:type="paragraph" w:styleId="Piedepgina">
    <w:name w:val="footer"/>
    <w:basedOn w:val="Normal"/>
    <w:link w:val="PiedepginaCar"/>
    <w:uiPriority w:val="99"/>
    <w:unhideWhenUsed/>
    <w:rsid w:val="003253A3"/>
    <w:pPr>
      <w:tabs>
        <w:tab w:val="center" w:pos="4536"/>
        <w:tab w:val="right" w:pos="9072"/>
      </w:tabs>
    </w:pPr>
  </w:style>
  <w:style w:type="character" w:customStyle="1" w:styleId="PiedepginaCar">
    <w:name w:val="Pie de página Car"/>
    <w:link w:val="Piedepgina"/>
    <w:uiPriority w:val="99"/>
    <w:rsid w:val="003253A3"/>
    <w:rPr>
      <w:rFonts w:ascii="Times" w:eastAsia="Times" w:hAnsi="Times"/>
      <w:sz w:val="24"/>
    </w:rPr>
  </w:style>
  <w:style w:type="character" w:styleId="Refdecomentario">
    <w:name w:val="annotation reference"/>
    <w:uiPriority w:val="99"/>
    <w:semiHidden/>
    <w:unhideWhenUsed/>
    <w:rsid w:val="008A3C63"/>
    <w:rPr>
      <w:sz w:val="16"/>
      <w:szCs w:val="16"/>
    </w:rPr>
  </w:style>
  <w:style w:type="paragraph" w:styleId="Textocomentario">
    <w:name w:val="annotation text"/>
    <w:basedOn w:val="Normal"/>
    <w:link w:val="TextocomentarioCar"/>
    <w:uiPriority w:val="99"/>
    <w:semiHidden/>
    <w:unhideWhenUsed/>
    <w:rsid w:val="008A3C63"/>
    <w:rPr>
      <w:sz w:val="20"/>
    </w:rPr>
  </w:style>
  <w:style w:type="character" w:customStyle="1" w:styleId="TextocomentarioCar">
    <w:name w:val="Texto comentario Car"/>
    <w:link w:val="Textocomentario"/>
    <w:uiPriority w:val="99"/>
    <w:semiHidden/>
    <w:rsid w:val="008A3C63"/>
    <w:rPr>
      <w:rFonts w:ascii="Times" w:eastAsia="Times" w:hAnsi="Times"/>
    </w:rPr>
  </w:style>
  <w:style w:type="paragraph" w:styleId="Asuntodelcomentario">
    <w:name w:val="annotation subject"/>
    <w:basedOn w:val="Textocomentario"/>
    <w:next w:val="Textocomentario"/>
    <w:link w:val="AsuntodelcomentarioCar"/>
    <w:uiPriority w:val="99"/>
    <w:semiHidden/>
    <w:unhideWhenUsed/>
    <w:rsid w:val="008A3C63"/>
    <w:rPr>
      <w:b/>
      <w:bCs/>
    </w:rPr>
  </w:style>
  <w:style w:type="character" w:customStyle="1" w:styleId="AsuntodelcomentarioCar">
    <w:name w:val="Asunto del comentario Car"/>
    <w:link w:val="Asuntodelcomentario"/>
    <w:uiPriority w:val="99"/>
    <w:semiHidden/>
    <w:rsid w:val="008A3C63"/>
    <w:rPr>
      <w:rFonts w:ascii="Times" w:eastAsia="Times" w:hAnsi="Times"/>
      <w:b/>
      <w:bCs/>
    </w:rPr>
  </w:style>
  <w:style w:type="paragraph" w:styleId="Revisin">
    <w:name w:val="Revision"/>
    <w:hidden/>
    <w:uiPriority w:val="99"/>
    <w:semiHidden/>
    <w:rsid w:val="00D07005"/>
    <w:rPr>
      <w:rFonts w:ascii="Times" w:eastAsia="Times" w:hAnsi="Times"/>
      <w:sz w:val="24"/>
    </w:rPr>
  </w:style>
  <w:style w:type="paragraph" w:styleId="Prrafodelista">
    <w:name w:val="List Paragraph"/>
    <w:basedOn w:val="Normal"/>
    <w:uiPriority w:val="34"/>
    <w:qFormat/>
    <w:rsid w:val="005C790C"/>
    <w:pPr>
      <w:ind w:left="720"/>
      <w:contextualSpacing/>
    </w:pPr>
  </w:style>
  <w:style w:type="character" w:customStyle="1" w:styleId="Ttulo1Car">
    <w:name w:val="Título 1 Car"/>
    <w:link w:val="Ttulo1"/>
    <w:uiPriority w:val="9"/>
    <w:rsid w:val="00F63BAE"/>
    <w:rPr>
      <w:rFonts w:ascii="Arial" w:eastAsia="Times New Roman" w:hAnsi="Arial" w:cs="Arial"/>
      <w:b/>
      <w:color w:val="4472C4"/>
      <w:sz w:val="32"/>
      <w:szCs w:val="32"/>
      <w:lang w:eastAsia="en-US"/>
    </w:rPr>
  </w:style>
  <w:style w:type="character" w:customStyle="1" w:styleId="BesuchterHyperlink">
    <w:name w:val="BesuchterHyperlink"/>
    <w:uiPriority w:val="99"/>
    <w:semiHidden/>
    <w:unhideWhenUsed/>
    <w:rsid w:val="00AE7F3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BCE787-A2D6-40B9-9126-CDD7FD397EF6}">
  <ds:schemaRefs>
    <ds:schemaRef ds:uri="http://schemas.openxmlformats.org/officeDocument/2006/bibliography"/>
  </ds:schemaRefs>
</ds:datastoreItem>
</file>

<file path=customXml/itemProps2.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3.xml><?xml version="1.0" encoding="utf-8"?>
<ds:datastoreItem xmlns:ds="http://schemas.openxmlformats.org/officeDocument/2006/customXml" ds:itemID="{D6116569-D5FF-4D68-89EC-C70A8EE3F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F424A2-33F0-4279-B983-D095D7C588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5fa72f-620d-44a1-9576-9387b535153b"/>
    <ds:schemaRef ds:uri="eff78291-878b-4b89-b7ce-1f0fb35eb3d8"/>
    <ds:schemaRef ds:uri="http://www.w3.org/XML/1998/namespace"/>
    <ds:schemaRef ds:uri="http://purl.org/dc/dcmitype/"/>
  </ds:schemaRefs>
</ds:datastoreItem>
</file>

<file path=customXml/itemProps5.xml><?xml version="1.0" encoding="utf-8"?>
<ds:datastoreItem xmlns:ds="http://schemas.openxmlformats.org/officeDocument/2006/customXml" ds:itemID="{5745B1AD-5142-4EA6-BAA4-6E583BD0D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6871</Characters>
  <Application>Microsoft Office Word</Application>
  <DocSecurity>0</DocSecurity>
  <Lines>57</Lines>
  <Paragraphs>16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LinksUpToDate>false</LinksUpToDate>
  <CharactersWithSpaces>8115</CharactersWithSpaces>
  <SharedDoc>false</SharedDoc>
  <HLinks>
    <vt:vector size="12" baseType="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2021-01-25T10:51:00Z</dcterms:created>
  <dcterms:modified xsi:type="dcterms:W3CDTF">2021-06-17T15:27:00Z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y fmtid="{D5CDD505-2E9C-101B-9397-08002B2CF9AE}" pid="5" name="SharedWithUsers">
    <vt:lpwstr>6;#Stuhlmeier, Anna;#701;#Thiede, Bernd;#18;#Beckonert, Andrea;#26;#Kruppa, Inke</vt:lpwstr>
  </property>
</Properties>
</file>