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8E737" w14:textId="1D6B2C7E" w:rsidR="00DB6D9C" w:rsidRDefault="0028273D" w:rsidP="004C2CB7">
      <w:pPr>
        <w:tabs>
          <w:tab w:val="left" w:pos="1418"/>
          <w:tab w:val="left" w:pos="2410"/>
        </w:tabs>
        <w:spacing w:before="100"/>
        <w:ind w:right="-113"/>
        <w:outlineLvl w:val="0"/>
        <w:rPr>
          <w:rFonts w:eastAsia="Times New Roman"/>
          <w:sz w:val="20"/>
          <w:u w:val="single"/>
        </w:rPr>
      </w:pPr>
      <w:r>
        <w:rPr>
          <w:rFonts w:eastAsia="Times New Roman"/>
          <w:sz w:val="20"/>
          <w:u w:val="single"/>
        </w:rPr>
        <w:t xml:space="preserve"> </w:t>
      </w: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Pr="000552C5" w:rsidRDefault="001C7A21" w:rsidP="001C7A21">
      <w:pPr>
        <w:ind w:left="2832" w:firstLine="708"/>
        <w:jc w:val="right"/>
        <w:rPr>
          <w:rFonts w:eastAsia="Times New Roman"/>
          <w:b/>
          <w:sz w:val="44"/>
          <w:szCs w:val="20"/>
        </w:rPr>
      </w:pPr>
      <w:r>
        <w:rPr>
          <w:b/>
          <w:sz w:val="44"/>
        </w:rPr>
        <w:t>Press Release</w:t>
      </w:r>
    </w:p>
    <w:p w14:paraId="1B02E0C6" w14:textId="5EEAAE6E" w:rsidR="001C7A21" w:rsidRPr="000552C5" w:rsidRDefault="001C7A21" w:rsidP="001C7A21">
      <w:pPr>
        <w:jc w:val="right"/>
        <w:rPr>
          <w:rFonts w:eastAsia="Times New Roman"/>
          <w:b/>
          <w:bCs/>
        </w:rPr>
      </w:pPr>
      <w:r>
        <w:rPr>
          <w:b/>
        </w:rPr>
        <w:t>2025-1</w:t>
      </w:r>
      <w:r w:rsidR="00DE2C6E">
        <w:rPr>
          <w:b/>
        </w:rPr>
        <w:t>4</w:t>
      </w:r>
      <w:r w:rsidR="00B203DE">
        <w:rPr>
          <w:b/>
        </w:rPr>
        <w:t>6</w:t>
      </w:r>
    </w:p>
    <w:p w14:paraId="5875CC84" w14:textId="77777777" w:rsidR="001C7A21" w:rsidRPr="000552C5" w:rsidRDefault="001C7A21" w:rsidP="001C7A21">
      <w:pPr>
        <w:ind w:right="-425"/>
        <w:rPr>
          <w:rFonts w:eastAsia="Times New Roman"/>
          <w:bCs/>
          <w:sz w:val="20"/>
          <w:szCs w:val="20"/>
          <w:u w:val="single"/>
        </w:rPr>
      </w:pPr>
    </w:p>
    <w:p w14:paraId="546773CD" w14:textId="77777777" w:rsidR="00D14383" w:rsidRPr="007D113B" w:rsidRDefault="00D14383" w:rsidP="00D14383">
      <w:pPr>
        <w:pStyle w:val="paragraph"/>
        <w:spacing w:before="0" w:beforeAutospacing="0" w:after="0" w:afterAutospacing="0"/>
        <w:ind w:right="-120"/>
        <w:textAlignment w:val="baseline"/>
        <w:rPr>
          <w:rFonts w:ascii="Arial" w:hAnsi="Arial" w:cs="Arial"/>
          <w:b/>
          <w:bCs/>
          <w:sz w:val="18"/>
          <w:szCs w:val="18"/>
        </w:rPr>
      </w:pPr>
      <w:r>
        <w:rPr>
          <w:rStyle w:val="eop"/>
          <w:rFonts w:ascii="Arial" w:hAnsi="Arial"/>
          <w:b/>
          <w:sz w:val="20"/>
        </w:rPr>
        <w:t> </w:t>
      </w:r>
    </w:p>
    <w:p w14:paraId="279D6BC4" w14:textId="22BCDFFF" w:rsidR="009341C6" w:rsidRPr="009341C6" w:rsidRDefault="00540684" w:rsidP="009341C6">
      <w:pPr>
        <w:spacing w:line="360" w:lineRule="auto"/>
        <w:rPr>
          <w:b/>
          <w:sz w:val="36"/>
          <w:szCs w:val="36"/>
        </w:rPr>
      </w:pPr>
      <w:r>
        <w:rPr>
          <w:rStyle w:val="normaltextrun"/>
          <w:b/>
          <w:sz w:val="16"/>
          <w:u w:val="single"/>
        </w:rPr>
        <w:t>Schmitz Cargobull AG</w:t>
      </w:r>
      <w:r>
        <w:rPr>
          <w:rStyle w:val="scxw103780677"/>
          <w:rFonts w:ascii="Calibri" w:hAnsi="Calibri"/>
          <w:sz w:val="20"/>
        </w:rPr>
        <w:t> </w:t>
      </w:r>
      <w:r>
        <w:rPr>
          <w:rFonts w:ascii="Calibri" w:hAnsi="Calibri"/>
          <w:sz w:val="20"/>
        </w:rPr>
        <w:br/>
      </w:r>
      <w:r w:rsidR="00EF3802" w:rsidRPr="00EF3802">
        <w:rPr>
          <w:b/>
          <w:sz w:val="36"/>
          <w:szCs w:val="36"/>
        </w:rPr>
        <w:t>Goodyear and Schmitz Cargobull enhance data integration between FleetHub and TrailerConnect®</w:t>
      </w:r>
    </w:p>
    <w:p w14:paraId="0BD05972" w14:textId="77777777" w:rsidR="003D1F9A" w:rsidRPr="009962B1" w:rsidRDefault="003D1F9A" w:rsidP="003D1F9A">
      <w:pPr>
        <w:spacing w:line="360" w:lineRule="auto"/>
        <w:rPr>
          <w:b/>
          <w:bCs/>
          <w:sz w:val="24"/>
          <w:szCs w:val="24"/>
        </w:rPr>
      </w:pPr>
      <w:r w:rsidRPr="009962B1">
        <w:rPr>
          <w:b/>
          <w:bCs/>
          <w:sz w:val="24"/>
          <w:szCs w:val="24"/>
        </w:rPr>
        <w:t>Customers now also benefit from the integrated Goodyear TPMS Connect solution</w:t>
      </w:r>
    </w:p>
    <w:p w14:paraId="53041067" w14:textId="77777777" w:rsidR="003D1F9A" w:rsidRDefault="003D1F9A" w:rsidP="003D1F9A">
      <w:pPr>
        <w:spacing w:line="360" w:lineRule="auto"/>
      </w:pPr>
    </w:p>
    <w:p w14:paraId="5DF61CC7" w14:textId="6F81896B" w:rsidR="003D1F9A" w:rsidRDefault="00F65108" w:rsidP="003D1F9A">
      <w:pPr>
        <w:spacing w:line="360" w:lineRule="auto"/>
      </w:pPr>
      <w:r>
        <w:t>August</w:t>
      </w:r>
      <w:r w:rsidR="003D1F9A">
        <w:t xml:space="preserve"> 2025 - Goodyear and Schmitz Cargobull have deepened their collaboration to enable seamless integration of Goodyear TPMS Connect for fleet customers. This will </w:t>
      </w:r>
      <w:r w:rsidR="008940E3">
        <w:t xml:space="preserve">contribute to </w:t>
      </w:r>
      <w:r w:rsidR="003D1F9A">
        <w:t>improv</w:t>
      </w:r>
      <w:r w:rsidR="008940E3">
        <w:t>ing</w:t>
      </w:r>
      <w:r w:rsidR="003D1F9A">
        <w:t xml:space="preserve"> tyre management and increas</w:t>
      </w:r>
      <w:r w:rsidR="008940E3">
        <w:t>ing</w:t>
      </w:r>
      <w:r w:rsidR="003D1F9A">
        <w:t xml:space="preserve"> the uptime and safety of Schmitz Cargobull vehicles. </w:t>
      </w:r>
      <w:r w:rsidR="0021073C">
        <w:t xml:space="preserve">Through </w:t>
      </w:r>
      <w:r w:rsidR="003D1F9A">
        <w:t>the Schmitz Cargobull TrailerConnect® Data Management Centre, both parties can now selectively and securely provide and retrieve</w:t>
      </w:r>
      <w:r w:rsidR="00536858">
        <w:t xml:space="preserve"> t</w:t>
      </w:r>
      <w:r w:rsidR="0015518F">
        <w:t>y</w:t>
      </w:r>
      <w:r w:rsidR="00536858">
        <w:t>re-relevant data.</w:t>
      </w:r>
    </w:p>
    <w:p w14:paraId="45BAE492" w14:textId="77777777" w:rsidR="003D1F9A" w:rsidRDefault="003D1F9A" w:rsidP="003D1F9A">
      <w:pPr>
        <w:spacing w:line="360" w:lineRule="auto"/>
      </w:pPr>
      <w:r>
        <w:t xml:space="preserve"> </w:t>
      </w:r>
    </w:p>
    <w:p w14:paraId="2DDF8C8F" w14:textId="77777777" w:rsidR="003D1F9A" w:rsidRDefault="003D1F9A" w:rsidP="003D1F9A">
      <w:pPr>
        <w:spacing w:line="360" w:lineRule="auto"/>
      </w:pPr>
      <w:r>
        <w:t>Vehicle fleets with Schmitz Cargobull trailers can now benefit from Goodyear's tyre monitoring and predictive analytics, as they are directly compatible with the telematics and tyre pressure monitoring systems installed in Schmitz Cargobull vehicles, without the need for additional hardware or SIM cards.</w:t>
      </w:r>
    </w:p>
    <w:p w14:paraId="7420036B" w14:textId="77777777" w:rsidR="003D1F9A" w:rsidRDefault="003D1F9A" w:rsidP="003D1F9A">
      <w:pPr>
        <w:spacing w:line="360" w:lineRule="auto"/>
      </w:pPr>
    </w:p>
    <w:p w14:paraId="0B3005ED" w14:textId="77777777" w:rsidR="003D1F9A" w:rsidRPr="009962B1" w:rsidRDefault="003D1F9A" w:rsidP="003D1F9A">
      <w:pPr>
        <w:spacing w:line="360" w:lineRule="auto"/>
        <w:rPr>
          <w:b/>
          <w:bCs/>
        </w:rPr>
      </w:pPr>
      <w:r w:rsidRPr="009962B1">
        <w:rPr>
          <w:b/>
          <w:bCs/>
        </w:rPr>
        <w:t>Built-in intelligence, ready from the start</w:t>
      </w:r>
    </w:p>
    <w:p w14:paraId="4C6017DC" w14:textId="77777777" w:rsidR="003D1F9A" w:rsidRDefault="003D1F9A" w:rsidP="003D1F9A">
      <w:pPr>
        <w:spacing w:line="360" w:lineRule="auto"/>
      </w:pPr>
      <w:r>
        <w:t>Goodyear TPMS Connect is a plug-and-play solution that integrates with Schmitz Cargobull's existing telematics infrastructure, providing instant access to real-time tyre performance data and actionable insights. Using Goodyear's proprietary G-Predict technology, fleets can anticipate tyre-related issues before they lead to unplanned downtime, helping to reduce operating costs and improve road safety.</w:t>
      </w:r>
    </w:p>
    <w:p w14:paraId="1D8026B2" w14:textId="77777777" w:rsidR="003D1F9A" w:rsidRDefault="003D1F9A" w:rsidP="003D1F9A">
      <w:pPr>
        <w:spacing w:line="360" w:lineRule="auto"/>
      </w:pPr>
    </w:p>
    <w:p w14:paraId="585930FC" w14:textId="4BA93925" w:rsidR="003D1F9A" w:rsidRDefault="003D1F9A" w:rsidP="003D1F9A">
      <w:pPr>
        <w:spacing w:line="360" w:lineRule="auto"/>
      </w:pPr>
      <w:r>
        <w:t xml:space="preserve">"With this next step in our collaboration, we are combining the strengths of our proven trailer telematics with Goodyear's tyre intelligence solution," </w:t>
      </w:r>
      <w:r w:rsidR="0021073C">
        <w:t xml:space="preserve">says </w:t>
      </w:r>
      <w:r>
        <w:t>Jan Uhlenbruck, Head of Full Service Solutions, Digital Services Product Line at Schmitz Cargobull. "The seamless integration of Goodyear TPMS Connect supports our goal of providing our customers with smarter, safer and more efficient transport solutions."</w:t>
      </w:r>
    </w:p>
    <w:p w14:paraId="70B927D5" w14:textId="77777777" w:rsidR="003D1F9A" w:rsidRDefault="003D1F9A" w:rsidP="003D1F9A">
      <w:pPr>
        <w:spacing w:line="360" w:lineRule="auto"/>
      </w:pPr>
    </w:p>
    <w:p w14:paraId="7318BA03" w14:textId="77777777" w:rsidR="00B203DE" w:rsidRDefault="00B203DE" w:rsidP="00B203DE">
      <w:pPr>
        <w:jc w:val="right"/>
        <w:rPr>
          <w:b/>
        </w:rPr>
      </w:pPr>
    </w:p>
    <w:p w14:paraId="542A9B98" w14:textId="77777777" w:rsidR="00B203DE" w:rsidRDefault="00B203DE" w:rsidP="00B203DE">
      <w:pPr>
        <w:jc w:val="right"/>
        <w:rPr>
          <w:b/>
        </w:rPr>
      </w:pPr>
    </w:p>
    <w:p w14:paraId="72C2FED9" w14:textId="77777777" w:rsidR="00B203DE" w:rsidRDefault="00B203DE" w:rsidP="00B203DE">
      <w:pPr>
        <w:jc w:val="right"/>
        <w:rPr>
          <w:b/>
        </w:rPr>
      </w:pPr>
    </w:p>
    <w:p w14:paraId="563677B5" w14:textId="01A003EB" w:rsidR="00B203DE" w:rsidRPr="000552C5" w:rsidRDefault="00B203DE" w:rsidP="00B203DE">
      <w:pPr>
        <w:jc w:val="right"/>
        <w:rPr>
          <w:rFonts w:eastAsia="Times New Roman"/>
          <w:b/>
          <w:bCs/>
        </w:rPr>
      </w:pPr>
      <w:r>
        <w:rPr>
          <w:b/>
        </w:rPr>
        <w:t>2025-146</w:t>
      </w:r>
    </w:p>
    <w:p w14:paraId="4C34B52A" w14:textId="77777777" w:rsidR="00B203DE" w:rsidRDefault="00B203DE" w:rsidP="003D1F9A">
      <w:pPr>
        <w:spacing w:line="360" w:lineRule="auto"/>
        <w:rPr>
          <w:b/>
          <w:bCs/>
        </w:rPr>
      </w:pPr>
    </w:p>
    <w:p w14:paraId="33205F93" w14:textId="3DB7B8AE" w:rsidR="003D1F9A" w:rsidRPr="009962B1" w:rsidRDefault="003D1F9A" w:rsidP="003D1F9A">
      <w:pPr>
        <w:spacing w:line="360" w:lineRule="auto"/>
        <w:rPr>
          <w:b/>
          <w:bCs/>
        </w:rPr>
      </w:pPr>
      <w:r w:rsidRPr="009962B1">
        <w:rPr>
          <w:b/>
          <w:bCs/>
        </w:rPr>
        <w:t>Support for smart, connected fleets</w:t>
      </w:r>
    </w:p>
    <w:p w14:paraId="7BFF6895" w14:textId="77777777" w:rsidR="003D1F9A" w:rsidRDefault="003D1F9A" w:rsidP="003D1F9A">
      <w:pPr>
        <w:spacing w:line="360" w:lineRule="auto"/>
      </w:pPr>
      <w:r>
        <w:t>For Goodyear, this partnership is another important expansion of its ecosystem for fleet mobility.</w:t>
      </w:r>
    </w:p>
    <w:p w14:paraId="105C28B3" w14:textId="77777777" w:rsidR="003D1F9A" w:rsidRDefault="003D1F9A" w:rsidP="003D1F9A">
      <w:pPr>
        <w:spacing w:line="360" w:lineRule="auto"/>
      </w:pPr>
    </w:p>
    <w:p w14:paraId="3A920536" w14:textId="77777777" w:rsidR="003D1F9A" w:rsidRDefault="003D1F9A" w:rsidP="003D1F9A">
      <w:pPr>
        <w:spacing w:line="360" w:lineRule="auto"/>
      </w:pPr>
      <w:r>
        <w:t>"We are delighted to deepen our collaboration with Schmitz Cargobull by integrating Goodyear TPMS Connect directly into their trailer platform," says Piotr Czyżyk, Managing Director, Fleet Mobility Europe at Goodyear. "Through this integration, fleets can benefit from Goodyear's predictive analytics and tyre intelligence without having to install additional hardware - providing a smoother path to digitalisation and operational excellence."</w:t>
      </w:r>
    </w:p>
    <w:p w14:paraId="0EDECC93" w14:textId="77777777" w:rsidR="003D1F9A" w:rsidRDefault="003D1F9A" w:rsidP="003D1F9A">
      <w:pPr>
        <w:spacing w:line="360" w:lineRule="auto"/>
      </w:pPr>
    </w:p>
    <w:p w14:paraId="145AE2B8" w14:textId="77777777" w:rsidR="003D1F9A" w:rsidRPr="009962B1" w:rsidRDefault="003D1F9A" w:rsidP="003D1F9A">
      <w:pPr>
        <w:spacing w:line="360" w:lineRule="auto"/>
        <w:rPr>
          <w:b/>
          <w:bCs/>
        </w:rPr>
      </w:pPr>
      <w:r w:rsidRPr="009962B1">
        <w:rPr>
          <w:b/>
          <w:bCs/>
        </w:rPr>
        <w:t>The key benefits of Goodyear TPMS Connect are:</w:t>
      </w:r>
    </w:p>
    <w:p w14:paraId="7DB872F9" w14:textId="36022C57" w:rsidR="003D1F9A" w:rsidRDefault="003D1F9A" w:rsidP="00D32BB8">
      <w:pPr>
        <w:pStyle w:val="Listenabsatz"/>
        <w:numPr>
          <w:ilvl w:val="0"/>
          <w:numId w:val="33"/>
        </w:numPr>
        <w:spacing w:line="360" w:lineRule="auto"/>
      </w:pPr>
      <w:r>
        <w:t>Seamless integration: works with Schmitz Cargobull's integrated telematics and TPMS systems</w:t>
      </w:r>
      <w:r w:rsidR="00E03CC8">
        <w:t>,</w:t>
      </w:r>
      <w:r>
        <w:t xml:space="preserve"> no additional hardware required.</w:t>
      </w:r>
    </w:p>
    <w:p w14:paraId="281FBB43" w14:textId="21FCEA5D" w:rsidR="003D1F9A" w:rsidRDefault="003D1F9A" w:rsidP="00D32BB8">
      <w:pPr>
        <w:pStyle w:val="Listenabsatz"/>
        <w:numPr>
          <w:ilvl w:val="0"/>
          <w:numId w:val="33"/>
        </w:numPr>
        <w:spacing w:line="360" w:lineRule="auto"/>
      </w:pPr>
      <w:r>
        <w:t>Predictive maintenance: G-Predict technology helps prevent punctures through early detection of tyre problems.</w:t>
      </w:r>
    </w:p>
    <w:p w14:paraId="645FB61B" w14:textId="0844F660" w:rsidR="003D1F9A" w:rsidRDefault="003D1F9A" w:rsidP="00D32BB8">
      <w:pPr>
        <w:pStyle w:val="Listenabsatz"/>
        <w:numPr>
          <w:ilvl w:val="0"/>
          <w:numId w:val="33"/>
        </w:numPr>
        <w:spacing w:line="360" w:lineRule="auto"/>
      </w:pPr>
      <w:r>
        <w:t xml:space="preserve">Increased safety and compliance: Supports TPMS-related EU regulations and </w:t>
      </w:r>
      <w:r w:rsidR="008940E3">
        <w:t>contributes to improved</w:t>
      </w:r>
      <w:r>
        <w:t xml:space="preserve"> safety through predictive warnings.</w:t>
      </w:r>
    </w:p>
    <w:p w14:paraId="46DA0F90" w14:textId="01C4A0EA" w:rsidR="003D1F9A" w:rsidRDefault="003D1F9A" w:rsidP="00D32BB8">
      <w:pPr>
        <w:pStyle w:val="Listenabsatz"/>
        <w:numPr>
          <w:ilvl w:val="0"/>
          <w:numId w:val="33"/>
        </w:numPr>
        <w:spacing w:line="360" w:lineRule="auto"/>
      </w:pPr>
      <w:r>
        <w:t>Full tyre visibility: Provides complete data visibility, including pressure, temperature and GPS-based tracking.</w:t>
      </w:r>
    </w:p>
    <w:p w14:paraId="3693D46A" w14:textId="77777777" w:rsidR="003D1F9A" w:rsidRDefault="003D1F9A" w:rsidP="003D1F9A">
      <w:pPr>
        <w:spacing w:line="360" w:lineRule="auto"/>
      </w:pPr>
    </w:p>
    <w:p w14:paraId="6048BCD3" w14:textId="77777777" w:rsidR="003D1F9A" w:rsidRDefault="003D1F9A" w:rsidP="003D1F9A">
      <w:pPr>
        <w:spacing w:line="360" w:lineRule="auto"/>
      </w:pPr>
      <w:r>
        <w:t>With this joint offering, fleets benefit from a fully connected trailer solution that reduces tyre-related downtime and contributes to informed business decisions.</w:t>
      </w:r>
    </w:p>
    <w:p w14:paraId="6180CE15" w14:textId="77777777" w:rsidR="003D1F9A" w:rsidRDefault="003D1F9A" w:rsidP="003D1F9A">
      <w:pPr>
        <w:spacing w:line="360" w:lineRule="auto"/>
      </w:pPr>
    </w:p>
    <w:p w14:paraId="256ED6E5" w14:textId="77777777" w:rsidR="003D1F9A" w:rsidRDefault="003D1F9A" w:rsidP="003D1F9A">
      <w:pPr>
        <w:spacing w:line="360" w:lineRule="auto"/>
      </w:pPr>
      <w:r>
        <w:t>When it comes to transparency and networking, Schmitz Cargobull supports hauliers in their day-to-day transport operations with the TrailerConnect® Data Management Centre (DMC). Schmitz Cargobull relies on strategic partnerships with more than 40 established providers, such as Trimble, Krone, idem, RIO, ZF Transics, CO3, etc., so that the available real-time data can be utilised even more effectively. The DMC's import function enables customers to visualise their entire fleet - across all manufacturers - on the TrailerConnect® platform.</w:t>
      </w:r>
    </w:p>
    <w:p w14:paraId="58E2AC78" w14:textId="77777777" w:rsidR="003D1F9A" w:rsidRDefault="003D1F9A" w:rsidP="003D1F9A">
      <w:pPr>
        <w:spacing w:line="360" w:lineRule="auto"/>
      </w:pPr>
    </w:p>
    <w:p w14:paraId="759F0F15" w14:textId="77777777" w:rsidR="00B203DE" w:rsidRDefault="003D1F9A" w:rsidP="003D1F9A">
      <w:pPr>
        <w:spacing w:line="360" w:lineRule="auto"/>
      </w:pPr>
      <w:r>
        <w:t xml:space="preserve">TheTrailerConnect® Data Management Centre is ready to use for connected systems without further IT implementation. The real-time data of the entire fleet is monitored and controlled at a central location. The outgoing interfaces to common real-time visibility </w:t>
      </w:r>
    </w:p>
    <w:p w14:paraId="4BA6B5EB" w14:textId="77777777" w:rsidR="00B203DE" w:rsidRDefault="00B203DE" w:rsidP="003D1F9A">
      <w:pPr>
        <w:spacing w:line="360" w:lineRule="auto"/>
      </w:pPr>
    </w:p>
    <w:p w14:paraId="25A4101D" w14:textId="77777777" w:rsidR="00B203DE" w:rsidRDefault="00B203DE" w:rsidP="003D1F9A">
      <w:pPr>
        <w:spacing w:line="360" w:lineRule="auto"/>
      </w:pPr>
    </w:p>
    <w:p w14:paraId="5245D322" w14:textId="77777777" w:rsidR="00F65108" w:rsidRDefault="00F65108" w:rsidP="00B203DE">
      <w:pPr>
        <w:jc w:val="right"/>
        <w:rPr>
          <w:b/>
        </w:rPr>
      </w:pPr>
    </w:p>
    <w:p w14:paraId="2D4CBC68" w14:textId="77777777" w:rsidR="00F65108" w:rsidRDefault="00F65108" w:rsidP="00B203DE">
      <w:pPr>
        <w:jc w:val="right"/>
        <w:rPr>
          <w:b/>
        </w:rPr>
      </w:pPr>
    </w:p>
    <w:p w14:paraId="47229989" w14:textId="5BC19A63" w:rsidR="00B203DE" w:rsidRPr="000552C5" w:rsidRDefault="00B203DE" w:rsidP="00B203DE">
      <w:pPr>
        <w:jc w:val="right"/>
        <w:rPr>
          <w:rFonts w:eastAsia="Times New Roman"/>
          <w:b/>
          <w:bCs/>
        </w:rPr>
      </w:pPr>
      <w:r>
        <w:rPr>
          <w:b/>
        </w:rPr>
        <w:t>2025-146</w:t>
      </w:r>
    </w:p>
    <w:p w14:paraId="1A13BDCF" w14:textId="77777777" w:rsidR="00B203DE" w:rsidRDefault="00B203DE" w:rsidP="003D1F9A">
      <w:pPr>
        <w:spacing w:line="360" w:lineRule="auto"/>
      </w:pPr>
    </w:p>
    <w:p w14:paraId="7EE34E34" w14:textId="02657B28" w:rsidR="002C2B95" w:rsidRDefault="003D1F9A" w:rsidP="003D1F9A">
      <w:pPr>
        <w:spacing w:line="360" w:lineRule="auto"/>
      </w:pPr>
      <w:r>
        <w:t xml:space="preserve">platforms and telematics systems can be used directly. The user manages the data release himself, actively decides which data should be selectively shared and thus retains control </w:t>
      </w:r>
    </w:p>
    <w:p w14:paraId="0AFF63B8" w14:textId="0C6BCEAA" w:rsidR="003D1F9A" w:rsidRDefault="003D1F9A" w:rsidP="003D1F9A">
      <w:pPr>
        <w:spacing w:line="360" w:lineRule="auto"/>
      </w:pPr>
      <w:r>
        <w:t xml:space="preserve">over </w:t>
      </w:r>
      <w:r w:rsidR="00E03CC8">
        <w:t xml:space="preserve">the </w:t>
      </w:r>
      <w:r>
        <w:t>data. This means full protection for your own business and haulage network. Business-sensitive data relating to your own transport network and the subcontractors involved is protected. All vehicle and transport data is processed in compliance with the GDPR and is accessible to the entire fleet in one place. In conjunction with TrailerConnect® TourTrack, the user has access to all information in real time, has a precise overview of tours and can react quickly to changes in processes. Interactive temperature monitoring and other functions are also available on a tour and order basis (FTL/LTL).</w:t>
      </w:r>
    </w:p>
    <w:p w14:paraId="02A14172" w14:textId="77777777" w:rsidR="003D1F9A" w:rsidRDefault="003D1F9A" w:rsidP="003D1F9A">
      <w:pPr>
        <w:spacing w:line="360" w:lineRule="auto"/>
      </w:pPr>
    </w:p>
    <w:p w14:paraId="7F585D58" w14:textId="77777777" w:rsidR="003D1F9A" w:rsidRPr="00A83ACC" w:rsidRDefault="003D1F9A" w:rsidP="00A83ACC">
      <w:pPr>
        <w:spacing w:line="276" w:lineRule="auto"/>
        <w:rPr>
          <w:sz w:val="16"/>
          <w:szCs w:val="16"/>
          <w:u w:val="single"/>
        </w:rPr>
      </w:pPr>
      <w:r w:rsidRPr="00A83ACC">
        <w:rPr>
          <w:b/>
          <w:bCs/>
          <w:sz w:val="16"/>
          <w:szCs w:val="16"/>
          <w:u w:val="single"/>
        </w:rPr>
        <w:t>About Goodyear</w:t>
      </w:r>
      <w:r w:rsidRPr="00A83ACC">
        <w:rPr>
          <w:sz w:val="16"/>
          <w:szCs w:val="16"/>
          <w:u w:val="single"/>
        </w:rPr>
        <w:t>:</w:t>
      </w:r>
    </w:p>
    <w:p w14:paraId="7C01FC3E" w14:textId="5E613CCC" w:rsidR="003D1F9A" w:rsidRPr="003D1F9A" w:rsidRDefault="003D1F9A" w:rsidP="00A83ACC">
      <w:pPr>
        <w:spacing w:line="276" w:lineRule="auto"/>
        <w:rPr>
          <w:sz w:val="16"/>
          <w:szCs w:val="16"/>
        </w:rPr>
      </w:pPr>
      <w:r w:rsidRPr="003D1F9A">
        <w:rPr>
          <w:sz w:val="16"/>
          <w:szCs w:val="16"/>
        </w:rPr>
        <w:t xml:space="preserve">Goodyear is one of the largest tyre companies in the world. The company employs around </w:t>
      </w:r>
      <w:r w:rsidR="00C15857">
        <w:rPr>
          <w:sz w:val="16"/>
          <w:szCs w:val="16"/>
        </w:rPr>
        <w:t>68</w:t>
      </w:r>
      <w:r w:rsidRPr="003D1F9A">
        <w:rPr>
          <w:sz w:val="16"/>
          <w:szCs w:val="16"/>
        </w:rPr>
        <w:t>,000 people and manufactures tyres in more than 5</w:t>
      </w:r>
      <w:r w:rsidR="00C15857">
        <w:rPr>
          <w:sz w:val="16"/>
          <w:szCs w:val="16"/>
        </w:rPr>
        <w:t>3</w:t>
      </w:r>
      <w:r w:rsidRPr="003D1F9A">
        <w:rPr>
          <w:sz w:val="16"/>
          <w:szCs w:val="16"/>
        </w:rPr>
        <w:t xml:space="preserve"> plants in 2</w:t>
      </w:r>
      <w:r w:rsidR="00C15857">
        <w:rPr>
          <w:sz w:val="16"/>
          <w:szCs w:val="16"/>
        </w:rPr>
        <w:t>0</w:t>
      </w:r>
      <w:r w:rsidRPr="003D1F9A">
        <w:rPr>
          <w:sz w:val="16"/>
          <w:szCs w:val="16"/>
        </w:rPr>
        <w:t xml:space="preserve"> countries around the world. Its two innovation centres in Akron, Ohio, and Colmar-Berg, Luxembourg, develop innovative products and services that set the industry standard for technology and performance. For more information about Goodyear and its products, visit www.goodyear.com/corporate.</w:t>
      </w:r>
    </w:p>
    <w:p w14:paraId="7336D06E" w14:textId="716847D5" w:rsidR="003D1F9A" w:rsidRPr="00A83ACC" w:rsidRDefault="003D1F9A" w:rsidP="00A83ACC">
      <w:pPr>
        <w:spacing w:line="276" w:lineRule="auto"/>
        <w:rPr>
          <w:b/>
          <w:bCs/>
          <w:sz w:val="16"/>
          <w:szCs w:val="16"/>
          <w:u w:val="single"/>
        </w:rPr>
      </w:pPr>
      <w:r w:rsidRPr="00A83ACC">
        <w:rPr>
          <w:b/>
          <w:bCs/>
          <w:sz w:val="16"/>
          <w:szCs w:val="16"/>
          <w:u w:val="single"/>
        </w:rPr>
        <w:t>About Goodyear TPMS Connect:</w:t>
      </w:r>
    </w:p>
    <w:p w14:paraId="26FBAAAB" w14:textId="77777777" w:rsidR="003D1F9A" w:rsidRPr="003D1F9A" w:rsidRDefault="003D1F9A" w:rsidP="00A83ACC">
      <w:pPr>
        <w:spacing w:line="276" w:lineRule="auto"/>
        <w:rPr>
          <w:sz w:val="16"/>
          <w:szCs w:val="16"/>
        </w:rPr>
      </w:pPr>
      <w:r w:rsidRPr="003D1F9A">
        <w:rPr>
          <w:sz w:val="16"/>
          <w:szCs w:val="16"/>
        </w:rPr>
        <w:t>Goodyear TPMS Connect is an advanced mobility solution designed to extend the functionality of pre-installed tyre pressure monitoring systems (TPMS) on new commercial vehicle trailers. By utilising the existing OEM TPMS and telematics infrastructure, there is no need for additional hardware or SIM cards. The solution provides fleet operators with a complete overview of tyre performance and predictive maintenance alerts, helping mixed fleets to optimise tyre management, reduce downtime and improve overall operational efficiency.</w:t>
      </w:r>
    </w:p>
    <w:p w14:paraId="6AD7AE13" w14:textId="77777777" w:rsidR="003D1F9A" w:rsidRDefault="003D1F9A" w:rsidP="003D1F9A">
      <w:pPr>
        <w:spacing w:line="360" w:lineRule="auto"/>
      </w:pPr>
    </w:p>
    <w:p w14:paraId="0BDA21A4" w14:textId="77777777" w:rsidR="00127D06" w:rsidRDefault="00127D06" w:rsidP="00215C72">
      <w:pPr>
        <w:ind w:right="850"/>
        <w:rPr>
          <w:b/>
          <w:sz w:val="16"/>
          <w:u w:val="single"/>
        </w:rPr>
      </w:pPr>
    </w:p>
    <w:p w14:paraId="2EF50A09" w14:textId="24ED30A5" w:rsidR="00215C72" w:rsidRDefault="00215C72" w:rsidP="00215C72">
      <w:pPr>
        <w:ind w:right="850"/>
        <w:rPr>
          <w:rFonts w:eastAsia="Calibri"/>
          <w:sz w:val="16"/>
          <w:szCs w:val="16"/>
        </w:rPr>
      </w:pPr>
      <w:r>
        <w:rPr>
          <w:b/>
          <w:sz w:val="16"/>
          <w:u w:val="single"/>
        </w:rPr>
        <w:t xml:space="preserve">About Schmitz Cargobull </w:t>
      </w:r>
    </w:p>
    <w:p w14:paraId="47A963CF" w14:textId="54A84BAB" w:rsidR="00215C72" w:rsidRDefault="00215C72" w:rsidP="00215C72">
      <w:pPr>
        <w:pStyle w:val="StandardWeb"/>
        <w:spacing w:before="0" w:beforeAutospacing="0" w:after="0" w:afterAutospacing="0"/>
        <w:rPr>
          <w:rFonts w:ascii="Arial" w:hAnsi="Arial" w:cs="Arial"/>
          <w:sz w:val="16"/>
          <w:szCs w:val="16"/>
        </w:rPr>
      </w:pPr>
      <w:r>
        <w:rPr>
          <w:rFonts w:ascii="Arial" w:hAnsi="Arial"/>
          <w:sz w:val="16"/>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w:t>
      </w:r>
      <w:r>
        <w:rPr>
          <w:rFonts w:ascii="Arial" w:hAnsi="Arial"/>
          <w:color w:val="000000"/>
          <w:sz w:val="16"/>
          <w:shd w:val="clear" w:color="auto" w:fill="FFFFFF"/>
        </w:rPr>
        <w:t xml:space="preserve">Schmitz Cargobull was founded in 1892 in Münsterland, Germany. The family-run company </w:t>
      </w:r>
      <w:r>
        <w:rPr>
          <w:rFonts w:ascii="Arial" w:hAnsi="Arial"/>
          <w:sz w:val="16"/>
        </w:rPr>
        <w:t>produces around 60,000 vehicles per year with over 6,000 employees and generated</w:t>
      </w:r>
      <w:r>
        <w:rPr>
          <w:rFonts w:ascii="Arial" w:hAnsi="Arial"/>
          <w:color w:val="000000"/>
          <w:sz w:val="16"/>
          <w:shd w:val="clear" w:color="auto" w:fill="FFFFFF"/>
        </w:rPr>
        <w:t xml:space="preserve"> a turnover of around €2.4 billion in the 2023/24 financial year. The</w:t>
      </w:r>
      <w:r>
        <w:rPr>
          <w:rFonts w:ascii="Arial" w:hAnsi="Arial"/>
          <w:color w:val="000000"/>
          <w:sz w:val="16"/>
        </w:rPr>
        <w:t xml:space="preserve"> international production network currently comprises</w:t>
      </w:r>
      <w:r>
        <w:rPr>
          <w:rFonts w:ascii="Arial" w:hAnsi="Arial"/>
          <w:color w:val="FF0000"/>
          <w:sz w:val="16"/>
        </w:rPr>
        <w:t xml:space="preserve"> </w:t>
      </w:r>
      <w:r w:rsidR="00FB7C92">
        <w:rPr>
          <w:rFonts w:ascii="Arial" w:hAnsi="Arial"/>
          <w:sz w:val="16"/>
        </w:rPr>
        <w:t>nine</w:t>
      </w:r>
      <w:r>
        <w:rPr>
          <w:rFonts w:ascii="Arial" w:hAnsi="Arial"/>
          <w:color w:val="FF0000"/>
          <w:sz w:val="16"/>
        </w:rPr>
        <w:t xml:space="preserve"> </w:t>
      </w:r>
      <w:r>
        <w:rPr>
          <w:rFonts w:ascii="Arial" w:hAnsi="Arial"/>
          <w:color w:val="000000"/>
          <w:sz w:val="16"/>
        </w:rPr>
        <w:t>plants in Germany, Lithuania, Spain, England, Turkey</w:t>
      </w:r>
      <w:r w:rsidR="00FB7C92">
        <w:rPr>
          <w:rFonts w:ascii="Arial" w:hAnsi="Arial"/>
          <w:color w:val="000000"/>
          <w:sz w:val="16"/>
        </w:rPr>
        <w:t xml:space="preserve"> and </w:t>
      </w:r>
      <w:r>
        <w:rPr>
          <w:rFonts w:ascii="Arial" w:hAnsi="Arial"/>
          <w:color w:val="000000"/>
          <w:sz w:val="16"/>
        </w:rPr>
        <w:t>Slovakia</w:t>
      </w:r>
      <w:r w:rsidR="00FB7C92">
        <w:rPr>
          <w:rFonts w:ascii="Arial" w:hAnsi="Arial"/>
          <w:color w:val="000000"/>
          <w:sz w:val="16"/>
        </w:rPr>
        <w:t>.</w:t>
      </w:r>
    </w:p>
    <w:p w14:paraId="4866DAFC" w14:textId="77777777" w:rsidR="00215C72" w:rsidRDefault="00215C72" w:rsidP="00215C72">
      <w:pPr>
        <w:ind w:right="283"/>
        <w:rPr>
          <w:b/>
          <w:sz w:val="16"/>
          <w:szCs w:val="16"/>
          <w:u w:val="single"/>
        </w:rPr>
      </w:pPr>
    </w:p>
    <w:p w14:paraId="2CEBC6C5" w14:textId="77777777" w:rsidR="00215C72" w:rsidRDefault="00215C72" w:rsidP="00215C72">
      <w:pPr>
        <w:ind w:right="283"/>
        <w:rPr>
          <w:b/>
          <w:sz w:val="16"/>
          <w:szCs w:val="16"/>
          <w:u w:val="single"/>
        </w:rPr>
      </w:pPr>
      <w:r>
        <w:rPr>
          <w:b/>
          <w:sz w:val="16"/>
          <w:u w:val="single"/>
        </w:rPr>
        <w:t>The Schmitz Cargobull press team:</w:t>
      </w:r>
    </w:p>
    <w:p w14:paraId="6C354982" w14:textId="77777777" w:rsidR="00215C72" w:rsidRPr="00450BA5" w:rsidRDefault="00215C72" w:rsidP="00215C72">
      <w:pPr>
        <w:ind w:right="851"/>
        <w:rPr>
          <w:sz w:val="16"/>
          <w:szCs w:val="16"/>
          <w:lang w:val="sv-SE"/>
        </w:rPr>
      </w:pPr>
      <w:r w:rsidRPr="00450BA5">
        <w:rPr>
          <w:sz w:val="16"/>
          <w:lang w:val="sv-SE"/>
        </w:rPr>
        <w:t>Anna Stuhlmeier</w:t>
      </w:r>
      <w:r w:rsidRPr="00450BA5">
        <w:rPr>
          <w:sz w:val="16"/>
          <w:lang w:val="sv-SE"/>
        </w:rPr>
        <w:tab/>
        <w:t xml:space="preserve">+49 2558 81-1340 I </w:t>
      </w:r>
      <w:hyperlink r:id="rId11" w:history="1">
        <w:r w:rsidRPr="00450BA5">
          <w:rPr>
            <w:rStyle w:val="Hyperlink"/>
            <w:color w:val="000000"/>
            <w:sz w:val="16"/>
            <w:lang w:val="sv-SE"/>
          </w:rPr>
          <w:t>anna.stuhlmeier@cargobull.com</w:t>
        </w:r>
      </w:hyperlink>
    </w:p>
    <w:p w14:paraId="5351E72D" w14:textId="77777777" w:rsidR="00215C72" w:rsidRPr="00450BA5" w:rsidRDefault="00215C72" w:rsidP="00215C72">
      <w:pPr>
        <w:rPr>
          <w:sz w:val="16"/>
          <w:szCs w:val="16"/>
          <w:lang w:val="nb-NO"/>
        </w:rPr>
      </w:pPr>
      <w:r w:rsidRPr="00450BA5">
        <w:rPr>
          <w:sz w:val="16"/>
          <w:lang w:val="nb-NO"/>
        </w:rPr>
        <w:t>Andrea Beckonert</w:t>
      </w:r>
      <w:r w:rsidRPr="00450BA5">
        <w:rPr>
          <w:sz w:val="16"/>
          <w:lang w:val="nb-NO"/>
        </w:rPr>
        <w:tab/>
        <w:t xml:space="preserve">+49 2558 81-1321 I </w:t>
      </w:r>
      <w:hyperlink r:id="rId12" w:history="1">
        <w:r w:rsidRPr="00450BA5">
          <w:rPr>
            <w:rStyle w:val="Hyperlink"/>
            <w:color w:val="000000"/>
            <w:sz w:val="16"/>
            <w:lang w:val="nb-NO"/>
          </w:rPr>
          <w:t>andrea.beckonert@cargobull.com</w:t>
        </w:r>
      </w:hyperlink>
      <w:r w:rsidRPr="00450BA5">
        <w:rPr>
          <w:lang w:val="nb-NO"/>
        </w:rPr>
        <w:br/>
      </w:r>
      <w:r w:rsidRPr="00450BA5">
        <w:rPr>
          <w:sz w:val="16"/>
          <w:lang w:val="nb-NO"/>
        </w:rPr>
        <w:t>Silke Hesener</w:t>
      </w:r>
      <w:r w:rsidRPr="00450BA5">
        <w:rPr>
          <w:sz w:val="16"/>
          <w:lang w:val="nb-NO"/>
        </w:rPr>
        <w:tab/>
        <w:t xml:space="preserve">+49 2558 81-1501 I </w:t>
      </w:r>
      <w:hyperlink r:id="rId13" w:history="1">
        <w:r w:rsidRPr="00450BA5">
          <w:rPr>
            <w:rStyle w:val="Hyperlink"/>
            <w:color w:val="000000"/>
            <w:sz w:val="16"/>
            <w:lang w:val="nb-NO"/>
          </w:rPr>
          <w:t>silke.hesener@cargobull.com</w:t>
        </w:r>
      </w:hyperlink>
    </w:p>
    <w:p w14:paraId="715B29D0" w14:textId="77CA3970" w:rsidR="00215C72" w:rsidRPr="00450BA5" w:rsidRDefault="00215C72" w:rsidP="00215C72">
      <w:pPr>
        <w:rPr>
          <w:sz w:val="16"/>
          <w:szCs w:val="16"/>
          <w:lang w:val="nb-NO"/>
        </w:rPr>
      </w:pPr>
    </w:p>
    <w:p w14:paraId="26CAFF7D" w14:textId="77777777" w:rsidR="00215C72" w:rsidRPr="00450BA5" w:rsidRDefault="00215C72" w:rsidP="00215C72">
      <w:pPr>
        <w:spacing w:line="240" w:lineRule="atLeast"/>
        <w:ind w:right="850"/>
        <w:rPr>
          <w:b/>
          <w:bCs/>
          <w:color w:val="000000"/>
          <w:sz w:val="16"/>
          <w:szCs w:val="16"/>
          <w:u w:val="single"/>
          <w:lang w:val="nb-NO"/>
        </w:rPr>
      </w:pPr>
    </w:p>
    <w:p w14:paraId="65608F2A" w14:textId="799D397C" w:rsidR="00F51DA3" w:rsidRPr="00450BA5" w:rsidRDefault="00F51DA3" w:rsidP="000552C5">
      <w:pPr>
        <w:rPr>
          <w:lang w:val="nb-NO"/>
        </w:rPr>
      </w:pPr>
    </w:p>
    <w:sectPr w:rsidR="00F51DA3" w:rsidRPr="00450BA5">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983CF" w14:textId="77777777" w:rsidR="00F82D94" w:rsidRDefault="00F82D94" w:rsidP="001C7A21">
      <w:r>
        <w:separator/>
      </w:r>
    </w:p>
  </w:endnote>
  <w:endnote w:type="continuationSeparator" w:id="0">
    <w:p w14:paraId="4EA27D33" w14:textId="77777777" w:rsidR="00F82D94" w:rsidRDefault="00F82D94" w:rsidP="001C7A21">
      <w:r>
        <w:continuationSeparator/>
      </w:r>
    </w:p>
  </w:endnote>
  <w:endnote w:type="continuationNotice" w:id="1">
    <w:p w14:paraId="75EF525B" w14:textId="77777777" w:rsidR="00F82D94" w:rsidRDefault="00F82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14782" w14:textId="77777777" w:rsidR="00F82D94" w:rsidRDefault="00F82D94" w:rsidP="001C7A21">
      <w:r>
        <w:separator/>
      </w:r>
    </w:p>
  </w:footnote>
  <w:footnote w:type="continuationSeparator" w:id="0">
    <w:p w14:paraId="480EABF2" w14:textId="77777777" w:rsidR="00F82D94" w:rsidRDefault="00F82D94" w:rsidP="001C7A21">
      <w:r>
        <w:continuationSeparator/>
      </w:r>
    </w:p>
  </w:footnote>
  <w:footnote w:type="continuationNotice" w:id="1">
    <w:p w14:paraId="4154FDD5" w14:textId="77777777" w:rsidR="00F82D94" w:rsidRDefault="00F82D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B5CF1" w14:textId="438E348D" w:rsidR="001C7A21" w:rsidRDefault="003E24C2">
    <w:pPr>
      <w:pStyle w:val="Kopfzeile"/>
    </w:pPr>
    <w:r>
      <w:rPr>
        <w:noProof/>
      </w:rPr>
      <w:drawing>
        <wp:inline distT="0" distB="0" distL="0" distR="0" wp14:anchorId="4182D41F" wp14:editId="53108D5D">
          <wp:extent cx="1743075" cy="320675"/>
          <wp:effectExtent l="0" t="0" r="9525" b="3175"/>
          <wp:docPr id="142174845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748456" name="Grafik 1"/>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43075" cy="320675"/>
                  </a:xfrm>
                  <a:prstGeom prst="rect">
                    <a:avLst/>
                  </a:prstGeom>
                  <a:noFill/>
                  <a:ln>
                    <a:noFill/>
                  </a:ln>
                </pic:spPr>
              </pic:pic>
            </a:graphicData>
          </a:graphic>
        </wp:inline>
      </w:drawing>
    </w:r>
    <w:r w:rsidR="001C7A21">
      <w:rPr>
        <w:noProof/>
        <w:lang w:val="de-DE" w:eastAsia="de-DE"/>
      </w:rPr>
      <w:drawing>
        <wp:anchor distT="0" distB="0" distL="114300" distR="114300" simplePos="0" relativeHeight="251658240" behindDoc="0" locked="1" layoutInCell="1" allowOverlap="1" wp14:anchorId="57B142F7" wp14:editId="5634957E">
          <wp:simplePos x="0" y="0"/>
          <wp:positionH relativeFrom="column">
            <wp:posOffset>3902710</wp:posOffset>
          </wp:positionH>
          <wp:positionV relativeFrom="topMargin">
            <wp:posOffset>280035</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32B23" w14:textId="5876D862" w:rsidR="001C7A21" w:rsidRDefault="001C7A21">
    <w:pPr>
      <w:pStyle w:val="Kopfzeile"/>
    </w:pPr>
    <w:r>
      <w:rPr>
        <w:noProof/>
        <w:lang w:val="de-DE" w:eastAsia="de-DE"/>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02398B"/>
    <w:multiLevelType w:val="hybridMultilevel"/>
    <w:tmpl w:val="8B245156"/>
    <w:lvl w:ilvl="0" w:tplc="12267F0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317816"/>
    <w:multiLevelType w:val="hybridMultilevel"/>
    <w:tmpl w:val="53E85B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5"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1" w15:restartNumberingAfterBreak="0">
    <w:nsid w:val="6682547C"/>
    <w:multiLevelType w:val="hybridMultilevel"/>
    <w:tmpl w:val="EB2A674A"/>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9385861">
    <w:abstractNumId w:val="22"/>
  </w:num>
  <w:num w:numId="2" w16cid:durableId="1952785758">
    <w:abstractNumId w:val="26"/>
  </w:num>
  <w:num w:numId="3" w16cid:durableId="250744764">
    <w:abstractNumId w:val="18"/>
  </w:num>
  <w:num w:numId="4" w16cid:durableId="1550386163">
    <w:abstractNumId w:val="19"/>
  </w:num>
  <w:num w:numId="5" w16cid:durableId="1031103485">
    <w:abstractNumId w:val="23"/>
  </w:num>
  <w:num w:numId="6" w16cid:durableId="1285428229">
    <w:abstractNumId w:val="29"/>
  </w:num>
  <w:num w:numId="7" w16cid:durableId="518739648">
    <w:abstractNumId w:val="3"/>
  </w:num>
  <w:num w:numId="8" w16cid:durableId="1865828154">
    <w:abstractNumId w:val="25"/>
  </w:num>
  <w:num w:numId="9" w16cid:durableId="1370498261">
    <w:abstractNumId w:val="15"/>
  </w:num>
  <w:num w:numId="10" w16cid:durableId="126357255">
    <w:abstractNumId w:val="13"/>
  </w:num>
  <w:num w:numId="11" w16cid:durableId="369498314">
    <w:abstractNumId w:val="5"/>
  </w:num>
  <w:num w:numId="12" w16cid:durableId="1019506476">
    <w:abstractNumId w:val="17"/>
  </w:num>
  <w:num w:numId="13" w16cid:durableId="375398457">
    <w:abstractNumId w:val="11"/>
  </w:num>
  <w:num w:numId="14" w16cid:durableId="956913382">
    <w:abstractNumId w:val="32"/>
  </w:num>
  <w:num w:numId="15" w16cid:durableId="185867447">
    <w:abstractNumId w:val="0"/>
  </w:num>
  <w:num w:numId="16" w16cid:durableId="702242982">
    <w:abstractNumId w:val="8"/>
  </w:num>
  <w:num w:numId="17" w16cid:durableId="278535650">
    <w:abstractNumId w:val="31"/>
  </w:num>
  <w:num w:numId="18" w16cid:durableId="1353071058">
    <w:abstractNumId w:val="20"/>
  </w:num>
  <w:num w:numId="19" w16cid:durableId="25983151">
    <w:abstractNumId w:val="14"/>
  </w:num>
  <w:num w:numId="20" w16cid:durableId="1624648997">
    <w:abstractNumId w:val="9"/>
  </w:num>
  <w:num w:numId="21" w16cid:durableId="1415711434">
    <w:abstractNumId w:val="28"/>
  </w:num>
  <w:num w:numId="22" w16cid:durableId="867065790">
    <w:abstractNumId w:val="10"/>
  </w:num>
  <w:num w:numId="23" w16cid:durableId="438111851">
    <w:abstractNumId w:val="16"/>
  </w:num>
  <w:num w:numId="24" w16cid:durableId="275987065">
    <w:abstractNumId w:val="27"/>
  </w:num>
  <w:num w:numId="25" w16cid:durableId="1148743039">
    <w:abstractNumId w:val="2"/>
  </w:num>
  <w:num w:numId="26" w16cid:durableId="1442652153">
    <w:abstractNumId w:val="24"/>
  </w:num>
  <w:num w:numId="27" w16cid:durableId="51848876">
    <w:abstractNumId w:val="4"/>
  </w:num>
  <w:num w:numId="28" w16cid:durableId="387386235">
    <w:abstractNumId w:val="30"/>
  </w:num>
  <w:num w:numId="29" w16cid:durableId="1415125250">
    <w:abstractNumId w:val="1"/>
  </w:num>
  <w:num w:numId="30" w16cid:durableId="170611005">
    <w:abstractNumId w:val="12"/>
  </w:num>
  <w:num w:numId="31" w16cid:durableId="901258495">
    <w:abstractNumId w:val="7"/>
  </w:num>
  <w:num w:numId="32" w16cid:durableId="915867431">
    <w:abstractNumId w:val="6"/>
  </w:num>
  <w:num w:numId="33" w16cid:durableId="173350667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39C7"/>
    <w:rsid w:val="00003BC4"/>
    <w:rsid w:val="00003F9F"/>
    <w:rsid w:val="00005B09"/>
    <w:rsid w:val="00005E46"/>
    <w:rsid w:val="00006016"/>
    <w:rsid w:val="000060D8"/>
    <w:rsid w:val="000067E5"/>
    <w:rsid w:val="00006911"/>
    <w:rsid w:val="00011959"/>
    <w:rsid w:val="00012325"/>
    <w:rsid w:val="0001291B"/>
    <w:rsid w:val="00012A53"/>
    <w:rsid w:val="00012BDC"/>
    <w:rsid w:val="000161D7"/>
    <w:rsid w:val="00016694"/>
    <w:rsid w:val="0001672D"/>
    <w:rsid w:val="00016ECB"/>
    <w:rsid w:val="00017E5C"/>
    <w:rsid w:val="00020D06"/>
    <w:rsid w:val="000210FB"/>
    <w:rsid w:val="00024C8C"/>
    <w:rsid w:val="00025A07"/>
    <w:rsid w:val="00025AEC"/>
    <w:rsid w:val="0002683E"/>
    <w:rsid w:val="00026BB3"/>
    <w:rsid w:val="00026E37"/>
    <w:rsid w:val="00026EFE"/>
    <w:rsid w:val="0003068F"/>
    <w:rsid w:val="000308BC"/>
    <w:rsid w:val="00030E74"/>
    <w:rsid w:val="00031A4A"/>
    <w:rsid w:val="00031E29"/>
    <w:rsid w:val="0003209A"/>
    <w:rsid w:val="00033FD4"/>
    <w:rsid w:val="00034692"/>
    <w:rsid w:val="000358EE"/>
    <w:rsid w:val="00037BBF"/>
    <w:rsid w:val="00041139"/>
    <w:rsid w:val="0004193C"/>
    <w:rsid w:val="00041A52"/>
    <w:rsid w:val="000428C1"/>
    <w:rsid w:val="000438D2"/>
    <w:rsid w:val="000442DC"/>
    <w:rsid w:val="00045775"/>
    <w:rsid w:val="000460F5"/>
    <w:rsid w:val="000471C3"/>
    <w:rsid w:val="0004720A"/>
    <w:rsid w:val="00047FE6"/>
    <w:rsid w:val="000500BE"/>
    <w:rsid w:val="000517DB"/>
    <w:rsid w:val="00051D5C"/>
    <w:rsid w:val="000528D7"/>
    <w:rsid w:val="00053E2B"/>
    <w:rsid w:val="00054073"/>
    <w:rsid w:val="000552C5"/>
    <w:rsid w:val="00055665"/>
    <w:rsid w:val="0005646A"/>
    <w:rsid w:val="00056ED2"/>
    <w:rsid w:val="00060CAE"/>
    <w:rsid w:val="00061695"/>
    <w:rsid w:val="000651BD"/>
    <w:rsid w:val="00066394"/>
    <w:rsid w:val="00070829"/>
    <w:rsid w:val="00070A8A"/>
    <w:rsid w:val="000714AA"/>
    <w:rsid w:val="00072026"/>
    <w:rsid w:val="000731C0"/>
    <w:rsid w:val="00076548"/>
    <w:rsid w:val="00080278"/>
    <w:rsid w:val="0008046D"/>
    <w:rsid w:val="00081939"/>
    <w:rsid w:val="000826C1"/>
    <w:rsid w:val="00082C68"/>
    <w:rsid w:val="00084190"/>
    <w:rsid w:val="00085A2E"/>
    <w:rsid w:val="000863E1"/>
    <w:rsid w:val="00086407"/>
    <w:rsid w:val="00086D55"/>
    <w:rsid w:val="00086FCA"/>
    <w:rsid w:val="0008775E"/>
    <w:rsid w:val="00092DAC"/>
    <w:rsid w:val="00094387"/>
    <w:rsid w:val="00094F0B"/>
    <w:rsid w:val="00095BE9"/>
    <w:rsid w:val="00096F03"/>
    <w:rsid w:val="000978AE"/>
    <w:rsid w:val="00097A0B"/>
    <w:rsid w:val="000A091A"/>
    <w:rsid w:val="000A2083"/>
    <w:rsid w:val="000A2271"/>
    <w:rsid w:val="000A2AE0"/>
    <w:rsid w:val="000A3580"/>
    <w:rsid w:val="000A3F9D"/>
    <w:rsid w:val="000B097B"/>
    <w:rsid w:val="000B1A6A"/>
    <w:rsid w:val="000B1BA7"/>
    <w:rsid w:val="000B3885"/>
    <w:rsid w:val="000B4813"/>
    <w:rsid w:val="000B5361"/>
    <w:rsid w:val="000C09B5"/>
    <w:rsid w:val="000C1910"/>
    <w:rsid w:val="000C2528"/>
    <w:rsid w:val="000C2C65"/>
    <w:rsid w:val="000C2D07"/>
    <w:rsid w:val="000C323B"/>
    <w:rsid w:val="000C3A71"/>
    <w:rsid w:val="000C59BF"/>
    <w:rsid w:val="000C6083"/>
    <w:rsid w:val="000C729A"/>
    <w:rsid w:val="000D0413"/>
    <w:rsid w:val="000D233F"/>
    <w:rsid w:val="000D5A79"/>
    <w:rsid w:val="000D6C47"/>
    <w:rsid w:val="000D6E21"/>
    <w:rsid w:val="000D7615"/>
    <w:rsid w:val="000E23C5"/>
    <w:rsid w:val="000E26B7"/>
    <w:rsid w:val="000E5112"/>
    <w:rsid w:val="000E5705"/>
    <w:rsid w:val="000E7324"/>
    <w:rsid w:val="000F1C61"/>
    <w:rsid w:val="000F2E25"/>
    <w:rsid w:val="000F38B7"/>
    <w:rsid w:val="000F450B"/>
    <w:rsid w:val="000F46FC"/>
    <w:rsid w:val="000F4ED0"/>
    <w:rsid w:val="000F5255"/>
    <w:rsid w:val="000F623D"/>
    <w:rsid w:val="000F6E6C"/>
    <w:rsid w:val="0010289B"/>
    <w:rsid w:val="0010393B"/>
    <w:rsid w:val="00105327"/>
    <w:rsid w:val="0010641D"/>
    <w:rsid w:val="00112386"/>
    <w:rsid w:val="00112E98"/>
    <w:rsid w:val="001144E4"/>
    <w:rsid w:val="001149FC"/>
    <w:rsid w:val="00116A03"/>
    <w:rsid w:val="0012089E"/>
    <w:rsid w:val="00124851"/>
    <w:rsid w:val="00124B59"/>
    <w:rsid w:val="00124F86"/>
    <w:rsid w:val="00126886"/>
    <w:rsid w:val="00127472"/>
    <w:rsid w:val="00127954"/>
    <w:rsid w:val="00127D06"/>
    <w:rsid w:val="001331D0"/>
    <w:rsid w:val="00133800"/>
    <w:rsid w:val="00136FFE"/>
    <w:rsid w:val="00141899"/>
    <w:rsid w:val="00142257"/>
    <w:rsid w:val="00142637"/>
    <w:rsid w:val="00143B3E"/>
    <w:rsid w:val="001441A1"/>
    <w:rsid w:val="001479DB"/>
    <w:rsid w:val="0015007B"/>
    <w:rsid w:val="001509AF"/>
    <w:rsid w:val="00151483"/>
    <w:rsid w:val="0015211D"/>
    <w:rsid w:val="00152516"/>
    <w:rsid w:val="00153D65"/>
    <w:rsid w:val="00154BDD"/>
    <w:rsid w:val="0015518F"/>
    <w:rsid w:val="0015757F"/>
    <w:rsid w:val="00160508"/>
    <w:rsid w:val="0016180A"/>
    <w:rsid w:val="00162E60"/>
    <w:rsid w:val="00163932"/>
    <w:rsid w:val="001641FE"/>
    <w:rsid w:val="00171683"/>
    <w:rsid w:val="001720F9"/>
    <w:rsid w:val="001729A1"/>
    <w:rsid w:val="00174BEA"/>
    <w:rsid w:val="00182201"/>
    <w:rsid w:val="00182DFF"/>
    <w:rsid w:val="0018396E"/>
    <w:rsid w:val="001844F7"/>
    <w:rsid w:val="001845A2"/>
    <w:rsid w:val="001852EF"/>
    <w:rsid w:val="00186625"/>
    <w:rsid w:val="0019003F"/>
    <w:rsid w:val="00190066"/>
    <w:rsid w:val="00190B2F"/>
    <w:rsid w:val="00191830"/>
    <w:rsid w:val="00193611"/>
    <w:rsid w:val="00195B1A"/>
    <w:rsid w:val="00195E07"/>
    <w:rsid w:val="00196461"/>
    <w:rsid w:val="001972FB"/>
    <w:rsid w:val="001A542E"/>
    <w:rsid w:val="001A5B3C"/>
    <w:rsid w:val="001A710A"/>
    <w:rsid w:val="001A7DB9"/>
    <w:rsid w:val="001B1037"/>
    <w:rsid w:val="001B13DE"/>
    <w:rsid w:val="001B1C83"/>
    <w:rsid w:val="001B2F87"/>
    <w:rsid w:val="001B38DE"/>
    <w:rsid w:val="001B43C5"/>
    <w:rsid w:val="001B6901"/>
    <w:rsid w:val="001C242D"/>
    <w:rsid w:val="001C36D5"/>
    <w:rsid w:val="001C3EE2"/>
    <w:rsid w:val="001C3FA2"/>
    <w:rsid w:val="001C6211"/>
    <w:rsid w:val="001C62E2"/>
    <w:rsid w:val="001C656F"/>
    <w:rsid w:val="001C79DA"/>
    <w:rsid w:val="001C7A21"/>
    <w:rsid w:val="001C7BF1"/>
    <w:rsid w:val="001C7D66"/>
    <w:rsid w:val="001D03AD"/>
    <w:rsid w:val="001D0C9E"/>
    <w:rsid w:val="001D1BBF"/>
    <w:rsid w:val="001D2164"/>
    <w:rsid w:val="001D37F5"/>
    <w:rsid w:val="001D3EF9"/>
    <w:rsid w:val="001D40C9"/>
    <w:rsid w:val="001D4F86"/>
    <w:rsid w:val="001D54CF"/>
    <w:rsid w:val="001D5C6B"/>
    <w:rsid w:val="001D5DE1"/>
    <w:rsid w:val="001D6BB5"/>
    <w:rsid w:val="001E408D"/>
    <w:rsid w:val="001E429E"/>
    <w:rsid w:val="001E679D"/>
    <w:rsid w:val="001F007F"/>
    <w:rsid w:val="001F0A16"/>
    <w:rsid w:val="001F2012"/>
    <w:rsid w:val="001F26D6"/>
    <w:rsid w:val="001F4861"/>
    <w:rsid w:val="001F4B1B"/>
    <w:rsid w:val="001F5194"/>
    <w:rsid w:val="001F5D22"/>
    <w:rsid w:val="00200230"/>
    <w:rsid w:val="00200BE3"/>
    <w:rsid w:val="00201073"/>
    <w:rsid w:val="0020207D"/>
    <w:rsid w:val="00203531"/>
    <w:rsid w:val="00203768"/>
    <w:rsid w:val="00203865"/>
    <w:rsid w:val="00204CA9"/>
    <w:rsid w:val="002057E9"/>
    <w:rsid w:val="00205FD7"/>
    <w:rsid w:val="002069B2"/>
    <w:rsid w:val="0021073C"/>
    <w:rsid w:val="002120FA"/>
    <w:rsid w:val="00212404"/>
    <w:rsid w:val="002124A7"/>
    <w:rsid w:val="0021280D"/>
    <w:rsid w:val="002140A9"/>
    <w:rsid w:val="002143F8"/>
    <w:rsid w:val="00214F79"/>
    <w:rsid w:val="0021519C"/>
    <w:rsid w:val="00215C72"/>
    <w:rsid w:val="00215ECF"/>
    <w:rsid w:val="00216F73"/>
    <w:rsid w:val="00217FE1"/>
    <w:rsid w:val="00222291"/>
    <w:rsid w:val="002234C7"/>
    <w:rsid w:val="00223E52"/>
    <w:rsid w:val="0022500B"/>
    <w:rsid w:val="00225253"/>
    <w:rsid w:val="0022597E"/>
    <w:rsid w:val="00225B26"/>
    <w:rsid w:val="00225BEF"/>
    <w:rsid w:val="0022620E"/>
    <w:rsid w:val="00226847"/>
    <w:rsid w:val="00227419"/>
    <w:rsid w:val="002279AE"/>
    <w:rsid w:val="00230209"/>
    <w:rsid w:val="00232355"/>
    <w:rsid w:val="00233210"/>
    <w:rsid w:val="00233696"/>
    <w:rsid w:val="00236CA9"/>
    <w:rsid w:val="00240381"/>
    <w:rsid w:val="00240429"/>
    <w:rsid w:val="00241108"/>
    <w:rsid w:val="00241CCD"/>
    <w:rsid w:val="00242700"/>
    <w:rsid w:val="00242889"/>
    <w:rsid w:val="00245402"/>
    <w:rsid w:val="0024668F"/>
    <w:rsid w:val="002473D0"/>
    <w:rsid w:val="002478AE"/>
    <w:rsid w:val="00251226"/>
    <w:rsid w:val="00251598"/>
    <w:rsid w:val="0025190A"/>
    <w:rsid w:val="0025241F"/>
    <w:rsid w:val="00252D7F"/>
    <w:rsid w:val="002535BC"/>
    <w:rsid w:val="00253C1F"/>
    <w:rsid w:val="00257A11"/>
    <w:rsid w:val="00257D5C"/>
    <w:rsid w:val="00257E67"/>
    <w:rsid w:val="00260F54"/>
    <w:rsid w:val="002615C2"/>
    <w:rsid w:val="00262208"/>
    <w:rsid w:val="002624DF"/>
    <w:rsid w:val="002625DC"/>
    <w:rsid w:val="00262F13"/>
    <w:rsid w:val="0026429A"/>
    <w:rsid w:val="00264A33"/>
    <w:rsid w:val="00266BD9"/>
    <w:rsid w:val="002739F6"/>
    <w:rsid w:val="002769A7"/>
    <w:rsid w:val="00276BCD"/>
    <w:rsid w:val="00276F90"/>
    <w:rsid w:val="002802EF"/>
    <w:rsid w:val="0028273D"/>
    <w:rsid w:val="00282866"/>
    <w:rsid w:val="0028374E"/>
    <w:rsid w:val="00283FB5"/>
    <w:rsid w:val="002864DB"/>
    <w:rsid w:val="00286542"/>
    <w:rsid w:val="00286EC4"/>
    <w:rsid w:val="002913AA"/>
    <w:rsid w:val="00292AE5"/>
    <w:rsid w:val="00292DAD"/>
    <w:rsid w:val="00293D3D"/>
    <w:rsid w:val="00296F64"/>
    <w:rsid w:val="0029717E"/>
    <w:rsid w:val="002A035F"/>
    <w:rsid w:val="002A146D"/>
    <w:rsid w:val="002A1551"/>
    <w:rsid w:val="002A15CE"/>
    <w:rsid w:val="002A28BA"/>
    <w:rsid w:val="002A2C37"/>
    <w:rsid w:val="002A4AE6"/>
    <w:rsid w:val="002A4E08"/>
    <w:rsid w:val="002A6733"/>
    <w:rsid w:val="002A69B8"/>
    <w:rsid w:val="002A74A7"/>
    <w:rsid w:val="002B3210"/>
    <w:rsid w:val="002B3402"/>
    <w:rsid w:val="002B5530"/>
    <w:rsid w:val="002B7B83"/>
    <w:rsid w:val="002C2549"/>
    <w:rsid w:val="002C2B95"/>
    <w:rsid w:val="002C5285"/>
    <w:rsid w:val="002C63D0"/>
    <w:rsid w:val="002C6E1C"/>
    <w:rsid w:val="002D025D"/>
    <w:rsid w:val="002D103B"/>
    <w:rsid w:val="002D1BF5"/>
    <w:rsid w:val="002D240D"/>
    <w:rsid w:val="002D2765"/>
    <w:rsid w:val="002D2D4A"/>
    <w:rsid w:val="002D3358"/>
    <w:rsid w:val="002D344E"/>
    <w:rsid w:val="002D39FF"/>
    <w:rsid w:val="002D4928"/>
    <w:rsid w:val="002D4D23"/>
    <w:rsid w:val="002D7C2A"/>
    <w:rsid w:val="002E27A7"/>
    <w:rsid w:val="002E2A00"/>
    <w:rsid w:val="002E4C21"/>
    <w:rsid w:val="002E593F"/>
    <w:rsid w:val="002E64FC"/>
    <w:rsid w:val="002E6A95"/>
    <w:rsid w:val="002E7690"/>
    <w:rsid w:val="002E7700"/>
    <w:rsid w:val="002E788B"/>
    <w:rsid w:val="002E7B88"/>
    <w:rsid w:val="002F0A87"/>
    <w:rsid w:val="002F0D68"/>
    <w:rsid w:val="002F129A"/>
    <w:rsid w:val="002F27FA"/>
    <w:rsid w:val="002F39DF"/>
    <w:rsid w:val="002F4AD2"/>
    <w:rsid w:val="002F4E4E"/>
    <w:rsid w:val="002F584C"/>
    <w:rsid w:val="002F64C2"/>
    <w:rsid w:val="002F65A9"/>
    <w:rsid w:val="002F65C1"/>
    <w:rsid w:val="002F7FE4"/>
    <w:rsid w:val="00300011"/>
    <w:rsid w:val="0030099F"/>
    <w:rsid w:val="003013C9"/>
    <w:rsid w:val="0030215C"/>
    <w:rsid w:val="003025DB"/>
    <w:rsid w:val="003027D3"/>
    <w:rsid w:val="00302BF4"/>
    <w:rsid w:val="003031CF"/>
    <w:rsid w:val="00303D5B"/>
    <w:rsid w:val="0030552E"/>
    <w:rsid w:val="00306F8C"/>
    <w:rsid w:val="00310657"/>
    <w:rsid w:val="003109AE"/>
    <w:rsid w:val="00310E91"/>
    <w:rsid w:val="003119C4"/>
    <w:rsid w:val="00311AED"/>
    <w:rsid w:val="00311B51"/>
    <w:rsid w:val="00312220"/>
    <w:rsid w:val="003127C7"/>
    <w:rsid w:val="0031317C"/>
    <w:rsid w:val="003131F8"/>
    <w:rsid w:val="003135B0"/>
    <w:rsid w:val="003140B1"/>
    <w:rsid w:val="003149A7"/>
    <w:rsid w:val="00317AF0"/>
    <w:rsid w:val="00321E9A"/>
    <w:rsid w:val="003225A3"/>
    <w:rsid w:val="00323548"/>
    <w:rsid w:val="00323E9A"/>
    <w:rsid w:val="00325530"/>
    <w:rsid w:val="00325C0E"/>
    <w:rsid w:val="00326DC9"/>
    <w:rsid w:val="00327377"/>
    <w:rsid w:val="00330B99"/>
    <w:rsid w:val="00332EA0"/>
    <w:rsid w:val="003339DE"/>
    <w:rsid w:val="00333A21"/>
    <w:rsid w:val="00334103"/>
    <w:rsid w:val="00335ACC"/>
    <w:rsid w:val="00335F82"/>
    <w:rsid w:val="003360B7"/>
    <w:rsid w:val="00336830"/>
    <w:rsid w:val="00336837"/>
    <w:rsid w:val="00337450"/>
    <w:rsid w:val="00337C22"/>
    <w:rsid w:val="003411A6"/>
    <w:rsid w:val="003444DB"/>
    <w:rsid w:val="00344819"/>
    <w:rsid w:val="00345212"/>
    <w:rsid w:val="00345925"/>
    <w:rsid w:val="0034662F"/>
    <w:rsid w:val="00346B3D"/>
    <w:rsid w:val="003479C6"/>
    <w:rsid w:val="00351D72"/>
    <w:rsid w:val="003537B8"/>
    <w:rsid w:val="00354DDD"/>
    <w:rsid w:val="003557B0"/>
    <w:rsid w:val="00357571"/>
    <w:rsid w:val="003575FD"/>
    <w:rsid w:val="003576F1"/>
    <w:rsid w:val="00357E17"/>
    <w:rsid w:val="00360210"/>
    <w:rsid w:val="00360761"/>
    <w:rsid w:val="00363815"/>
    <w:rsid w:val="00363A9E"/>
    <w:rsid w:val="00365163"/>
    <w:rsid w:val="003651B2"/>
    <w:rsid w:val="003652DA"/>
    <w:rsid w:val="00365FD2"/>
    <w:rsid w:val="0037013B"/>
    <w:rsid w:val="003711F9"/>
    <w:rsid w:val="00372B4C"/>
    <w:rsid w:val="003731DA"/>
    <w:rsid w:val="00373E3A"/>
    <w:rsid w:val="003740B5"/>
    <w:rsid w:val="00375D66"/>
    <w:rsid w:val="003760F9"/>
    <w:rsid w:val="00376A36"/>
    <w:rsid w:val="003776E9"/>
    <w:rsid w:val="003841B3"/>
    <w:rsid w:val="00387AD4"/>
    <w:rsid w:val="0039011D"/>
    <w:rsid w:val="0039017D"/>
    <w:rsid w:val="00391D18"/>
    <w:rsid w:val="00392177"/>
    <w:rsid w:val="003922EB"/>
    <w:rsid w:val="0039230B"/>
    <w:rsid w:val="003923F3"/>
    <w:rsid w:val="0039287A"/>
    <w:rsid w:val="00395670"/>
    <w:rsid w:val="00395B3D"/>
    <w:rsid w:val="00395CED"/>
    <w:rsid w:val="0039705D"/>
    <w:rsid w:val="003976C3"/>
    <w:rsid w:val="003A0046"/>
    <w:rsid w:val="003A1BDE"/>
    <w:rsid w:val="003A1EBF"/>
    <w:rsid w:val="003A200B"/>
    <w:rsid w:val="003A3B2F"/>
    <w:rsid w:val="003A463F"/>
    <w:rsid w:val="003A46DF"/>
    <w:rsid w:val="003A5EFA"/>
    <w:rsid w:val="003A7478"/>
    <w:rsid w:val="003B0D8B"/>
    <w:rsid w:val="003B1446"/>
    <w:rsid w:val="003B148E"/>
    <w:rsid w:val="003B1D6B"/>
    <w:rsid w:val="003B2C5C"/>
    <w:rsid w:val="003B2D85"/>
    <w:rsid w:val="003B361B"/>
    <w:rsid w:val="003B3BC9"/>
    <w:rsid w:val="003B47FA"/>
    <w:rsid w:val="003B49AF"/>
    <w:rsid w:val="003B6303"/>
    <w:rsid w:val="003B6DCF"/>
    <w:rsid w:val="003C2EDB"/>
    <w:rsid w:val="003C3F2C"/>
    <w:rsid w:val="003C4634"/>
    <w:rsid w:val="003C4FFB"/>
    <w:rsid w:val="003C5DA2"/>
    <w:rsid w:val="003D0C59"/>
    <w:rsid w:val="003D1510"/>
    <w:rsid w:val="003D1F9A"/>
    <w:rsid w:val="003D4C79"/>
    <w:rsid w:val="003D5216"/>
    <w:rsid w:val="003D77A2"/>
    <w:rsid w:val="003D7D91"/>
    <w:rsid w:val="003E09CA"/>
    <w:rsid w:val="003E0F43"/>
    <w:rsid w:val="003E24C2"/>
    <w:rsid w:val="003E50F1"/>
    <w:rsid w:val="003E51C1"/>
    <w:rsid w:val="003E5ADB"/>
    <w:rsid w:val="003E5DFC"/>
    <w:rsid w:val="003E5ED9"/>
    <w:rsid w:val="003F11BF"/>
    <w:rsid w:val="003F3C92"/>
    <w:rsid w:val="003F3E28"/>
    <w:rsid w:val="003F466C"/>
    <w:rsid w:val="003F582B"/>
    <w:rsid w:val="003F5F38"/>
    <w:rsid w:val="003F70B4"/>
    <w:rsid w:val="00400109"/>
    <w:rsid w:val="0040066E"/>
    <w:rsid w:val="004030B5"/>
    <w:rsid w:val="004046E5"/>
    <w:rsid w:val="00404893"/>
    <w:rsid w:val="00405B46"/>
    <w:rsid w:val="004061C1"/>
    <w:rsid w:val="00410944"/>
    <w:rsid w:val="00410D44"/>
    <w:rsid w:val="004122BA"/>
    <w:rsid w:val="0041247A"/>
    <w:rsid w:val="004132A2"/>
    <w:rsid w:val="004137F0"/>
    <w:rsid w:val="00414117"/>
    <w:rsid w:val="004146EE"/>
    <w:rsid w:val="004150F3"/>
    <w:rsid w:val="00416C6E"/>
    <w:rsid w:val="004172AB"/>
    <w:rsid w:val="00421886"/>
    <w:rsid w:val="0042298D"/>
    <w:rsid w:val="00422D1E"/>
    <w:rsid w:val="00423297"/>
    <w:rsid w:val="0042343F"/>
    <w:rsid w:val="004241F9"/>
    <w:rsid w:val="00425652"/>
    <w:rsid w:val="00426126"/>
    <w:rsid w:val="004262C8"/>
    <w:rsid w:val="00426D98"/>
    <w:rsid w:val="0042795F"/>
    <w:rsid w:val="00427AB9"/>
    <w:rsid w:val="00427CE2"/>
    <w:rsid w:val="00427E9B"/>
    <w:rsid w:val="0043310F"/>
    <w:rsid w:val="00433173"/>
    <w:rsid w:val="00436034"/>
    <w:rsid w:val="00437190"/>
    <w:rsid w:val="004376DC"/>
    <w:rsid w:val="004401B0"/>
    <w:rsid w:val="004402DA"/>
    <w:rsid w:val="00441185"/>
    <w:rsid w:val="004414BB"/>
    <w:rsid w:val="004427BE"/>
    <w:rsid w:val="0044386D"/>
    <w:rsid w:val="00444168"/>
    <w:rsid w:val="00444B83"/>
    <w:rsid w:val="00445B73"/>
    <w:rsid w:val="004469CB"/>
    <w:rsid w:val="00446B3D"/>
    <w:rsid w:val="00446F42"/>
    <w:rsid w:val="00450BA5"/>
    <w:rsid w:val="0045185C"/>
    <w:rsid w:val="0045186D"/>
    <w:rsid w:val="004533A7"/>
    <w:rsid w:val="004538FF"/>
    <w:rsid w:val="00454577"/>
    <w:rsid w:val="00456B34"/>
    <w:rsid w:val="004571C1"/>
    <w:rsid w:val="0046031C"/>
    <w:rsid w:val="0046106A"/>
    <w:rsid w:val="0046257F"/>
    <w:rsid w:val="00463069"/>
    <w:rsid w:val="00463DE0"/>
    <w:rsid w:val="004659A6"/>
    <w:rsid w:val="00465A8B"/>
    <w:rsid w:val="00465B7A"/>
    <w:rsid w:val="00465FD2"/>
    <w:rsid w:val="004661DE"/>
    <w:rsid w:val="004662A9"/>
    <w:rsid w:val="00466969"/>
    <w:rsid w:val="004674F4"/>
    <w:rsid w:val="004678CE"/>
    <w:rsid w:val="0046790E"/>
    <w:rsid w:val="0047057A"/>
    <w:rsid w:val="004719FF"/>
    <w:rsid w:val="00473AF7"/>
    <w:rsid w:val="00473D01"/>
    <w:rsid w:val="00474A91"/>
    <w:rsid w:val="004755A3"/>
    <w:rsid w:val="00475BE7"/>
    <w:rsid w:val="00475E9C"/>
    <w:rsid w:val="00476DFE"/>
    <w:rsid w:val="00480277"/>
    <w:rsid w:val="00480F38"/>
    <w:rsid w:val="00481302"/>
    <w:rsid w:val="00483E99"/>
    <w:rsid w:val="004844C0"/>
    <w:rsid w:val="00484DDC"/>
    <w:rsid w:val="00486C1C"/>
    <w:rsid w:val="00486C45"/>
    <w:rsid w:val="00486EBE"/>
    <w:rsid w:val="004918F5"/>
    <w:rsid w:val="0049276B"/>
    <w:rsid w:val="0049476B"/>
    <w:rsid w:val="00495981"/>
    <w:rsid w:val="00497026"/>
    <w:rsid w:val="00497C3D"/>
    <w:rsid w:val="004A1793"/>
    <w:rsid w:val="004A387A"/>
    <w:rsid w:val="004A5E06"/>
    <w:rsid w:val="004A6217"/>
    <w:rsid w:val="004A635A"/>
    <w:rsid w:val="004B0FE4"/>
    <w:rsid w:val="004B155E"/>
    <w:rsid w:val="004B311A"/>
    <w:rsid w:val="004B36A4"/>
    <w:rsid w:val="004B4870"/>
    <w:rsid w:val="004B553F"/>
    <w:rsid w:val="004C1F2E"/>
    <w:rsid w:val="004C2CB7"/>
    <w:rsid w:val="004C4276"/>
    <w:rsid w:val="004C5024"/>
    <w:rsid w:val="004C5AF1"/>
    <w:rsid w:val="004C6627"/>
    <w:rsid w:val="004C7AA7"/>
    <w:rsid w:val="004D0FE1"/>
    <w:rsid w:val="004D14D5"/>
    <w:rsid w:val="004D16E1"/>
    <w:rsid w:val="004D3858"/>
    <w:rsid w:val="004D5150"/>
    <w:rsid w:val="004D5896"/>
    <w:rsid w:val="004D7F0B"/>
    <w:rsid w:val="004E0266"/>
    <w:rsid w:val="004E044D"/>
    <w:rsid w:val="004E1208"/>
    <w:rsid w:val="004E14AB"/>
    <w:rsid w:val="004E1FBB"/>
    <w:rsid w:val="004E21ED"/>
    <w:rsid w:val="004E2C45"/>
    <w:rsid w:val="004E3A14"/>
    <w:rsid w:val="004E42FC"/>
    <w:rsid w:val="004E4A6B"/>
    <w:rsid w:val="004E5E3E"/>
    <w:rsid w:val="004E6B0C"/>
    <w:rsid w:val="004E6B36"/>
    <w:rsid w:val="004E6D01"/>
    <w:rsid w:val="004E75AE"/>
    <w:rsid w:val="004E7ED8"/>
    <w:rsid w:val="004F00AC"/>
    <w:rsid w:val="004F0C28"/>
    <w:rsid w:val="004F2113"/>
    <w:rsid w:val="004F2D3A"/>
    <w:rsid w:val="004F4A8A"/>
    <w:rsid w:val="004F5A54"/>
    <w:rsid w:val="004F64F2"/>
    <w:rsid w:val="004F6D39"/>
    <w:rsid w:val="005014E9"/>
    <w:rsid w:val="005017BF"/>
    <w:rsid w:val="005022A3"/>
    <w:rsid w:val="0050404C"/>
    <w:rsid w:val="00505472"/>
    <w:rsid w:val="00505B9D"/>
    <w:rsid w:val="00506509"/>
    <w:rsid w:val="00506715"/>
    <w:rsid w:val="00506F16"/>
    <w:rsid w:val="0050726D"/>
    <w:rsid w:val="00507AF9"/>
    <w:rsid w:val="005127A3"/>
    <w:rsid w:val="0051423E"/>
    <w:rsid w:val="005144C2"/>
    <w:rsid w:val="005156AA"/>
    <w:rsid w:val="00515946"/>
    <w:rsid w:val="005170AA"/>
    <w:rsid w:val="00517FEF"/>
    <w:rsid w:val="00520629"/>
    <w:rsid w:val="005225A8"/>
    <w:rsid w:val="00522941"/>
    <w:rsid w:val="005240C6"/>
    <w:rsid w:val="00524F23"/>
    <w:rsid w:val="005252AA"/>
    <w:rsid w:val="00525482"/>
    <w:rsid w:val="00526193"/>
    <w:rsid w:val="00526D2E"/>
    <w:rsid w:val="00526DF1"/>
    <w:rsid w:val="00532224"/>
    <w:rsid w:val="00534395"/>
    <w:rsid w:val="005346D0"/>
    <w:rsid w:val="005346FD"/>
    <w:rsid w:val="00535D12"/>
    <w:rsid w:val="00536858"/>
    <w:rsid w:val="00536DB9"/>
    <w:rsid w:val="00536FD0"/>
    <w:rsid w:val="00537075"/>
    <w:rsid w:val="00537678"/>
    <w:rsid w:val="005400F9"/>
    <w:rsid w:val="005404BF"/>
    <w:rsid w:val="00540684"/>
    <w:rsid w:val="005434C7"/>
    <w:rsid w:val="00544194"/>
    <w:rsid w:val="005447B4"/>
    <w:rsid w:val="005449E0"/>
    <w:rsid w:val="0054550C"/>
    <w:rsid w:val="0054668D"/>
    <w:rsid w:val="00546C87"/>
    <w:rsid w:val="0054773C"/>
    <w:rsid w:val="0054791B"/>
    <w:rsid w:val="00547B63"/>
    <w:rsid w:val="00551EAB"/>
    <w:rsid w:val="00553F8A"/>
    <w:rsid w:val="00553FC4"/>
    <w:rsid w:val="00554C75"/>
    <w:rsid w:val="0055509B"/>
    <w:rsid w:val="00555764"/>
    <w:rsid w:val="005559BC"/>
    <w:rsid w:val="00556105"/>
    <w:rsid w:val="005576CD"/>
    <w:rsid w:val="005603FD"/>
    <w:rsid w:val="005613B5"/>
    <w:rsid w:val="0056270B"/>
    <w:rsid w:val="0056379A"/>
    <w:rsid w:val="00564ED9"/>
    <w:rsid w:val="005656C5"/>
    <w:rsid w:val="00565BFC"/>
    <w:rsid w:val="00565CD3"/>
    <w:rsid w:val="005666AA"/>
    <w:rsid w:val="005668A7"/>
    <w:rsid w:val="00567544"/>
    <w:rsid w:val="00567F2A"/>
    <w:rsid w:val="0057073E"/>
    <w:rsid w:val="005733CA"/>
    <w:rsid w:val="00575DA2"/>
    <w:rsid w:val="00577120"/>
    <w:rsid w:val="0057762B"/>
    <w:rsid w:val="00577CFD"/>
    <w:rsid w:val="00577DDE"/>
    <w:rsid w:val="005809CD"/>
    <w:rsid w:val="00581704"/>
    <w:rsid w:val="005829EC"/>
    <w:rsid w:val="005833E7"/>
    <w:rsid w:val="0058383A"/>
    <w:rsid w:val="005869F9"/>
    <w:rsid w:val="00587C79"/>
    <w:rsid w:val="00587F75"/>
    <w:rsid w:val="005901E6"/>
    <w:rsid w:val="00592A97"/>
    <w:rsid w:val="00595035"/>
    <w:rsid w:val="00595537"/>
    <w:rsid w:val="00595FDA"/>
    <w:rsid w:val="005967E1"/>
    <w:rsid w:val="0059715C"/>
    <w:rsid w:val="005972E2"/>
    <w:rsid w:val="00597BF0"/>
    <w:rsid w:val="005A0FF0"/>
    <w:rsid w:val="005A16B6"/>
    <w:rsid w:val="005A1971"/>
    <w:rsid w:val="005B14A0"/>
    <w:rsid w:val="005B205E"/>
    <w:rsid w:val="005B35FE"/>
    <w:rsid w:val="005B4ABF"/>
    <w:rsid w:val="005B5BEA"/>
    <w:rsid w:val="005B7C53"/>
    <w:rsid w:val="005C1A06"/>
    <w:rsid w:val="005C1E1F"/>
    <w:rsid w:val="005C1E29"/>
    <w:rsid w:val="005C5A23"/>
    <w:rsid w:val="005C614C"/>
    <w:rsid w:val="005C67DD"/>
    <w:rsid w:val="005C6A73"/>
    <w:rsid w:val="005D0526"/>
    <w:rsid w:val="005D1E48"/>
    <w:rsid w:val="005D1E6A"/>
    <w:rsid w:val="005D1FDD"/>
    <w:rsid w:val="005D2C7F"/>
    <w:rsid w:val="005D427E"/>
    <w:rsid w:val="005D457E"/>
    <w:rsid w:val="005D4F52"/>
    <w:rsid w:val="005D50AB"/>
    <w:rsid w:val="005D6FD9"/>
    <w:rsid w:val="005D72A4"/>
    <w:rsid w:val="005D7E15"/>
    <w:rsid w:val="005E00AF"/>
    <w:rsid w:val="005E0EEC"/>
    <w:rsid w:val="005E1395"/>
    <w:rsid w:val="005E1ACA"/>
    <w:rsid w:val="005E1B7D"/>
    <w:rsid w:val="005E6FBA"/>
    <w:rsid w:val="005E7795"/>
    <w:rsid w:val="005E7B54"/>
    <w:rsid w:val="005F1A9B"/>
    <w:rsid w:val="005F22D9"/>
    <w:rsid w:val="005F2679"/>
    <w:rsid w:val="005F2D4C"/>
    <w:rsid w:val="005F38EB"/>
    <w:rsid w:val="005F3B7C"/>
    <w:rsid w:val="005F400C"/>
    <w:rsid w:val="005F5A73"/>
    <w:rsid w:val="005F71FB"/>
    <w:rsid w:val="005F732E"/>
    <w:rsid w:val="005F7CE3"/>
    <w:rsid w:val="00600725"/>
    <w:rsid w:val="00600F3F"/>
    <w:rsid w:val="0060184C"/>
    <w:rsid w:val="00602A3E"/>
    <w:rsid w:val="00602AC5"/>
    <w:rsid w:val="0060312C"/>
    <w:rsid w:val="00603C1A"/>
    <w:rsid w:val="006046EE"/>
    <w:rsid w:val="0060786C"/>
    <w:rsid w:val="0061485F"/>
    <w:rsid w:val="00615287"/>
    <w:rsid w:val="0061587F"/>
    <w:rsid w:val="00615E1C"/>
    <w:rsid w:val="00620EAF"/>
    <w:rsid w:val="00622666"/>
    <w:rsid w:val="0062361B"/>
    <w:rsid w:val="00623D91"/>
    <w:rsid w:val="00624ED5"/>
    <w:rsid w:val="006250C0"/>
    <w:rsid w:val="00626DBE"/>
    <w:rsid w:val="00631C39"/>
    <w:rsid w:val="00635236"/>
    <w:rsid w:val="0063744F"/>
    <w:rsid w:val="00637A11"/>
    <w:rsid w:val="00640384"/>
    <w:rsid w:val="006404A0"/>
    <w:rsid w:val="006407E0"/>
    <w:rsid w:val="00640844"/>
    <w:rsid w:val="006409C1"/>
    <w:rsid w:val="00641823"/>
    <w:rsid w:val="00641C63"/>
    <w:rsid w:val="006425C0"/>
    <w:rsid w:val="00642720"/>
    <w:rsid w:val="00643196"/>
    <w:rsid w:val="00644E66"/>
    <w:rsid w:val="00645102"/>
    <w:rsid w:val="006459FB"/>
    <w:rsid w:val="00647955"/>
    <w:rsid w:val="00647DA8"/>
    <w:rsid w:val="00650251"/>
    <w:rsid w:val="00651171"/>
    <w:rsid w:val="006530BF"/>
    <w:rsid w:val="00653EE2"/>
    <w:rsid w:val="00654991"/>
    <w:rsid w:val="00654C70"/>
    <w:rsid w:val="006557B2"/>
    <w:rsid w:val="006575F2"/>
    <w:rsid w:val="0066017A"/>
    <w:rsid w:val="00660633"/>
    <w:rsid w:val="006609B7"/>
    <w:rsid w:val="00660FEE"/>
    <w:rsid w:val="00661422"/>
    <w:rsid w:val="006622A5"/>
    <w:rsid w:val="00663779"/>
    <w:rsid w:val="00665BDE"/>
    <w:rsid w:val="00667629"/>
    <w:rsid w:val="00667BFF"/>
    <w:rsid w:val="006714F7"/>
    <w:rsid w:val="00671505"/>
    <w:rsid w:val="00672748"/>
    <w:rsid w:val="00674D41"/>
    <w:rsid w:val="006752A2"/>
    <w:rsid w:val="00675574"/>
    <w:rsid w:val="006757B4"/>
    <w:rsid w:val="00675B6C"/>
    <w:rsid w:val="00676CCD"/>
    <w:rsid w:val="006774F5"/>
    <w:rsid w:val="006803AC"/>
    <w:rsid w:val="00681FD8"/>
    <w:rsid w:val="006832BB"/>
    <w:rsid w:val="0068365A"/>
    <w:rsid w:val="00683786"/>
    <w:rsid w:val="00684B1F"/>
    <w:rsid w:val="00684D8D"/>
    <w:rsid w:val="00684DA9"/>
    <w:rsid w:val="006874EE"/>
    <w:rsid w:val="00687B5C"/>
    <w:rsid w:val="00692E24"/>
    <w:rsid w:val="0069327D"/>
    <w:rsid w:val="006A0A15"/>
    <w:rsid w:val="006A2A96"/>
    <w:rsid w:val="006A2B7A"/>
    <w:rsid w:val="006A36BB"/>
    <w:rsid w:val="006A4188"/>
    <w:rsid w:val="006A5098"/>
    <w:rsid w:val="006A51B8"/>
    <w:rsid w:val="006A6EA9"/>
    <w:rsid w:val="006A7D11"/>
    <w:rsid w:val="006B0E13"/>
    <w:rsid w:val="006B1F96"/>
    <w:rsid w:val="006B2750"/>
    <w:rsid w:val="006B44CA"/>
    <w:rsid w:val="006B5060"/>
    <w:rsid w:val="006B5F31"/>
    <w:rsid w:val="006B66CF"/>
    <w:rsid w:val="006C1140"/>
    <w:rsid w:val="006C2CF2"/>
    <w:rsid w:val="006C30A7"/>
    <w:rsid w:val="006C3116"/>
    <w:rsid w:val="006C450C"/>
    <w:rsid w:val="006C5A22"/>
    <w:rsid w:val="006C62F6"/>
    <w:rsid w:val="006C7053"/>
    <w:rsid w:val="006C7762"/>
    <w:rsid w:val="006D004E"/>
    <w:rsid w:val="006D064A"/>
    <w:rsid w:val="006D18F0"/>
    <w:rsid w:val="006D3D3A"/>
    <w:rsid w:val="006D40F6"/>
    <w:rsid w:val="006D573C"/>
    <w:rsid w:val="006D587A"/>
    <w:rsid w:val="006D6293"/>
    <w:rsid w:val="006D6B51"/>
    <w:rsid w:val="006E04FD"/>
    <w:rsid w:val="006E070F"/>
    <w:rsid w:val="006E13C5"/>
    <w:rsid w:val="006E1487"/>
    <w:rsid w:val="006E1884"/>
    <w:rsid w:val="006E27F2"/>
    <w:rsid w:val="006E3AA5"/>
    <w:rsid w:val="006E4BEF"/>
    <w:rsid w:val="006E71B5"/>
    <w:rsid w:val="006F0719"/>
    <w:rsid w:val="006F1027"/>
    <w:rsid w:val="006F1625"/>
    <w:rsid w:val="006F2F6F"/>
    <w:rsid w:val="006F3243"/>
    <w:rsid w:val="006F484B"/>
    <w:rsid w:val="006F49D8"/>
    <w:rsid w:val="006F5BAC"/>
    <w:rsid w:val="006F646A"/>
    <w:rsid w:val="007008E9"/>
    <w:rsid w:val="00700A36"/>
    <w:rsid w:val="00701E34"/>
    <w:rsid w:val="00701EA4"/>
    <w:rsid w:val="007024E1"/>
    <w:rsid w:val="00702940"/>
    <w:rsid w:val="00703050"/>
    <w:rsid w:val="00703219"/>
    <w:rsid w:val="007033D9"/>
    <w:rsid w:val="00703578"/>
    <w:rsid w:val="007036DE"/>
    <w:rsid w:val="00705632"/>
    <w:rsid w:val="00705C06"/>
    <w:rsid w:val="00706662"/>
    <w:rsid w:val="00710165"/>
    <w:rsid w:val="00711BB5"/>
    <w:rsid w:val="00714C10"/>
    <w:rsid w:val="007172D7"/>
    <w:rsid w:val="0071791E"/>
    <w:rsid w:val="00717989"/>
    <w:rsid w:val="00721635"/>
    <w:rsid w:val="007243CA"/>
    <w:rsid w:val="00731B36"/>
    <w:rsid w:val="00731E8B"/>
    <w:rsid w:val="00732659"/>
    <w:rsid w:val="00732C56"/>
    <w:rsid w:val="007338A2"/>
    <w:rsid w:val="0073493D"/>
    <w:rsid w:val="00736F73"/>
    <w:rsid w:val="00740C79"/>
    <w:rsid w:val="00740E6A"/>
    <w:rsid w:val="00743A3A"/>
    <w:rsid w:val="007453A0"/>
    <w:rsid w:val="00745E02"/>
    <w:rsid w:val="007502B9"/>
    <w:rsid w:val="00751876"/>
    <w:rsid w:val="0075338C"/>
    <w:rsid w:val="0075374C"/>
    <w:rsid w:val="00753F69"/>
    <w:rsid w:val="007542F2"/>
    <w:rsid w:val="00755664"/>
    <w:rsid w:val="00755FB4"/>
    <w:rsid w:val="00756A6D"/>
    <w:rsid w:val="00757DB1"/>
    <w:rsid w:val="00757EE5"/>
    <w:rsid w:val="0076037D"/>
    <w:rsid w:val="00763BB1"/>
    <w:rsid w:val="00764A9E"/>
    <w:rsid w:val="00764DC8"/>
    <w:rsid w:val="00767384"/>
    <w:rsid w:val="00767854"/>
    <w:rsid w:val="00773722"/>
    <w:rsid w:val="007753DC"/>
    <w:rsid w:val="007760C5"/>
    <w:rsid w:val="00780AA9"/>
    <w:rsid w:val="007812DF"/>
    <w:rsid w:val="00781517"/>
    <w:rsid w:val="00783700"/>
    <w:rsid w:val="0078436A"/>
    <w:rsid w:val="00784D3D"/>
    <w:rsid w:val="007856E6"/>
    <w:rsid w:val="00786421"/>
    <w:rsid w:val="0078683E"/>
    <w:rsid w:val="0078694D"/>
    <w:rsid w:val="00790FB8"/>
    <w:rsid w:val="00791418"/>
    <w:rsid w:val="00792391"/>
    <w:rsid w:val="007924F8"/>
    <w:rsid w:val="00792995"/>
    <w:rsid w:val="0079543D"/>
    <w:rsid w:val="0079580A"/>
    <w:rsid w:val="00795CA0"/>
    <w:rsid w:val="00795D51"/>
    <w:rsid w:val="00796826"/>
    <w:rsid w:val="0079731E"/>
    <w:rsid w:val="007A2354"/>
    <w:rsid w:val="007A2EA1"/>
    <w:rsid w:val="007A5916"/>
    <w:rsid w:val="007A7B10"/>
    <w:rsid w:val="007A7CE3"/>
    <w:rsid w:val="007B010F"/>
    <w:rsid w:val="007B06EE"/>
    <w:rsid w:val="007B07F5"/>
    <w:rsid w:val="007B1079"/>
    <w:rsid w:val="007B115C"/>
    <w:rsid w:val="007B2B60"/>
    <w:rsid w:val="007B3250"/>
    <w:rsid w:val="007C05E1"/>
    <w:rsid w:val="007C1DDC"/>
    <w:rsid w:val="007C3655"/>
    <w:rsid w:val="007C3A78"/>
    <w:rsid w:val="007C432B"/>
    <w:rsid w:val="007C4498"/>
    <w:rsid w:val="007C5028"/>
    <w:rsid w:val="007C5401"/>
    <w:rsid w:val="007C5ACC"/>
    <w:rsid w:val="007C5B07"/>
    <w:rsid w:val="007C6070"/>
    <w:rsid w:val="007C7C5E"/>
    <w:rsid w:val="007D113B"/>
    <w:rsid w:val="007D1648"/>
    <w:rsid w:val="007D2576"/>
    <w:rsid w:val="007D3DB6"/>
    <w:rsid w:val="007D49CE"/>
    <w:rsid w:val="007D696A"/>
    <w:rsid w:val="007D6E6B"/>
    <w:rsid w:val="007D7623"/>
    <w:rsid w:val="007E1774"/>
    <w:rsid w:val="007E1C74"/>
    <w:rsid w:val="007E3157"/>
    <w:rsid w:val="007E32DB"/>
    <w:rsid w:val="007E4E54"/>
    <w:rsid w:val="007E4F75"/>
    <w:rsid w:val="007E50D1"/>
    <w:rsid w:val="007E596E"/>
    <w:rsid w:val="007E68B6"/>
    <w:rsid w:val="007F1075"/>
    <w:rsid w:val="007F176B"/>
    <w:rsid w:val="007F58DF"/>
    <w:rsid w:val="007F66ED"/>
    <w:rsid w:val="007F7071"/>
    <w:rsid w:val="008015AD"/>
    <w:rsid w:val="00801A1A"/>
    <w:rsid w:val="00801D9A"/>
    <w:rsid w:val="008036FD"/>
    <w:rsid w:val="00803C68"/>
    <w:rsid w:val="0080406D"/>
    <w:rsid w:val="00804AD3"/>
    <w:rsid w:val="00805D24"/>
    <w:rsid w:val="008074A9"/>
    <w:rsid w:val="00812659"/>
    <w:rsid w:val="00813653"/>
    <w:rsid w:val="008138A7"/>
    <w:rsid w:val="008155A5"/>
    <w:rsid w:val="00816A6C"/>
    <w:rsid w:val="00821F0A"/>
    <w:rsid w:val="0082232A"/>
    <w:rsid w:val="00822934"/>
    <w:rsid w:val="00823616"/>
    <w:rsid w:val="00825226"/>
    <w:rsid w:val="00825D35"/>
    <w:rsid w:val="0082711C"/>
    <w:rsid w:val="008313E1"/>
    <w:rsid w:val="00831792"/>
    <w:rsid w:val="0083243F"/>
    <w:rsid w:val="00832BE4"/>
    <w:rsid w:val="00832EDC"/>
    <w:rsid w:val="00833C7A"/>
    <w:rsid w:val="00836B49"/>
    <w:rsid w:val="00836F57"/>
    <w:rsid w:val="008412B4"/>
    <w:rsid w:val="008416D4"/>
    <w:rsid w:val="00842791"/>
    <w:rsid w:val="00843549"/>
    <w:rsid w:val="0084496B"/>
    <w:rsid w:val="00844D74"/>
    <w:rsid w:val="00846318"/>
    <w:rsid w:val="00850E91"/>
    <w:rsid w:val="00852A49"/>
    <w:rsid w:val="00852C72"/>
    <w:rsid w:val="008553D4"/>
    <w:rsid w:val="0085659A"/>
    <w:rsid w:val="00856B7C"/>
    <w:rsid w:val="0086010D"/>
    <w:rsid w:val="00860E2B"/>
    <w:rsid w:val="00861739"/>
    <w:rsid w:val="0086193B"/>
    <w:rsid w:val="00861ABF"/>
    <w:rsid w:val="00861B5F"/>
    <w:rsid w:val="00861C20"/>
    <w:rsid w:val="00863A67"/>
    <w:rsid w:val="008644B6"/>
    <w:rsid w:val="00870E24"/>
    <w:rsid w:val="008710C0"/>
    <w:rsid w:val="00871943"/>
    <w:rsid w:val="00872B81"/>
    <w:rsid w:val="008747F2"/>
    <w:rsid w:val="00874FFA"/>
    <w:rsid w:val="0087507D"/>
    <w:rsid w:val="0088039F"/>
    <w:rsid w:val="00880706"/>
    <w:rsid w:val="00880F80"/>
    <w:rsid w:val="008828BD"/>
    <w:rsid w:val="00882F62"/>
    <w:rsid w:val="00883D17"/>
    <w:rsid w:val="00885116"/>
    <w:rsid w:val="00885CD9"/>
    <w:rsid w:val="008869F9"/>
    <w:rsid w:val="0088788A"/>
    <w:rsid w:val="008937D5"/>
    <w:rsid w:val="00893E0D"/>
    <w:rsid w:val="008940E3"/>
    <w:rsid w:val="00895D75"/>
    <w:rsid w:val="00897664"/>
    <w:rsid w:val="008A0964"/>
    <w:rsid w:val="008A0980"/>
    <w:rsid w:val="008A219F"/>
    <w:rsid w:val="008A33B8"/>
    <w:rsid w:val="008A41B2"/>
    <w:rsid w:val="008A4875"/>
    <w:rsid w:val="008A71F9"/>
    <w:rsid w:val="008A749F"/>
    <w:rsid w:val="008B0274"/>
    <w:rsid w:val="008B1783"/>
    <w:rsid w:val="008B1EC7"/>
    <w:rsid w:val="008B2145"/>
    <w:rsid w:val="008B218E"/>
    <w:rsid w:val="008B3137"/>
    <w:rsid w:val="008B4307"/>
    <w:rsid w:val="008B49BF"/>
    <w:rsid w:val="008B5C55"/>
    <w:rsid w:val="008B633B"/>
    <w:rsid w:val="008B7014"/>
    <w:rsid w:val="008B7127"/>
    <w:rsid w:val="008B75EB"/>
    <w:rsid w:val="008C1636"/>
    <w:rsid w:val="008C1A8E"/>
    <w:rsid w:val="008C1E3C"/>
    <w:rsid w:val="008C231C"/>
    <w:rsid w:val="008C2B00"/>
    <w:rsid w:val="008D1105"/>
    <w:rsid w:val="008D2264"/>
    <w:rsid w:val="008D3754"/>
    <w:rsid w:val="008D3B3F"/>
    <w:rsid w:val="008D45C1"/>
    <w:rsid w:val="008D4A90"/>
    <w:rsid w:val="008D589F"/>
    <w:rsid w:val="008D58D0"/>
    <w:rsid w:val="008E19A7"/>
    <w:rsid w:val="008E1C4F"/>
    <w:rsid w:val="008E261D"/>
    <w:rsid w:val="008E2663"/>
    <w:rsid w:val="008E2C54"/>
    <w:rsid w:val="008E3228"/>
    <w:rsid w:val="008E43F8"/>
    <w:rsid w:val="008E54BD"/>
    <w:rsid w:val="008E5BE7"/>
    <w:rsid w:val="008E67D6"/>
    <w:rsid w:val="008E6CDF"/>
    <w:rsid w:val="008E72CB"/>
    <w:rsid w:val="008E7662"/>
    <w:rsid w:val="008E79FB"/>
    <w:rsid w:val="008F0FBB"/>
    <w:rsid w:val="008F1A57"/>
    <w:rsid w:val="008F2327"/>
    <w:rsid w:val="008F2E1D"/>
    <w:rsid w:val="008F5AAF"/>
    <w:rsid w:val="008F5AE7"/>
    <w:rsid w:val="00903853"/>
    <w:rsid w:val="0090786F"/>
    <w:rsid w:val="00907BBA"/>
    <w:rsid w:val="00910F5F"/>
    <w:rsid w:val="00911685"/>
    <w:rsid w:val="00911A2B"/>
    <w:rsid w:val="00911DEA"/>
    <w:rsid w:val="009127CD"/>
    <w:rsid w:val="00912FB5"/>
    <w:rsid w:val="009162F6"/>
    <w:rsid w:val="0091661C"/>
    <w:rsid w:val="00917E34"/>
    <w:rsid w:val="00921C5E"/>
    <w:rsid w:val="009228F8"/>
    <w:rsid w:val="00922E27"/>
    <w:rsid w:val="009235E3"/>
    <w:rsid w:val="009263AE"/>
    <w:rsid w:val="0092699F"/>
    <w:rsid w:val="00927522"/>
    <w:rsid w:val="009325D0"/>
    <w:rsid w:val="009341BB"/>
    <w:rsid w:val="009341C6"/>
    <w:rsid w:val="0093554B"/>
    <w:rsid w:val="00935FB2"/>
    <w:rsid w:val="00937042"/>
    <w:rsid w:val="0094077B"/>
    <w:rsid w:val="009420C8"/>
    <w:rsid w:val="009431CB"/>
    <w:rsid w:val="0094380C"/>
    <w:rsid w:val="00944E19"/>
    <w:rsid w:val="0094662F"/>
    <w:rsid w:val="0094668E"/>
    <w:rsid w:val="00946963"/>
    <w:rsid w:val="00947C34"/>
    <w:rsid w:val="009505AA"/>
    <w:rsid w:val="00952792"/>
    <w:rsid w:val="0095370E"/>
    <w:rsid w:val="00954F7F"/>
    <w:rsid w:val="00955C72"/>
    <w:rsid w:val="00955F50"/>
    <w:rsid w:val="0095667B"/>
    <w:rsid w:val="009576D4"/>
    <w:rsid w:val="0096246D"/>
    <w:rsid w:val="009624DC"/>
    <w:rsid w:val="00964D34"/>
    <w:rsid w:val="009658A5"/>
    <w:rsid w:val="00965D9D"/>
    <w:rsid w:val="00966797"/>
    <w:rsid w:val="00966C37"/>
    <w:rsid w:val="00966C7B"/>
    <w:rsid w:val="00966F5B"/>
    <w:rsid w:val="00967299"/>
    <w:rsid w:val="00970851"/>
    <w:rsid w:val="00970DE5"/>
    <w:rsid w:val="00972456"/>
    <w:rsid w:val="00972CB0"/>
    <w:rsid w:val="00973547"/>
    <w:rsid w:val="009738A1"/>
    <w:rsid w:val="00973B07"/>
    <w:rsid w:val="009750F5"/>
    <w:rsid w:val="009755EA"/>
    <w:rsid w:val="00976662"/>
    <w:rsid w:val="00977467"/>
    <w:rsid w:val="009774B1"/>
    <w:rsid w:val="00977942"/>
    <w:rsid w:val="00980A30"/>
    <w:rsid w:val="009834E0"/>
    <w:rsid w:val="00983913"/>
    <w:rsid w:val="00983AB4"/>
    <w:rsid w:val="00983B28"/>
    <w:rsid w:val="0098580C"/>
    <w:rsid w:val="00985B8E"/>
    <w:rsid w:val="0099100D"/>
    <w:rsid w:val="009911F4"/>
    <w:rsid w:val="0099424B"/>
    <w:rsid w:val="00994E92"/>
    <w:rsid w:val="00995161"/>
    <w:rsid w:val="00995549"/>
    <w:rsid w:val="009962B1"/>
    <w:rsid w:val="0099678D"/>
    <w:rsid w:val="009969C9"/>
    <w:rsid w:val="00996BA7"/>
    <w:rsid w:val="009A04AB"/>
    <w:rsid w:val="009A0743"/>
    <w:rsid w:val="009A1AB5"/>
    <w:rsid w:val="009A1DB4"/>
    <w:rsid w:val="009A2208"/>
    <w:rsid w:val="009A3F64"/>
    <w:rsid w:val="009A606F"/>
    <w:rsid w:val="009A7D18"/>
    <w:rsid w:val="009B0127"/>
    <w:rsid w:val="009B02AF"/>
    <w:rsid w:val="009B049B"/>
    <w:rsid w:val="009B0BD5"/>
    <w:rsid w:val="009B1016"/>
    <w:rsid w:val="009B150C"/>
    <w:rsid w:val="009B1746"/>
    <w:rsid w:val="009B1FA0"/>
    <w:rsid w:val="009B38B3"/>
    <w:rsid w:val="009B3C9F"/>
    <w:rsid w:val="009B45CC"/>
    <w:rsid w:val="009B45D2"/>
    <w:rsid w:val="009B5CC1"/>
    <w:rsid w:val="009B602B"/>
    <w:rsid w:val="009B68C8"/>
    <w:rsid w:val="009B6981"/>
    <w:rsid w:val="009C08EE"/>
    <w:rsid w:val="009C2911"/>
    <w:rsid w:val="009C2F6F"/>
    <w:rsid w:val="009C30A5"/>
    <w:rsid w:val="009C4926"/>
    <w:rsid w:val="009C4B6F"/>
    <w:rsid w:val="009C5220"/>
    <w:rsid w:val="009C6705"/>
    <w:rsid w:val="009C7737"/>
    <w:rsid w:val="009C7AEC"/>
    <w:rsid w:val="009D274E"/>
    <w:rsid w:val="009D3AFA"/>
    <w:rsid w:val="009D3B5A"/>
    <w:rsid w:val="009D4BAE"/>
    <w:rsid w:val="009D5B77"/>
    <w:rsid w:val="009D7A96"/>
    <w:rsid w:val="009D7D3C"/>
    <w:rsid w:val="009D7EBE"/>
    <w:rsid w:val="009E0518"/>
    <w:rsid w:val="009E08E3"/>
    <w:rsid w:val="009E24AF"/>
    <w:rsid w:val="009E6C81"/>
    <w:rsid w:val="009E7264"/>
    <w:rsid w:val="009E7C21"/>
    <w:rsid w:val="009E7CBF"/>
    <w:rsid w:val="009E7CDE"/>
    <w:rsid w:val="009F0A1F"/>
    <w:rsid w:val="009F2761"/>
    <w:rsid w:val="009F28A3"/>
    <w:rsid w:val="009F33F1"/>
    <w:rsid w:val="009F4168"/>
    <w:rsid w:val="009F46B3"/>
    <w:rsid w:val="009F5874"/>
    <w:rsid w:val="009F6485"/>
    <w:rsid w:val="009F696C"/>
    <w:rsid w:val="009F787C"/>
    <w:rsid w:val="00A0205E"/>
    <w:rsid w:val="00A029C1"/>
    <w:rsid w:val="00A04051"/>
    <w:rsid w:val="00A0423F"/>
    <w:rsid w:val="00A0535C"/>
    <w:rsid w:val="00A06031"/>
    <w:rsid w:val="00A0637A"/>
    <w:rsid w:val="00A071E7"/>
    <w:rsid w:val="00A07367"/>
    <w:rsid w:val="00A07EA7"/>
    <w:rsid w:val="00A07F86"/>
    <w:rsid w:val="00A10270"/>
    <w:rsid w:val="00A11E0F"/>
    <w:rsid w:val="00A11F66"/>
    <w:rsid w:val="00A12C49"/>
    <w:rsid w:val="00A13149"/>
    <w:rsid w:val="00A134C6"/>
    <w:rsid w:val="00A13C81"/>
    <w:rsid w:val="00A13F45"/>
    <w:rsid w:val="00A14A5F"/>
    <w:rsid w:val="00A150A0"/>
    <w:rsid w:val="00A15F6A"/>
    <w:rsid w:val="00A160B6"/>
    <w:rsid w:val="00A162C6"/>
    <w:rsid w:val="00A16666"/>
    <w:rsid w:val="00A17926"/>
    <w:rsid w:val="00A212C7"/>
    <w:rsid w:val="00A212DA"/>
    <w:rsid w:val="00A212FF"/>
    <w:rsid w:val="00A21632"/>
    <w:rsid w:val="00A2255C"/>
    <w:rsid w:val="00A227AF"/>
    <w:rsid w:val="00A23224"/>
    <w:rsid w:val="00A23E48"/>
    <w:rsid w:val="00A24188"/>
    <w:rsid w:val="00A25397"/>
    <w:rsid w:val="00A25752"/>
    <w:rsid w:val="00A25CF2"/>
    <w:rsid w:val="00A2702D"/>
    <w:rsid w:val="00A276B5"/>
    <w:rsid w:val="00A30170"/>
    <w:rsid w:val="00A304C1"/>
    <w:rsid w:val="00A30719"/>
    <w:rsid w:val="00A31391"/>
    <w:rsid w:val="00A320EC"/>
    <w:rsid w:val="00A323B8"/>
    <w:rsid w:val="00A341B1"/>
    <w:rsid w:val="00A37A9F"/>
    <w:rsid w:val="00A40BDB"/>
    <w:rsid w:val="00A40DEC"/>
    <w:rsid w:val="00A41868"/>
    <w:rsid w:val="00A43AF6"/>
    <w:rsid w:val="00A445CD"/>
    <w:rsid w:val="00A45494"/>
    <w:rsid w:val="00A454BA"/>
    <w:rsid w:val="00A45B6D"/>
    <w:rsid w:val="00A465D0"/>
    <w:rsid w:val="00A51939"/>
    <w:rsid w:val="00A51970"/>
    <w:rsid w:val="00A533CE"/>
    <w:rsid w:val="00A53B97"/>
    <w:rsid w:val="00A544A6"/>
    <w:rsid w:val="00A546D0"/>
    <w:rsid w:val="00A55B3C"/>
    <w:rsid w:val="00A571C1"/>
    <w:rsid w:val="00A609B5"/>
    <w:rsid w:val="00A6105A"/>
    <w:rsid w:val="00A61AA2"/>
    <w:rsid w:val="00A62E6F"/>
    <w:rsid w:val="00A63F3D"/>
    <w:rsid w:val="00A640D7"/>
    <w:rsid w:val="00A64856"/>
    <w:rsid w:val="00A64A8D"/>
    <w:rsid w:val="00A6536E"/>
    <w:rsid w:val="00A6607B"/>
    <w:rsid w:val="00A66E31"/>
    <w:rsid w:val="00A67212"/>
    <w:rsid w:val="00A67744"/>
    <w:rsid w:val="00A706A0"/>
    <w:rsid w:val="00A70E20"/>
    <w:rsid w:val="00A716ED"/>
    <w:rsid w:val="00A73FFB"/>
    <w:rsid w:val="00A74AA8"/>
    <w:rsid w:val="00A75B02"/>
    <w:rsid w:val="00A76EE9"/>
    <w:rsid w:val="00A771B5"/>
    <w:rsid w:val="00A77586"/>
    <w:rsid w:val="00A777A3"/>
    <w:rsid w:val="00A77B7E"/>
    <w:rsid w:val="00A803D4"/>
    <w:rsid w:val="00A81D9C"/>
    <w:rsid w:val="00A82BEA"/>
    <w:rsid w:val="00A82C4B"/>
    <w:rsid w:val="00A8302F"/>
    <w:rsid w:val="00A83812"/>
    <w:rsid w:val="00A83ACC"/>
    <w:rsid w:val="00A851BF"/>
    <w:rsid w:val="00A869EF"/>
    <w:rsid w:val="00A875E1"/>
    <w:rsid w:val="00A91DA3"/>
    <w:rsid w:val="00A94059"/>
    <w:rsid w:val="00A942EA"/>
    <w:rsid w:val="00A94727"/>
    <w:rsid w:val="00A9533F"/>
    <w:rsid w:val="00A95CD2"/>
    <w:rsid w:val="00A978F0"/>
    <w:rsid w:val="00A97F85"/>
    <w:rsid w:val="00AA08BE"/>
    <w:rsid w:val="00AA24AF"/>
    <w:rsid w:val="00AA4EA5"/>
    <w:rsid w:val="00AA5E4D"/>
    <w:rsid w:val="00AA63A6"/>
    <w:rsid w:val="00AA6755"/>
    <w:rsid w:val="00AA7459"/>
    <w:rsid w:val="00AA7CA8"/>
    <w:rsid w:val="00AB084D"/>
    <w:rsid w:val="00AB08D4"/>
    <w:rsid w:val="00AB0ACF"/>
    <w:rsid w:val="00AB0CB6"/>
    <w:rsid w:val="00AB15EB"/>
    <w:rsid w:val="00AB262B"/>
    <w:rsid w:val="00AB348A"/>
    <w:rsid w:val="00AB3852"/>
    <w:rsid w:val="00AB3A3B"/>
    <w:rsid w:val="00AB622F"/>
    <w:rsid w:val="00AB6E18"/>
    <w:rsid w:val="00AB7399"/>
    <w:rsid w:val="00AB7A89"/>
    <w:rsid w:val="00AC043A"/>
    <w:rsid w:val="00AC1274"/>
    <w:rsid w:val="00AC12D0"/>
    <w:rsid w:val="00AC16A4"/>
    <w:rsid w:val="00AC1AF7"/>
    <w:rsid w:val="00AC26A1"/>
    <w:rsid w:val="00AC33D5"/>
    <w:rsid w:val="00AC39AE"/>
    <w:rsid w:val="00AC5A63"/>
    <w:rsid w:val="00AC7F7F"/>
    <w:rsid w:val="00AD0017"/>
    <w:rsid w:val="00AD2A00"/>
    <w:rsid w:val="00AD3219"/>
    <w:rsid w:val="00AD3237"/>
    <w:rsid w:val="00AD32C4"/>
    <w:rsid w:val="00AD3A77"/>
    <w:rsid w:val="00AD4404"/>
    <w:rsid w:val="00AD5DC3"/>
    <w:rsid w:val="00AD5DFD"/>
    <w:rsid w:val="00AD5FEA"/>
    <w:rsid w:val="00AD62C5"/>
    <w:rsid w:val="00AD6E35"/>
    <w:rsid w:val="00AE0D5B"/>
    <w:rsid w:val="00AE0DD5"/>
    <w:rsid w:val="00AE0F11"/>
    <w:rsid w:val="00AE1225"/>
    <w:rsid w:val="00AE169A"/>
    <w:rsid w:val="00AE1E15"/>
    <w:rsid w:val="00AE404C"/>
    <w:rsid w:val="00AE4CE2"/>
    <w:rsid w:val="00AE6F34"/>
    <w:rsid w:val="00AF0093"/>
    <w:rsid w:val="00AF21FC"/>
    <w:rsid w:val="00AF22FC"/>
    <w:rsid w:val="00AF3FAE"/>
    <w:rsid w:val="00AF4146"/>
    <w:rsid w:val="00AF4427"/>
    <w:rsid w:val="00AF46B8"/>
    <w:rsid w:val="00AF4AA2"/>
    <w:rsid w:val="00AF5E9F"/>
    <w:rsid w:val="00AF645B"/>
    <w:rsid w:val="00AF7FA8"/>
    <w:rsid w:val="00B001BD"/>
    <w:rsid w:val="00B00E49"/>
    <w:rsid w:val="00B00EC9"/>
    <w:rsid w:val="00B02F3B"/>
    <w:rsid w:val="00B03F84"/>
    <w:rsid w:val="00B04DFB"/>
    <w:rsid w:val="00B063C5"/>
    <w:rsid w:val="00B070D4"/>
    <w:rsid w:val="00B07C65"/>
    <w:rsid w:val="00B11A29"/>
    <w:rsid w:val="00B12033"/>
    <w:rsid w:val="00B13D2E"/>
    <w:rsid w:val="00B14400"/>
    <w:rsid w:val="00B15E4C"/>
    <w:rsid w:val="00B1671C"/>
    <w:rsid w:val="00B172AC"/>
    <w:rsid w:val="00B203DE"/>
    <w:rsid w:val="00B20637"/>
    <w:rsid w:val="00B22102"/>
    <w:rsid w:val="00B26F87"/>
    <w:rsid w:val="00B27D69"/>
    <w:rsid w:val="00B309E7"/>
    <w:rsid w:val="00B30C7D"/>
    <w:rsid w:val="00B310F7"/>
    <w:rsid w:val="00B32250"/>
    <w:rsid w:val="00B32AB5"/>
    <w:rsid w:val="00B339CF"/>
    <w:rsid w:val="00B33CD1"/>
    <w:rsid w:val="00B34891"/>
    <w:rsid w:val="00B34D27"/>
    <w:rsid w:val="00B374AA"/>
    <w:rsid w:val="00B40310"/>
    <w:rsid w:val="00B40F3F"/>
    <w:rsid w:val="00B41D01"/>
    <w:rsid w:val="00B42325"/>
    <w:rsid w:val="00B427D5"/>
    <w:rsid w:val="00B450C7"/>
    <w:rsid w:val="00B453C8"/>
    <w:rsid w:val="00B47294"/>
    <w:rsid w:val="00B476C3"/>
    <w:rsid w:val="00B47C0E"/>
    <w:rsid w:val="00B5028A"/>
    <w:rsid w:val="00B50A21"/>
    <w:rsid w:val="00B5152C"/>
    <w:rsid w:val="00B5245D"/>
    <w:rsid w:val="00B5581C"/>
    <w:rsid w:val="00B56554"/>
    <w:rsid w:val="00B56B41"/>
    <w:rsid w:val="00B6322C"/>
    <w:rsid w:val="00B677C5"/>
    <w:rsid w:val="00B701E1"/>
    <w:rsid w:val="00B70B40"/>
    <w:rsid w:val="00B71A4B"/>
    <w:rsid w:val="00B72111"/>
    <w:rsid w:val="00B7228B"/>
    <w:rsid w:val="00B724DC"/>
    <w:rsid w:val="00B72C06"/>
    <w:rsid w:val="00B72C1A"/>
    <w:rsid w:val="00B73E72"/>
    <w:rsid w:val="00B74E54"/>
    <w:rsid w:val="00B76870"/>
    <w:rsid w:val="00B76B82"/>
    <w:rsid w:val="00B80011"/>
    <w:rsid w:val="00B81ECD"/>
    <w:rsid w:val="00B82266"/>
    <w:rsid w:val="00B825BE"/>
    <w:rsid w:val="00B82F74"/>
    <w:rsid w:val="00B8459D"/>
    <w:rsid w:val="00B847A7"/>
    <w:rsid w:val="00B865E2"/>
    <w:rsid w:val="00B87828"/>
    <w:rsid w:val="00B91333"/>
    <w:rsid w:val="00B91B86"/>
    <w:rsid w:val="00B9236F"/>
    <w:rsid w:val="00B92C49"/>
    <w:rsid w:val="00B932B4"/>
    <w:rsid w:val="00B9437D"/>
    <w:rsid w:val="00B949C9"/>
    <w:rsid w:val="00B97C75"/>
    <w:rsid w:val="00B97DF8"/>
    <w:rsid w:val="00BA171E"/>
    <w:rsid w:val="00BA2409"/>
    <w:rsid w:val="00BA3045"/>
    <w:rsid w:val="00BA4B36"/>
    <w:rsid w:val="00BB03F1"/>
    <w:rsid w:val="00BB08E8"/>
    <w:rsid w:val="00BB24DA"/>
    <w:rsid w:val="00BB3D4B"/>
    <w:rsid w:val="00BB4072"/>
    <w:rsid w:val="00BB5F56"/>
    <w:rsid w:val="00BB7D59"/>
    <w:rsid w:val="00BC067F"/>
    <w:rsid w:val="00BC11E9"/>
    <w:rsid w:val="00BC380F"/>
    <w:rsid w:val="00BC3962"/>
    <w:rsid w:val="00BC614B"/>
    <w:rsid w:val="00BC6CC3"/>
    <w:rsid w:val="00BD0296"/>
    <w:rsid w:val="00BD2489"/>
    <w:rsid w:val="00BD24A8"/>
    <w:rsid w:val="00BD28B8"/>
    <w:rsid w:val="00BD294E"/>
    <w:rsid w:val="00BD4826"/>
    <w:rsid w:val="00BD485D"/>
    <w:rsid w:val="00BD4A89"/>
    <w:rsid w:val="00BD55C2"/>
    <w:rsid w:val="00BD567A"/>
    <w:rsid w:val="00BD6278"/>
    <w:rsid w:val="00BD6752"/>
    <w:rsid w:val="00BD69BE"/>
    <w:rsid w:val="00BD7ABC"/>
    <w:rsid w:val="00BD7ADF"/>
    <w:rsid w:val="00BE0161"/>
    <w:rsid w:val="00BE2A1D"/>
    <w:rsid w:val="00BE3BAF"/>
    <w:rsid w:val="00BE514F"/>
    <w:rsid w:val="00BF16BC"/>
    <w:rsid w:val="00BF23AA"/>
    <w:rsid w:val="00BF270D"/>
    <w:rsid w:val="00BF3370"/>
    <w:rsid w:val="00BF56B8"/>
    <w:rsid w:val="00BF5C23"/>
    <w:rsid w:val="00BF642F"/>
    <w:rsid w:val="00BF6489"/>
    <w:rsid w:val="00BF64FD"/>
    <w:rsid w:val="00C006D8"/>
    <w:rsid w:val="00C018CA"/>
    <w:rsid w:val="00C02DB3"/>
    <w:rsid w:val="00C03C79"/>
    <w:rsid w:val="00C04A2F"/>
    <w:rsid w:val="00C04AAE"/>
    <w:rsid w:val="00C04AC0"/>
    <w:rsid w:val="00C050B5"/>
    <w:rsid w:val="00C05BBB"/>
    <w:rsid w:val="00C06D17"/>
    <w:rsid w:val="00C12336"/>
    <w:rsid w:val="00C12E29"/>
    <w:rsid w:val="00C12E9D"/>
    <w:rsid w:val="00C15857"/>
    <w:rsid w:val="00C15BEA"/>
    <w:rsid w:val="00C16129"/>
    <w:rsid w:val="00C1674A"/>
    <w:rsid w:val="00C1777A"/>
    <w:rsid w:val="00C205F1"/>
    <w:rsid w:val="00C20CCC"/>
    <w:rsid w:val="00C20D18"/>
    <w:rsid w:val="00C21F8A"/>
    <w:rsid w:val="00C222FD"/>
    <w:rsid w:val="00C236E0"/>
    <w:rsid w:val="00C2381F"/>
    <w:rsid w:val="00C24DC4"/>
    <w:rsid w:val="00C25B30"/>
    <w:rsid w:val="00C26073"/>
    <w:rsid w:val="00C31434"/>
    <w:rsid w:val="00C31D91"/>
    <w:rsid w:val="00C32D7E"/>
    <w:rsid w:val="00C330CB"/>
    <w:rsid w:val="00C330DC"/>
    <w:rsid w:val="00C33260"/>
    <w:rsid w:val="00C342DD"/>
    <w:rsid w:val="00C344FD"/>
    <w:rsid w:val="00C36143"/>
    <w:rsid w:val="00C36196"/>
    <w:rsid w:val="00C36AAE"/>
    <w:rsid w:val="00C4230A"/>
    <w:rsid w:val="00C426F1"/>
    <w:rsid w:val="00C42889"/>
    <w:rsid w:val="00C43A14"/>
    <w:rsid w:val="00C4417F"/>
    <w:rsid w:val="00C45287"/>
    <w:rsid w:val="00C453F4"/>
    <w:rsid w:val="00C472FE"/>
    <w:rsid w:val="00C47BAD"/>
    <w:rsid w:val="00C50403"/>
    <w:rsid w:val="00C505B2"/>
    <w:rsid w:val="00C5110D"/>
    <w:rsid w:val="00C51965"/>
    <w:rsid w:val="00C52693"/>
    <w:rsid w:val="00C5330D"/>
    <w:rsid w:val="00C53D38"/>
    <w:rsid w:val="00C54814"/>
    <w:rsid w:val="00C56B82"/>
    <w:rsid w:val="00C56C76"/>
    <w:rsid w:val="00C60170"/>
    <w:rsid w:val="00C61659"/>
    <w:rsid w:val="00C61AE2"/>
    <w:rsid w:val="00C63169"/>
    <w:rsid w:val="00C65933"/>
    <w:rsid w:val="00C72585"/>
    <w:rsid w:val="00C72877"/>
    <w:rsid w:val="00C73A93"/>
    <w:rsid w:val="00C74453"/>
    <w:rsid w:val="00C747BC"/>
    <w:rsid w:val="00C7602B"/>
    <w:rsid w:val="00C76332"/>
    <w:rsid w:val="00C7656F"/>
    <w:rsid w:val="00C772A9"/>
    <w:rsid w:val="00C77FC3"/>
    <w:rsid w:val="00C80D57"/>
    <w:rsid w:val="00C814C4"/>
    <w:rsid w:val="00C81953"/>
    <w:rsid w:val="00C828D2"/>
    <w:rsid w:val="00C8401A"/>
    <w:rsid w:val="00C840B8"/>
    <w:rsid w:val="00C848C0"/>
    <w:rsid w:val="00C85656"/>
    <w:rsid w:val="00C86700"/>
    <w:rsid w:val="00C86FCE"/>
    <w:rsid w:val="00C90747"/>
    <w:rsid w:val="00C92146"/>
    <w:rsid w:val="00C9366D"/>
    <w:rsid w:val="00C9396E"/>
    <w:rsid w:val="00C95688"/>
    <w:rsid w:val="00C97DDF"/>
    <w:rsid w:val="00CA00A1"/>
    <w:rsid w:val="00CA0FEE"/>
    <w:rsid w:val="00CA141D"/>
    <w:rsid w:val="00CA21AB"/>
    <w:rsid w:val="00CA24B2"/>
    <w:rsid w:val="00CA52BE"/>
    <w:rsid w:val="00CA56B4"/>
    <w:rsid w:val="00CA5719"/>
    <w:rsid w:val="00CA5814"/>
    <w:rsid w:val="00CA6247"/>
    <w:rsid w:val="00CB1092"/>
    <w:rsid w:val="00CB317D"/>
    <w:rsid w:val="00CB4D20"/>
    <w:rsid w:val="00CB505F"/>
    <w:rsid w:val="00CB7F96"/>
    <w:rsid w:val="00CC0D9E"/>
    <w:rsid w:val="00CC0DB7"/>
    <w:rsid w:val="00CC1C48"/>
    <w:rsid w:val="00CC2C9D"/>
    <w:rsid w:val="00CC2D9A"/>
    <w:rsid w:val="00CC2DA5"/>
    <w:rsid w:val="00CC3231"/>
    <w:rsid w:val="00CC3FDF"/>
    <w:rsid w:val="00CC4279"/>
    <w:rsid w:val="00CC4373"/>
    <w:rsid w:val="00CC55D2"/>
    <w:rsid w:val="00CC7B06"/>
    <w:rsid w:val="00CD00A8"/>
    <w:rsid w:val="00CD14B0"/>
    <w:rsid w:val="00CD672A"/>
    <w:rsid w:val="00CD7495"/>
    <w:rsid w:val="00CE0A72"/>
    <w:rsid w:val="00CE23F3"/>
    <w:rsid w:val="00CE3D5E"/>
    <w:rsid w:val="00CE43EA"/>
    <w:rsid w:val="00CE4674"/>
    <w:rsid w:val="00CE5E8D"/>
    <w:rsid w:val="00CE63F5"/>
    <w:rsid w:val="00CE6ED2"/>
    <w:rsid w:val="00CE7719"/>
    <w:rsid w:val="00CF0FD8"/>
    <w:rsid w:val="00CF151B"/>
    <w:rsid w:val="00CF2432"/>
    <w:rsid w:val="00CF4715"/>
    <w:rsid w:val="00CF49D2"/>
    <w:rsid w:val="00CF4C71"/>
    <w:rsid w:val="00CF4D13"/>
    <w:rsid w:val="00CF4D4D"/>
    <w:rsid w:val="00CF6D36"/>
    <w:rsid w:val="00CF6E2D"/>
    <w:rsid w:val="00CF722F"/>
    <w:rsid w:val="00CF7251"/>
    <w:rsid w:val="00CF76B9"/>
    <w:rsid w:val="00D00526"/>
    <w:rsid w:val="00D00A3C"/>
    <w:rsid w:val="00D01583"/>
    <w:rsid w:val="00D0197D"/>
    <w:rsid w:val="00D019B6"/>
    <w:rsid w:val="00D01CD3"/>
    <w:rsid w:val="00D0390C"/>
    <w:rsid w:val="00D0452B"/>
    <w:rsid w:val="00D04E31"/>
    <w:rsid w:val="00D04FBC"/>
    <w:rsid w:val="00D05D7F"/>
    <w:rsid w:val="00D0640C"/>
    <w:rsid w:val="00D06B19"/>
    <w:rsid w:val="00D07CCC"/>
    <w:rsid w:val="00D1221B"/>
    <w:rsid w:val="00D12282"/>
    <w:rsid w:val="00D1394B"/>
    <w:rsid w:val="00D13BF8"/>
    <w:rsid w:val="00D14383"/>
    <w:rsid w:val="00D14F8D"/>
    <w:rsid w:val="00D157EE"/>
    <w:rsid w:val="00D15811"/>
    <w:rsid w:val="00D16231"/>
    <w:rsid w:val="00D163D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2BB8"/>
    <w:rsid w:val="00D33C0F"/>
    <w:rsid w:val="00D33D67"/>
    <w:rsid w:val="00D34787"/>
    <w:rsid w:val="00D3481A"/>
    <w:rsid w:val="00D34C9F"/>
    <w:rsid w:val="00D406C1"/>
    <w:rsid w:val="00D41A52"/>
    <w:rsid w:val="00D41BD6"/>
    <w:rsid w:val="00D41C2C"/>
    <w:rsid w:val="00D41F15"/>
    <w:rsid w:val="00D420BF"/>
    <w:rsid w:val="00D42ABB"/>
    <w:rsid w:val="00D43262"/>
    <w:rsid w:val="00D43B33"/>
    <w:rsid w:val="00D43B6C"/>
    <w:rsid w:val="00D43C37"/>
    <w:rsid w:val="00D43D62"/>
    <w:rsid w:val="00D45B89"/>
    <w:rsid w:val="00D46CF0"/>
    <w:rsid w:val="00D47DFC"/>
    <w:rsid w:val="00D50E1E"/>
    <w:rsid w:val="00D51991"/>
    <w:rsid w:val="00D52462"/>
    <w:rsid w:val="00D5274E"/>
    <w:rsid w:val="00D539FB"/>
    <w:rsid w:val="00D54BA9"/>
    <w:rsid w:val="00D55B03"/>
    <w:rsid w:val="00D610EE"/>
    <w:rsid w:val="00D62571"/>
    <w:rsid w:val="00D628DC"/>
    <w:rsid w:val="00D62A87"/>
    <w:rsid w:val="00D647AF"/>
    <w:rsid w:val="00D65C37"/>
    <w:rsid w:val="00D66F52"/>
    <w:rsid w:val="00D67090"/>
    <w:rsid w:val="00D67A55"/>
    <w:rsid w:val="00D67DCB"/>
    <w:rsid w:val="00D70CA9"/>
    <w:rsid w:val="00D75C45"/>
    <w:rsid w:val="00D76C7F"/>
    <w:rsid w:val="00D800FA"/>
    <w:rsid w:val="00D80E3C"/>
    <w:rsid w:val="00D83CDB"/>
    <w:rsid w:val="00D84101"/>
    <w:rsid w:val="00D8433D"/>
    <w:rsid w:val="00D8642A"/>
    <w:rsid w:val="00D8660C"/>
    <w:rsid w:val="00D8716B"/>
    <w:rsid w:val="00D918D3"/>
    <w:rsid w:val="00D93D98"/>
    <w:rsid w:val="00D94AAA"/>
    <w:rsid w:val="00D95000"/>
    <w:rsid w:val="00D971AB"/>
    <w:rsid w:val="00D9793E"/>
    <w:rsid w:val="00DA0872"/>
    <w:rsid w:val="00DA0BCE"/>
    <w:rsid w:val="00DA15FC"/>
    <w:rsid w:val="00DA1F41"/>
    <w:rsid w:val="00DA209C"/>
    <w:rsid w:val="00DA2B2B"/>
    <w:rsid w:val="00DA4E3A"/>
    <w:rsid w:val="00DA68FD"/>
    <w:rsid w:val="00DB1C65"/>
    <w:rsid w:val="00DB31CE"/>
    <w:rsid w:val="00DB3FE7"/>
    <w:rsid w:val="00DB4A6B"/>
    <w:rsid w:val="00DB4D80"/>
    <w:rsid w:val="00DB5D96"/>
    <w:rsid w:val="00DB64B4"/>
    <w:rsid w:val="00DB6D9C"/>
    <w:rsid w:val="00DC36BF"/>
    <w:rsid w:val="00DC423B"/>
    <w:rsid w:val="00DC44D2"/>
    <w:rsid w:val="00DC6464"/>
    <w:rsid w:val="00DC6A9E"/>
    <w:rsid w:val="00DC6E1C"/>
    <w:rsid w:val="00DC704F"/>
    <w:rsid w:val="00DC7775"/>
    <w:rsid w:val="00DD0AFF"/>
    <w:rsid w:val="00DD0E90"/>
    <w:rsid w:val="00DD1544"/>
    <w:rsid w:val="00DD1D4D"/>
    <w:rsid w:val="00DD253D"/>
    <w:rsid w:val="00DD43F6"/>
    <w:rsid w:val="00DD6E43"/>
    <w:rsid w:val="00DD7339"/>
    <w:rsid w:val="00DE1202"/>
    <w:rsid w:val="00DE1594"/>
    <w:rsid w:val="00DE2C6E"/>
    <w:rsid w:val="00DE3146"/>
    <w:rsid w:val="00DE6103"/>
    <w:rsid w:val="00DF04E6"/>
    <w:rsid w:val="00DF1351"/>
    <w:rsid w:val="00DF1B56"/>
    <w:rsid w:val="00DF1FC7"/>
    <w:rsid w:val="00DF3EA4"/>
    <w:rsid w:val="00DF497A"/>
    <w:rsid w:val="00DF4E9B"/>
    <w:rsid w:val="00DF6A15"/>
    <w:rsid w:val="00E01324"/>
    <w:rsid w:val="00E01454"/>
    <w:rsid w:val="00E0250D"/>
    <w:rsid w:val="00E03418"/>
    <w:rsid w:val="00E036F9"/>
    <w:rsid w:val="00E03CC8"/>
    <w:rsid w:val="00E03E1D"/>
    <w:rsid w:val="00E04C00"/>
    <w:rsid w:val="00E064C3"/>
    <w:rsid w:val="00E10CF8"/>
    <w:rsid w:val="00E11D02"/>
    <w:rsid w:val="00E12F50"/>
    <w:rsid w:val="00E1311C"/>
    <w:rsid w:val="00E1328E"/>
    <w:rsid w:val="00E13356"/>
    <w:rsid w:val="00E1456F"/>
    <w:rsid w:val="00E1570A"/>
    <w:rsid w:val="00E167DE"/>
    <w:rsid w:val="00E20046"/>
    <w:rsid w:val="00E22C3F"/>
    <w:rsid w:val="00E23710"/>
    <w:rsid w:val="00E24246"/>
    <w:rsid w:val="00E2481A"/>
    <w:rsid w:val="00E25E1C"/>
    <w:rsid w:val="00E26499"/>
    <w:rsid w:val="00E27A74"/>
    <w:rsid w:val="00E27B33"/>
    <w:rsid w:val="00E3055A"/>
    <w:rsid w:val="00E309DF"/>
    <w:rsid w:val="00E30F14"/>
    <w:rsid w:val="00E3147C"/>
    <w:rsid w:val="00E31833"/>
    <w:rsid w:val="00E32E18"/>
    <w:rsid w:val="00E33CF8"/>
    <w:rsid w:val="00E33D88"/>
    <w:rsid w:val="00E34927"/>
    <w:rsid w:val="00E355E9"/>
    <w:rsid w:val="00E36058"/>
    <w:rsid w:val="00E37E95"/>
    <w:rsid w:val="00E40431"/>
    <w:rsid w:val="00E4165E"/>
    <w:rsid w:val="00E41D0A"/>
    <w:rsid w:val="00E432A2"/>
    <w:rsid w:val="00E4538E"/>
    <w:rsid w:val="00E45FBC"/>
    <w:rsid w:val="00E462B0"/>
    <w:rsid w:val="00E4649B"/>
    <w:rsid w:val="00E465AE"/>
    <w:rsid w:val="00E46970"/>
    <w:rsid w:val="00E46E42"/>
    <w:rsid w:val="00E47C70"/>
    <w:rsid w:val="00E47C8C"/>
    <w:rsid w:val="00E51E8B"/>
    <w:rsid w:val="00E53023"/>
    <w:rsid w:val="00E556A9"/>
    <w:rsid w:val="00E60BB7"/>
    <w:rsid w:val="00E62107"/>
    <w:rsid w:val="00E62753"/>
    <w:rsid w:val="00E63E28"/>
    <w:rsid w:val="00E65EE8"/>
    <w:rsid w:val="00E67FC3"/>
    <w:rsid w:val="00E706CB"/>
    <w:rsid w:val="00E722DA"/>
    <w:rsid w:val="00E738ED"/>
    <w:rsid w:val="00E7442D"/>
    <w:rsid w:val="00E749AC"/>
    <w:rsid w:val="00E74D11"/>
    <w:rsid w:val="00E75FA0"/>
    <w:rsid w:val="00E76A79"/>
    <w:rsid w:val="00E77729"/>
    <w:rsid w:val="00E80559"/>
    <w:rsid w:val="00E80F65"/>
    <w:rsid w:val="00E82897"/>
    <w:rsid w:val="00E840D7"/>
    <w:rsid w:val="00E84812"/>
    <w:rsid w:val="00E856A5"/>
    <w:rsid w:val="00E85BC1"/>
    <w:rsid w:val="00E86D9C"/>
    <w:rsid w:val="00E906B1"/>
    <w:rsid w:val="00E914D0"/>
    <w:rsid w:val="00E93A5F"/>
    <w:rsid w:val="00E9414A"/>
    <w:rsid w:val="00E94D97"/>
    <w:rsid w:val="00E953C3"/>
    <w:rsid w:val="00E9556E"/>
    <w:rsid w:val="00E97A7D"/>
    <w:rsid w:val="00EA02A9"/>
    <w:rsid w:val="00EA1EF6"/>
    <w:rsid w:val="00EA225E"/>
    <w:rsid w:val="00EA5AE0"/>
    <w:rsid w:val="00EA7979"/>
    <w:rsid w:val="00EB35BC"/>
    <w:rsid w:val="00EB4CE0"/>
    <w:rsid w:val="00EB62DC"/>
    <w:rsid w:val="00EC06BC"/>
    <w:rsid w:val="00EC3B1D"/>
    <w:rsid w:val="00EC3BB6"/>
    <w:rsid w:val="00EC7044"/>
    <w:rsid w:val="00EC7054"/>
    <w:rsid w:val="00EC761C"/>
    <w:rsid w:val="00ED142A"/>
    <w:rsid w:val="00ED2756"/>
    <w:rsid w:val="00ED45FD"/>
    <w:rsid w:val="00ED4A93"/>
    <w:rsid w:val="00ED61FD"/>
    <w:rsid w:val="00ED7CF3"/>
    <w:rsid w:val="00EE0308"/>
    <w:rsid w:val="00EE0A78"/>
    <w:rsid w:val="00EE0F30"/>
    <w:rsid w:val="00EE45A2"/>
    <w:rsid w:val="00EE6B2C"/>
    <w:rsid w:val="00EE70BE"/>
    <w:rsid w:val="00EE7F4F"/>
    <w:rsid w:val="00EF0835"/>
    <w:rsid w:val="00EF3802"/>
    <w:rsid w:val="00EF3F8D"/>
    <w:rsid w:val="00EF4156"/>
    <w:rsid w:val="00EF687F"/>
    <w:rsid w:val="00EF7BCC"/>
    <w:rsid w:val="00EF7E6B"/>
    <w:rsid w:val="00EF7F9B"/>
    <w:rsid w:val="00F011E8"/>
    <w:rsid w:val="00F01562"/>
    <w:rsid w:val="00F01A98"/>
    <w:rsid w:val="00F059E8"/>
    <w:rsid w:val="00F06F57"/>
    <w:rsid w:val="00F07035"/>
    <w:rsid w:val="00F10618"/>
    <w:rsid w:val="00F107F3"/>
    <w:rsid w:val="00F10A36"/>
    <w:rsid w:val="00F11ADC"/>
    <w:rsid w:val="00F16296"/>
    <w:rsid w:val="00F165E7"/>
    <w:rsid w:val="00F165FE"/>
    <w:rsid w:val="00F1686D"/>
    <w:rsid w:val="00F16C4F"/>
    <w:rsid w:val="00F212D2"/>
    <w:rsid w:val="00F21B9F"/>
    <w:rsid w:val="00F24F5E"/>
    <w:rsid w:val="00F251CC"/>
    <w:rsid w:val="00F25A40"/>
    <w:rsid w:val="00F25C12"/>
    <w:rsid w:val="00F25C1F"/>
    <w:rsid w:val="00F26193"/>
    <w:rsid w:val="00F26580"/>
    <w:rsid w:val="00F27E62"/>
    <w:rsid w:val="00F310B4"/>
    <w:rsid w:val="00F32F74"/>
    <w:rsid w:val="00F3333D"/>
    <w:rsid w:val="00F336F8"/>
    <w:rsid w:val="00F33794"/>
    <w:rsid w:val="00F33D1B"/>
    <w:rsid w:val="00F34706"/>
    <w:rsid w:val="00F372FF"/>
    <w:rsid w:val="00F37750"/>
    <w:rsid w:val="00F402E1"/>
    <w:rsid w:val="00F41CE0"/>
    <w:rsid w:val="00F42307"/>
    <w:rsid w:val="00F42475"/>
    <w:rsid w:val="00F42DB2"/>
    <w:rsid w:val="00F42F99"/>
    <w:rsid w:val="00F43674"/>
    <w:rsid w:val="00F436CD"/>
    <w:rsid w:val="00F43CAD"/>
    <w:rsid w:val="00F45A10"/>
    <w:rsid w:val="00F47605"/>
    <w:rsid w:val="00F50EE0"/>
    <w:rsid w:val="00F51DA3"/>
    <w:rsid w:val="00F52F91"/>
    <w:rsid w:val="00F534C3"/>
    <w:rsid w:val="00F540C7"/>
    <w:rsid w:val="00F55F68"/>
    <w:rsid w:val="00F57AE7"/>
    <w:rsid w:val="00F6215D"/>
    <w:rsid w:val="00F62D1B"/>
    <w:rsid w:val="00F642D6"/>
    <w:rsid w:val="00F6438B"/>
    <w:rsid w:val="00F65108"/>
    <w:rsid w:val="00F65986"/>
    <w:rsid w:val="00F67128"/>
    <w:rsid w:val="00F67FB9"/>
    <w:rsid w:val="00F72A0A"/>
    <w:rsid w:val="00F73264"/>
    <w:rsid w:val="00F7528C"/>
    <w:rsid w:val="00F75748"/>
    <w:rsid w:val="00F75A63"/>
    <w:rsid w:val="00F763DB"/>
    <w:rsid w:val="00F77348"/>
    <w:rsid w:val="00F81A51"/>
    <w:rsid w:val="00F82820"/>
    <w:rsid w:val="00F8284E"/>
    <w:rsid w:val="00F82D94"/>
    <w:rsid w:val="00F847CB"/>
    <w:rsid w:val="00F84BCF"/>
    <w:rsid w:val="00F85039"/>
    <w:rsid w:val="00F85181"/>
    <w:rsid w:val="00F9266C"/>
    <w:rsid w:val="00F92AF7"/>
    <w:rsid w:val="00F93586"/>
    <w:rsid w:val="00F94166"/>
    <w:rsid w:val="00F95F33"/>
    <w:rsid w:val="00F96288"/>
    <w:rsid w:val="00F969AB"/>
    <w:rsid w:val="00F97B2E"/>
    <w:rsid w:val="00F97D70"/>
    <w:rsid w:val="00FA00FA"/>
    <w:rsid w:val="00FA068E"/>
    <w:rsid w:val="00FA08B8"/>
    <w:rsid w:val="00FA0960"/>
    <w:rsid w:val="00FA1437"/>
    <w:rsid w:val="00FA2754"/>
    <w:rsid w:val="00FA3EBD"/>
    <w:rsid w:val="00FA3EE7"/>
    <w:rsid w:val="00FA53B6"/>
    <w:rsid w:val="00FA5FC3"/>
    <w:rsid w:val="00FA74A6"/>
    <w:rsid w:val="00FA79B7"/>
    <w:rsid w:val="00FB0EEE"/>
    <w:rsid w:val="00FB3CE0"/>
    <w:rsid w:val="00FB4532"/>
    <w:rsid w:val="00FB5DCE"/>
    <w:rsid w:val="00FB7C92"/>
    <w:rsid w:val="00FC0F90"/>
    <w:rsid w:val="00FC1492"/>
    <w:rsid w:val="00FC24A8"/>
    <w:rsid w:val="00FC24CA"/>
    <w:rsid w:val="00FC3546"/>
    <w:rsid w:val="00FC54B1"/>
    <w:rsid w:val="00FC5E4A"/>
    <w:rsid w:val="00FC660A"/>
    <w:rsid w:val="00FD1507"/>
    <w:rsid w:val="00FD16E0"/>
    <w:rsid w:val="00FD23AC"/>
    <w:rsid w:val="00FD2B6F"/>
    <w:rsid w:val="00FD2E12"/>
    <w:rsid w:val="00FD3879"/>
    <w:rsid w:val="00FD3A7F"/>
    <w:rsid w:val="00FD4811"/>
    <w:rsid w:val="00FD6773"/>
    <w:rsid w:val="00FD7329"/>
    <w:rsid w:val="00FD76C9"/>
    <w:rsid w:val="00FE0F0E"/>
    <w:rsid w:val="00FE187A"/>
    <w:rsid w:val="00FE18B2"/>
    <w:rsid w:val="00FE35EE"/>
    <w:rsid w:val="00FE4549"/>
    <w:rsid w:val="00FE53F0"/>
    <w:rsid w:val="00FE72C6"/>
    <w:rsid w:val="00FF013C"/>
    <w:rsid w:val="00FF2823"/>
    <w:rsid w:val="00FF351A"/>
    <w:rsid w:val="00FF433B"/>
    <w:rsid w:val="00FF5B47"/>
    <w:rsid w:val="00FF6210"/>
    <w:rsid w:val="00FF76AE"/>
    <w:rsid w:val="00FF78E7"/>
    <w:rsid w:val="041239C3"/>
    <w:rsid w:val="0643CDD1"/>
    <w:rsid w:val="0BC21E25"/>
    <w:rsid w:val="1FAC70B5"/>
    <w:rsid w:val="2150C195"/>
    <w:rsid w:val="2556B343"/>
    <w:rsid w:val="268681F9"/>
    <w:rsid w:val="3B693A0B"/>
    <w:rsid w:val="4628A7C9"/>
    <w:rsid w:val="4E8AEDDA"/>
    <w:rsid w:val="5557D1FF"/>
    <w:rsid w:val="5DC66005"/>
    <w:rsid w:val="62B1AE8E"/>
    <w:rsid w:val="6B8249FA"/>
    <w:rsid w:val="70C2528E"/>
    <w:rsid w:val="7A843D77"/>
    <w:rsid w:val="7C5AE75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docId w15:val="{D694BF58-29AD-409C-A0C7-CC5B9BE9E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043A"/>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 w:type="character" w:styleId="Erwhnung">
    <w:name w:val="Mention"/>
    <w:basedOn w:val="Absatz-Standardschriftart"/>
    <w:uiPriority w:val="99"/>
    <w:unhideWhenUsed/>
    <w:rsid w:val="002F65A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98127488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70532960">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cid:image001.jpg@01DBCBD8.2147CE1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1" ma:contentTypeDescription="Ein neues Dokument erstellen." ma:contentTypeScope="" ma:versionID="6d7792fe9448e4781a0cd2e71ce4f337">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1d2d4fc5a57089fd13c4e576e9add889"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EAF30-6103-48C0-A68D-4BFAE201AFD2}">
  <ds:schemaRefs>
    <ds:schemaRef ds:uri="http://schemas.microsoft.com/office/2006/metadata/properties"/>
    <ds:schemaRef ds:uri="http://schemas.microsoft.com/office/infopath/2007/PartnerControls"/>
    <ds:schemaRef ds:uri="eff78291-878b-4b89-b7ce-1f0fb35eb3d8"/>
    <ds:schemaRef ds:uri="0368996d-84e6-4afa-a7af-a0c5a6da0e28"/>
    <ds:schemaRef ds:uri="3f5fa72f-620d-44a1-9576-9387b535153b"/>
    <ds:schemaRef ds:uri="64c3d269-8dc9-4486-979b-ff4a2fa93d4a"/>
    <ds:schemaRef ds:uri="4bf61b7f-ea1d-493d-9b95-ae8c123cde64"/>
  </ds:schemaRefs>
</ds:datastoreItem>
</file>

<file path=customXml/itemProps2.xml><?xml version="1.0" encoding="utf-8"?>
<ds:datastoreItem xmlns:ds="http://schemas.openxmlformats.org/officeDocument/2006/customXml" ds:itemID="{27DCCD85-3054-4186-A808-5C97449CC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4.xml><?xml version="1.0" encoding="utf-8"?>
<ds:datastoreItem xmlns:ds="http://schemas.openxmlformats.org/officeDocument/2006/customXml" ds:itemID="{A78C278A-6588-445F-8AB4-FA29AF986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6286</Characters>
  <Application>Microsoft Office Word</Application>
  <DocSecurity>0</DocSecurity>
  <Lines>139</Lines>
  <Paragraphs>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Schmitz Cargobull AG</Company>
  <LinksUpToDate>false</LinksUpToDate>
  <CharactersWithSpaces>7104</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Beckonert, Andrea</dc:creator>
  <cp:lastModifiedBy>Hesener, Silke</cp:lastModifiedBy>
  <cp:revision>4</cp:revision>
  <cp:lastPrinted>2025-05-06T13:45:00Z</cp:lastPrinted>
  <dcterms:created xsi:type="dcterms:W3CDTF">2025-08-11T08:43:00Z</dcterms:created>
  <dcterms:modified xsi:type="dcterms:W3CDTF">2025-08-19T09:42:00Z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