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4B002" w14:textId="77777777" w:rsidR="00972072" w:rsidRPr="0001334A" w:rsidRDefault="00494EA2" w:rsidP="00972072">
      <w:pPr>
        <w:ind w:left="2832" w:firstLine="708"/>
        <w:jc w:val="right"/>
        <w:rPr>
          <w:rFonts w:ascii="Arial" w:hAnsi="Arial"/>
          <w:b/>
          <w:sz w:val="44"/>
        </w:rPr>
      </w:pPr>
      <w:r w:rsidRPr="0082430D">
        <w:rPr>
          <w:rFonts w:ascii="Arial" w:eastAsia="Times New Roman" w:hAnsi="Arial" w:cs="Arial"/>
          <w:bCs/>
          <w:sz w:val="22"/>
          <w:szCs w:val="22"/>
          <w:lang w:val="en-US"/>
        </w:rPr>
        <w:t xml:space="preserve">         </w:t>
      </w:r>
    </w:p>
    <w:p w14:paraId="67C703E6" w14:textId="77777777" w:rsidR="00972072" w:rsidRPr="00841C79" w:rsidRDefault="00972072" w:rsidP="00972072">
      <w:pPr>
        <w:ind w:left="2832" w:firstLine="708"/>
        <w:jc w:val="right"/>
        <w:rPr>
          <w:rFonts w:ascii="Arial" w:eastAsia="Times New Roman" w:hAnsi="Arial" w:cs="Arial"/>
          <w:b/>
          <w:sz w:val="44"/>
          <w:lang w:val="en-US"/>
        </w:rPr>
      </w:pPr>
      <w:r w:rsidRPr="00841C79">
        <w:rPr>
          <w:rFonts w:ascii="Arial" w:hAnsi="Arial"/>
          <w:b/>
          <w:sz w:val="44"/>
          <w:lang w:val="en-US"/>
        </w:rPr>
        <w:t>Press Release</w:t>
      </w:r>
    </w:p>
    <w:p w14:paraId="5231D776" w14:textId="74AB96A5" w:rsidR="00494EA2" w:rsidRPr="0082430D" w:rsidRDefault="00A77C03" w:rsidP="00494EA2">
      <w:pPr>
        <w:jc w:val="right"/>
        <w:rPr>
          <w:rFonts w:ascii="Arial" w:eastAsia="Times New Roman" w:hAnsi="Arial" w:cs="Arial"/>
          <w:b/>
          <w:sz w:val="22"/>
          <w:szCs w:val="22"/>
          <w:lang w:val="en-US"/>
        </w:rPr>
      </w:pPr>
      <w:r w:rsidRPr="0082430D">
        <w:rPr>
          <w:rFonts w:ascii="Arial" w:eastAsia="Times New Roman" w:hAnsi="Arial" w:cs="Arial"/>
          <w:b/>
          <w:sz w:val="22"/>
          <w:szCs w:val="22"/>
          <w:lang w:val="en-US"/>
        </w:rPr>
        <w:t>202</w:t>
      </w:r>
      <w:r w:rsidR="0075314A" w:rsidRPr="0082430D">
        <w:rPr>
          <w:rFonts w:ascii="Arial" w:eastAsia="Times New Roman" w:hAnsi="Arial" w:cs="Arial"/>
          <w:b/>
          <w:sz w:val="22"/>
          <w:szCs w:val="22"/>
          <w:lang w:val="en-US"/>
        </w:rPr>
        <w:t>5</w:t>
      </w:r>
      <w:r w:rsidR="00C30BD2" w:rsidRPr="0082430D">
        <w:rPr>
          <w:rFonts w:ascii="Arial" w:eastAsia="Times New Roman" w:hAnsi="Arial" w:cs="Arial"/>
          <w:b/>
          <w:sz w:val="22"/>
          <w:szCs w:val="22"/>
          <w:lang w:val="en-US"/>
        </w:rPr>
        <w:t>-</w:t>
      </w:r>
      <w:r w:rsidR="004527EB">
        <w:rPr>
          <w:rFonts w:ascii="Arial" w:eastAsia="Times New Roman" w:hAnsi="Arial" w:cs="Arial"/>
          <w:b/>
          <w:sz w:val="22"/>
          <w:szCs w:val="22"/>
          <w:lang w:val="en-US"/>
        </w:rPr>
        <w:t>521</w:t>
      </w:r>
    </w:p>
    <w:p w14:paraId="5D239CF6" w14:textId="77777777" w:rsidR="00494EA2" w:rsidRPr="0082430D" w:rsidRDefault="00494EA2" w:rsidP="00494EA2">
      <w:pPr>
        <w:ind w:right="-425"/>
        <w:rPr>
          <w:rFonts w:ascii="Arial" w:eastAsia="Times New Roman" w:hAnsi="Arial" w:cs="Arial"/>
          <w:bCs/>
          <w:sz w:val="22"/>
          <w:szCs w:val="22"/>
          <w:u w:val="single"/>
          <w:lang w:val="en-US"/>
        </w:rPr>
      </w:pPr>
    </w:p>
    <w:p w14:paraId="72F630A0" w14:textId="77777777" w:rsidR="00EE1A35" w:rsidRPr="0082430D" w:rsidRDefault="00EE1A35" w:rsidP="00DC3143">
      <w:pPr>
        <w:rPr>
          <w:rFonts w:ascii="Arial" w:eastAsia="Times New Roman" w:hAnsi="Arial" w:cs="Arial"/>
          <w:bCs/>
          <w:sz w:val="22"/>
          <w:szCs w:val="22"/>
          <w:lang w:val="en-US"/>
        </w:rPr>
      </w:pPr>
    </w:p>
    <w:p w14:paraId="5891BC19" w14:textId="5D326FC1" w:rsidR="004C2583" w:rsidRPr="0082430D" w:rsidRDefault="00BB0E40" w:rsidP="00DC3143">
      <w:pPr>
        <w:rPr>
          <w:rFonts w:ascii="Arial" w:eastAsia="Times New Roman" w:hAnsi="Arial" w:cs="Arial"/>
          <w:b/>
          <w:sz w:val="20"/>
          <w:u w:val="single"/>
          <w:lang w:val="en-US"/>
        </w:rPr>
      </w:pPr>
      <w:r w:rsidRPr="0082430D">
        <w:rPr>
          <w:rFonts w:ascii="Arial" w:eastAsia="Times New Roman" w:hAnsi="Arial" w:cs="Arial"/>
          <w:b/>
          <w:sz w:val="20"/>
          <w:u w:val="single"/>
          <w:lang w:val="en-US"/>
        </w:rPr>
        <w:t>Schmitz Cargobull AG</w:t>
      </w:r>
    </w:p>
    <w:p w14:paraId="7DA9DFE6" w14:textId="77777777" w:rsidR="0082430D" w:rsidRPr="0082430D" w:rsidRDefault="0082430D" w:rsidP="00873A7F">
      <w:pPr>
        <w:ind w:right="850"/>
        <w:rPr>
          <w:rFonts w:ascii="Arial" w:eastAsia="Times New Roman" w:hAnsi="Arial" w:cs="Arial"/>
          <w:b/>
          <w:sz w:val="36"/>
          <w:szCs w:val="36"/>
          <w:lang w:val="en-US"/>
        </w:rPr>
      </w:pPr>
      <w:r w:rsidRPr="0082430D">
        <w:rPr>
          <w:rFonts w:ascii="Arial" w:eastAsia="Times New Roman" w:hAnsi="Arial" w:cs="Arial"/>
          <w:b/>
          <w:sz w:val="36"/>
          <w:szCs w:val="36"/>
          <w:lang w:val="en-US"/>
        </w:rPr>
        <w:t>Ready for the requirements of modern and cost-effective transport logistics: Schmitz Cargobull expands its dry freight portfolio with S.BO PACE+ and S.BO MULTI</w:t>
      </w:r>
    </w:p>
    <w:p w14:paraId="3D59E24B" w14:textId="6674B56A" w:rsidR="007B2AB9" w:rsidRPr="00873A7F" w:rsidRDefault="0082430D" w:rsidP="004945F8">
      <w:pPr>
        <w:ind w:right="850"/>
        <w:rPr>
          <w:rFonts w:ascii="Arial" w:eastAsia="Times New Roman" w:hAnsi="Arial" w:cs="Arial"/>
          <w:sz w:val="22"/>
          <w:szCs w:val="22"/>
          <w:lang w:val="en-US"/>
        </w:rPr>
      </w:pPr>
      <w:r w:rsidRPr="0082430D">
        <w:rPr>
          <w:rFonts w:ascii="Arial" w:eastAsia="Times New Roman" w:hAnsi="Arial" w:cs="Arial"/>
          <w:b/>
          <w:sz w:val="22"/>
          <w:szCs w:val="22"/>
          <w:lang w:val="en-US"/>
        </w:rPr>
        <w:t xml:space="preserve">With </w:t>
      </w:r>
      <w:r w:rsidR="004F49FA">
        <w:rPr>
          <w:rFonts w:ascii="Arial" w:eastAsia="Times New Roman" w:hAnsi="Arial" w:cs="Arial"/>
          <w:b/>
          <w:sz w:val="22"/>
          <w:szCs w:val="22"/>
          <w:lang w:val="en-US"/>
        </w:rPr>
        <w:t>its</w:t>
      </w:r>
      <w:r w:rsidRPr="0082430D">
        <w:rPr>
          <w:rFonts w:ascii="Arial" w:eastAsia="Times New Roman" w:hAnsi="Arial" w:cs="Arial"/>
          <w:b/>
          <w:sz w:val="22"/>
          <w:szCs w:val="22"/>
          <w:lang w:val="en-US"/>
        </w:rPr>
        <w:t xml:space="preserve"> new trailers</w:t>
      </w:r>
      <w:r w:rsidR="004F49FA">
        <w:rPr>
          <w:rFonts w:ascii="Arial" w:eastAsia="Times New Roman" w:hAnsi="Arial" w:cs="Arial"/>
          <w:b/>
          <w:sz w:val="22"/>
          <w:szCs w:val="22"/>
          <w:lang w:val="en-US"/>
        </w:rPr>
        <w:t>,</w:t>
      </w:r>
      <w:r w:rsidRPr="0082430D">
        <w:rPr>
          <w:rFonts w:ascii="Arial" w:eastAsia="Times New Roman" w:hAnsi="Arial" w:cs="Arial"/>
          <w:b/>
          <w:sz w:val="22"/>
          <w:szCs w:val="22"/>
          <w:lang w:val="en-US"/>
        </w:rPr>
        <w:t xml:space="preserve"> S.BO PACE+ and S.BO MULTI, Schmitz Cargobull is providing two tailor-made transport solutions for the requirements of parcel and dry freight logistics</w:t>
      </w:r>
    </w:p>
    <w:p w14:paraId="0F318D22" w14:textId="77777777" w:rsidR="0082430D" w:rsidRDefault="0082430D" w:rsidP="0082430D">
      <w:pPr>
        <w:spacing w:line="360" w:lineRule="auto"/>
        <w:ind w:right="850"/>
        <w:rPr>
          <w:rFonts w:ascii="Arial" w:eastAsia="Times New Roman" w:hAnsi="Arial" w:cs="Arial"/>
          <w:bCs/>
          <w:sz w:val="22"/>
          <w:szCs w:val="22"/>
          <w:lang w:val="en-US"/>
        </w:rPr>
      </w:pPr>
    </w:p>
    <w:p w14:paraId="25702721" w14:textId="5115E84A" w:rsidR="0082430D" w:rsidRPr="0082430D" w:rsidRDefault="00841C79" w:rsidP="0082430D">
      <w:pPr>
        <w:spacing w:line="360" w:lineRule="auto"/>
        <w:ind w:right="850"/>
        <w:rPr>
          <w:rFonts w:ascii="Arial" w:eastAsia="Times New Roman" w:hAnsi="Arial" w:cs="Arial"/>
          <w:bCs/>
          <w:sz w:val="22"/>
          <w:szCs w:val="22"/>
          <w:lang w:val="en-US"/>
        </w:rPr>
      </w:pPr>
      <w:r>
        <w:rPr>
          <w:rFonts w:ascii="Arial" w:eastAsia="Times New Roman" w:hAnsi="Arial" w:cs="Arial"/>
          <w:bCs/>
          <w:sz w:val="22"/>
          <w:szCs w:val="22"/>
          <w:lang w:val="en-US"/>
        </w:rPr>
        <w:t>November</w:t>
      </w:r>
      <w:r w:rsidR="0082430D" w:rsidRPr="0082430D">
        <w:rPr>
          <w:rFonts w:ascii="Arial" w:eastAsia="Times New Roman" w:hAnsi="Arial" w:cs="Arial"/>
          <w:bCs/>
          <w:sz w:val="22"/>
          <w:szCs w:val="22"/>
          <w:lang w:val="en-US"/>
        </w:rPr>
        <w:t xml:space="preserve"> 2026 – With the </w:t>
      </w:r>
      <w:r w:rsidR="00DB25FE">
        <w:rPr>
          <w:rFonts w:ascii="Arial" w:eastAsia="Times New Roman" w:hAnsi="Arial" w:cs="Arial"/>
          <w:bCs/>
          <w:sz w:val="22"/>
          <w:szCs w:val="22"/>
          <w:lang w:val="en-US"/>
        </w:rPr>
        <w:t xml:space="preserve">launch of the </w:t>
      </w:r>
      <w:r w:rsidR="00DB25FE" w:rsidRPr="0082430D">
        <w:rPr>
          <w:rFonts w:ascii="Arial" w:eastAsia="Times New Roman" w:hAnsi="Arial" w:cs="Arial"/>
          <w:bCs/>
          <w:sz w:val="22"/>
          <w:szCs w:val="22"/>
          <w:lang w:val="en-US"/>
        </w:rPr>
        <w:t xml:space="preserve">S.BO PACE+ and S.BO MULTI </w:t>
      </w:r>
      <w:r w:rsidR="00DB25FE">
        <w:rPr>
          <w:rFonts w:ascii="Arial" w:eastAsia="Times New Roman" w:hAnsi="Arial" w:cs="Arial"/>
          <w:bCs/>
          <w:sz w:val="22"/>
          <w:szCs w:val="22"/>
          <w:lang w:val="en-US"/>
        </w:rPr>
        <w:t>– both</w:t>
      </w:r>
      <w:r w:rsidR="0082430D" w:rsidRPr="0082430D">
        <w:rPr>
          <w:rFonts w:ascii="Arial" w:eastAsia="Times New Roman" w:hAnsi="Arial" w:cs="Arial"/>
          <w:bCs/>
          <w:sz w:val="22"/>
          <w:szCs w:val="22"/>
          <w:lang w:val="en-US"/>
        </w:rPr>
        <w:t xml:space="preserve"> </w:t>
      </w:r>
      <w:r w:rsidR="00DB25FE">
        <w:rPr>
          <w:rFonts w:ascii="Arial" w:eastAsia="Times New Roman" w:hAnsi="Arial" w:cs="Arial"/>
          <w:bCs/>
          <w:sz w:val="22"/>
          <w:szCs w:val="22"/>
          <w:lang w:val="en-US"/>
        </w:rPr>
        <w:t>of which were</w:t>
      </w:r>
      <w:r w:rsidR="0082430D" w:rsidRPr="0082430D">
        <w:rPr>
          <w:rFonts w:ascii="Arial" w:eastAsia="Times New Roman" w:hAnsi="Arial" w:cs="Arial"/>
          <w:bCs/>
          <w:sz w:val="22"/>
          <w:szCs w:val="22"/>
          <w:lang w:val="en-US"/>
        </w:rPr>
        <w:t xml:space="preserve"> presented at the IAA TRANSPORTATION 2026 </w:t>
      </w:r>
      <w:r w:rsidR="00DB25FE">
        <w:rPr>
          <w:rFonts w:ascii="Arial" w:eastAsia="Times New Roman" w:hAnsi="Arial" w:cs="Arial"/>
          <w:bCs/>
          <w:sz w:val="22"/>
          <w:szCs w:val="22"/>
          <w:lang w:val="en-US"/>
        </w:rPr>
        <w:t>–</w:t>
      </w:r>
      <w:r w:rsidR="0082430D" w:rsidRPr="0082430D">
        <w:rPr>
          <w:rFonts w:ascii="Arial" w:eastAsia="Times New Roman" w:hAnsi="Arial" w:cs="Arial"/>
          <w:bCs/>
          <w:sz w:val="22"/>
          <w:szCs w:val="22"/>
          <w:lang w:val="en-US"/>
        </w:rPr>
        <w:t xml:space="preserve"> Schmitz Cargobull has once again expanded its dry freight portfolio. The new vehicles are designed for changing transport requirements and</w:t>
      </w:r>
      <w:r w:rsidR="00DB25FE">
        <w:rPr>
          <w:rFonts w:ascii="Arial" w:eastAsia="Times New Roman" w:hAnsi="Arial" w:cs="Arial"/>
          <w:bCs/>
          <w:sz w:val="22"/>
          <w:szCs w:val="22"/>
          <w:lang w:val="en-US"/>
        </w:rPr>
        <w:t xml:space="preserve"> </w:t>
      </w:r>
      <w:r w:rsidR="0082430D" w:rsidRPr="0082430D">
        <w:rPr>
          <w:rFonts w:ascii="Arial" w:eastAsia="Times New Roman" w:hAnsi="Arial" w:cs="Arial"/>
          <w:bCs/>
          <w:sz w:val="22"/>
          <w:szCs w:val="22"/>
          <w:lang w:val="en-US"/>
        </w:rPr>
        <w:t xml:space="preserve">cost-efficient parcel logistics. Both vehicles help transport companies to flexibly provide capacity, maintain vehicle availability and reduce operating costs in daily use. </w:t>
      </w:r>
    </w:p>
    <w:p w14:paraId="5A99D3FC" w14:textId="77777777" w:rsidR="0082430D" w:rsidRPr="0082430D" w:rsidRDefault="0082430D" w:rsidP="0082430D">
      <w:pPr>
        <w:spacing w:line="360" w:lineRule="auto"/>
        <w:ind w:right="850"/>
        <w:rPr>
          <w:rFonts w:ascii="Arial" w:eastAsia="Times New Roman" w:hAnsi="Arial" w:cs="Arial"/>
          <w:bCs/>
          <w:sz w:val="22"/>
          <w:szCs w:val="22"/>
          <w:lang w:val="en-US"/>
        </w:rPr>
      </w:pPr>
    </w:p>
    <w:p w14:paraId="5A6650D3" w14:textId="77777777" w:rsidR="0082430D" w:rsidRPr="0082430D" w:rsidRDefault="0082430D" w:rsidP="0082430D">
      <w:pPr>
        <w:spacing w:line="360" w:lineRule="auto"/>
        <w:ind w:right="850"/>
        <w:rPr>
          <w:rFonts w:ascii="Arial" w:eastAsia="Times New Roman" w:hAnsi="Arial" w:cs="Arial"/>
          <w:bCs/>
          <w:sz w:val="22"/>
          <w:szCs w:val="22"/>
          <w:lang w:val="en-US"/>
        </w:rPr>
      </w:pPr>
      <w:r w:rsidRPr="0082430D">
        <w:rPr>
          <w:rFonts w:ascii="Arial" w:eastAsia="Times New Roman" w:hAnsi="Arial" w:cs="Arial"/>
          <w:bCs/>
          <w:sz w:val="22"/>
          <w:szCs w:val="22"/>
          <w:lang w:val="en-US"/>
        </w:rPr>
        <w:t xml:space="preserve">With the S.BO PACE+ and the S.BO MULTI, Schmitz Cargobull is expanding its dry freight portfolio with two vehicles that are tailored to different market requirements. While the S.BO PACE+ was specially developed for the high handling frequencies of parcel and standard dry freight logistics, the S.BO MULTI covers a wide range of transport tasks with changing loads. </w:t>
      </w:r>
    </w:p>
    <w:p w14:paraId="2237862C" w14:textId="77777777" w:rsidR="0082430D" w:rsidRPr="0082430D" w:rsidRDefault="0082430D" w:rsidP="0082430D">
      <w:pPr>
        <w:spacing w:line="360" w:lineRule="auto"/>
        <w:ind w:right="850"/>
        <w:rPr>
          <w:rFonts w:ascii="Arial" w:eastAsia="Times New Roman" w:hAnsi="Arial" w:cs="Arial"/>
          <w:bCs/>
          <w:sz w:val="22"/>
          <w:szCs w:val="22"/>
          <w:lang w:val="en-US"/>
        </w:rPr>
      </w:pPr>
    </w:p>
    <w:p w14:paraId="4722FF74" w14:textId="29881659" w:rsidR="0082430D" w:rsidRPr="0082430D" w:rsidRDefault="0082430D" w:rsidP="0082430D">
      <w:pPr>
        <w:spacing w:line="360" w:lineRule="auto"/>
        <w:ind w:right="850"/>
        <w:rPr>
          <w:rFonts w:ascii="Arial" w:eastAsia="Times New Roman" w:hAnsi="Arial" w:cs="Arial"/>
          <w:bCs/>
          <w:sz w:val="22"/>
          <w:szCs w:val="22"/>
          <w:lang w:val="en-US"/>
        </w:rPr>
      </w:pPr>
      <w:r w:rsidRPr="0082430D">
        <w:rPr>
          <w:rFonts w:ascii="Arial" w:eastAsia="Times New Roman" w:hAnsi="Arial" w:cs="Arial"/>
          <w:bCs/>
          <w:sz w:val="22"/>
          <w:szCs w:val="22"/>
          <w:lang w:val="en-US"/>
        </w:rPr>
        <w:t xml:space="preserve">The new </w:t>
      </w:r>
      <w:r w:rsidR="00DB25FE">
        <w:rPr>
          <w:rFonts w:ascii="Arial" w:eastAsia="Times New Roman" w:hAnsi="Arial" w:cs="Arial"/>
          <w:bCs/>
          <w:sz w:val="22"/>
          <w:szCs w:val="22"/>
          <w:lang w:val="en-US"/>
        </w:rPr>
        <w:t xml:space="preserve">S.BO </w:t>
      </w:r>
      <w:r w:rsidRPr="0082430D">
        <w:rPr>
          <w:rFonts w:ascii="Arial" w:eastAsia="Times New Roman" w:hAnsi="Arial" w:cs="Arial"/>
          <w:bCs/>
          <w:sz w:val="22"/>
          <w:szCs w:val="22"/>
          <w:lang w:val="en-US"/>
        </w:rPr>
        <w:t xml:space="preserve">PACE+ will be launched on the market from January 2027 and relies on the newly developed FERROSTRUKT® technology. The combination of steel surface layer and honeycomb core combines high impact and puncture resistance with a low dead weight. The sidewall panels can be replaced in the event of damage, simplifying repairs and shortening downtimes. The vehicle is designed for payloads of up to 27,000 kilograms and is particularly suitable for the requirements of CEP service providers and </w:t>
      </w:r>
      <w:proofErr w:type="spellStart"/>
      <w:r w:rsidRPr="0082430D">
        <w:rPr>
          <w:rFonts w:ascii="Arial" w:eastAsia="Times New Roman" w:hAnsi="Arial" w:cs="Arial"/>
          <w:bCs/>
          <w:sz w:val="22"/>
          <w:szCs w:val="22"/>
          <w:lang w:val="en-US"/>
        </w:rPr>
        <w:t>standardised</w:t>
      </w:r>
      <w:proofErr w:type="spellEnd"/>
      <w:r w:rsidRPr="0082430D">
        <w:rPr>
          <w:rFonts w:ascii="Arial" w:eastAsia="Times New Roman" w:hAnsi="Arial" w:cs="Arial"/>
          <w:bCs/>
          <w:sz w:val="22"/>
          <w:szCs w:val="22"/>
          <w:lang w:val="en-US"/>
        </w:rPr>
        <w:t xml:space="preserve"> dry freight transport. </w:t>
      </w:r>
    </w:p>
    <w:p w14:paraId="24AEEB32" w14:textId="77777777" w:rsidR="0082430D" w:rsidRPr="0082430D" w:rsidRDefault="0082430D" w:rsidP="0082430D">
      <w:pPr>
        <w:spacing w:line="360" w:lineRule="auto"/>
        <w:ind w:right="850"/>
        <w:rPr>
          <w:rFonts w:ascii="Arial" w:eastAsia="Times New Roman" w:hAnsi="Arial" w:cs="Arial"/>
          <w:bCs/>
          <w:sz w:val="22"/>
          <w:szCs w:val="22"/>
          <w:lang w:val="en-US"/>
        </w:rPr>
      </w:pPr>
    </w:p>
    <w:p w14:paraId="4409F2A8" w14:textId="77777777" w:rsidR="004527EB" w:rsidRDefault="0082430D" w:rsidP="0082430D">
      <w:pPr>
        <w:spacing w:line="360" w:lineRule="auto"/>
        <w:ind w:right="850"/>
        <w:rPr>
          <w:rFonts w:ascii="Arial" w:eastAsia="Times New Roman" w:hAnsi="Arial" w:cs="Arial"/>
          <w:bCs/>
          <w:sz w:val="22"/>
          <w:szCs w:val="22"/>
          <w:lang w:val="en-US"/>
        </w:rPr>
      </w:pPr>
      <w:r w:rsidRPr="0082430D">
        <w:rPr>
          <w:rFonts w:ascii="Arial" w:eastAsia="Times New Roman" w:hAnsi="Arial" w:cs="Arial"/>
          <w:bCs/>
          <w:sz w:val="22"/>
          <w:szCs w:val="22"/>
          <w:lang w:val="en-US"/>
        </w:rPr>
        <w:t xml:space="preserve">The S.BO MULTI was developed for companies that want to handle a wide variety of transport tasks with one vehicle. The integrated double-decker system with </w:t>
      </w:r>
    </w:p>
    <w:p w14:paraId="6D757707" w14:textId="77777777" w:rsidR="004527EB" w:rsidRDefault="004527EB" w:rsidP="0082430D">
      <w:pPr>
        <w:spacing w:line="360" w:lineRule="auto"/>
        <w:ind w:right="850"/>
        <w:rPr>
          <w:rFonts w:ascii="Arial" w:eastAsia="Times New Roman" w:hAnsi="Arial" w:cs="Arial"/>
          <w:bCs/>
          <w:sz w:val="22"/>
          <w:szCs w:val="22"/>
          <w:lang w:val="en-US"/>
        </w:rPr>
      </w:pPr>
    </w:p>
    <w:p w14:paraId="0F544194" w14:textId="77777777" w:rsidR="00D07310" w:rsidRDefault="00D07310" w:rsidP="0082430D">
      <w:pPr>
        <w:spacing w:line="360" w:lineRule="auto"/>
        <w:ind w:right="850"/>
        <w:rPr>
          <w:rFonts w:ascii="Arial" w:eastAsia="Times New Roman" w:hAnsi="Arial" w:cs="Arial"/>
          <w:bCs/>
          <w:sz w:val="22"/>
          <w:szCs w:val="22"/>
          <w:lang w:val="en-US"/>
        </w:rPr>
      </w:pPr>
    </w:p>
    <w:p w14:paraId="76FDB8BF" w14:textId="77777777" w:rsidR="00D07310" w:rsidRDefault="00D07310" w:rsidP="00D07310">
      <w:pPr>
        <w:jc w:val="right"/>
        <w:rPr>
          <w:rFonts w:ascii="Arial" w:eastAsia="Times New Roman" w:hAnsi="Arial" w:cs="Arial"/>
          <w:b/>
          <w:sz w:val="22"/>
          <w:szCs w:val="22"/>
          <w:lang w:val="en-US"/>
        </w:rPr>
      </w:pPr>
    </w:p>
    <w:p w14:paraId="5FA7E388" w14:textId="7EA55D83" w:rsidR="00D07310" w:rsidRPr="0082430D" w:rsidRDefault="00D07310" w:rsidP="00D07310">
      <w:pPr>
        <w:jc w:val="right"/>
        <w:rPr>
          <w:rFonts w:ascii="Arial" w:eastAsia="Times New Roman" w:hAnsi="Arial" w:cs="Arial"/>
          <w:b/>
          <w:sz w:val="22"/>
          <w:szCs w:val="22"/>
          <w:lang w:val="en-US"/>
        </w:rPr>
      </w:pPr>
      <w:r w:rsidRPr="0082430D">
        <w:rPr>
          <w:rFonts w:ascii="Arial" w:eastAsia="Times New Roman" w:hAnsi="Arial" w:cs="Arial"/>
          <w:b/>
          <w:sz w:val="22"/>
          <w:szCs w:val="22"/>
          <w:lang w:val="en-US"/>
        </w:rPr>
        <w:t>2025-</w:t>
      </w:r>
      <w:r>
        <w:rPr>
          <w:rFonts w:ascii="Arial" w:eastAsia="Times New Roman" w:hAnsi="Arial" w:cs="Arial"/>
          <w:b/>
          <w:sz w:val="22"/>
          <w:szCs w:val="22"/>
          <w:lang w:val="en-US"/>
        </w:rPr>
        <w:t>521</w:t>
      </w:r>
    </w:p>
    <w:p w14:paraId="62F8036A" w14:textId="77777777" w:rsidR="00D07310" w:rsidRDefault="00D07310" w:rsidP="0082430D">
      <w:pPr>
        <w:spacing w:line="360" w:lineRule="auto"/>
        <w:ind w:right="850"/>
        <w:rPr>
          <w:rFonts w:ascii="Arial" w:eastAsia="Times New Roman" w:hAnsi="Arial" w:cs="Arial"/>
          <w:bCs/>
          <w:sz w:val="22"/>
          <w:szCs w:val="22"/>
          <w:lang w:val="en-US"/>
        </w:rPr>
      </w:pPr>
    </w:p>
    <w:p w14:paraId="10B017F0" w14:textId="466AF99B" w:rsidR="0082430D" w:rsidRPr="0082430D" w:rsidRDefault="0082430D" w:rsidP="0082430D">
      <w:pPr>
        <w:spacing w:line="360" w:lineRule="auto"/>
        <w:ind w:right="850"/>
        <w:rPr>
          <w:rFonts w:ascii="Arial" w:eastAsia="Times New Roman" w:hAnsi="Arial" w:cs="Arial"/>
          <w:bCs/>
          <w:sz w:val="22"/>
          <w:szCs w:val="22"/>
          <w:lang w:val="en-US"/>
        </w:rPr>
      </w:pPr>
      <w:r w:rsidRPr="0082430D">
        <w:rPr>
          <w:rFonts w:ascii="Arial" w:eastAsia="Times New Roman" w:hAnsi="Arial" w:cs="Arial"/>
          <w:bCs/>
          <w:sz w:val="22"/>
          <w:szCs w:val="22"/>
          <w:lang w:val="en-US"/>
        </w:rPr>
        <w:t xml:space="preserve">keyhole plates </w:t>
      </w:r>
      <w:proofErr w:type="gramStart"/>
      <w:r w:rsidRPr="0082430D">
        <w:rPr>
          <w:rFonts w:ascii="Arial" w:eastAsia="Times New Roman" w:hAnsi="Arial" w:cs="Arial"/>
          <w:bCs/>
          <w:sz w:val="22"/>
          <w:szCs w:val="22"/>
          <w:lang w:val="en-US"/>
        </w:rPr>
        <w:t>creates</w:t>
      </w:r>
      <w:proofErr w:type="gramEnd"/>
      <w:r w:rsidRPr="0082430D">
        <w:rPr>
          <w:rFonts w:ascii="Arial" w:eastAsia="Times New Roman" w:hAnsi="Arial" w:cs="Arial"/>
          <w:bCs/>
          <w:sz w:val="22"/>
          <w:szCs w:val="22"/>
          <w:lang w:val="en-US"/>
        </w:rPr>
        <w:t xml:space="preserve"> additional transport capacity and </w:t>
      </w:r>
      <w:proofErr w:type="gramStart"/>
      <w:r w:rsidRPr="0082430D">
        <w:rPr>
          <w:rFonts w:ascii="Arial" w:eastAsia="Times New Roman" w:hAnsi="Arial" w:cs="Arial"/>
          <w:bCs/>
          <w:sz w:val="22"/>
          <w:szCs w:val="22"/>
          <w:lang w:val="en-US"/>
        </w:rPr>
        <w:t>enables</w:t>
      </w:r>
      <w:proofErr w:type="gramEnd"/>
      <w:r w:rsidRPr="0082430D">
        <w:rPr>
          <w:rFonts w:ascii="Arial" w:eastAsia="Times New Roman" w:hAnsi="Arial" w:cs="Arial"/>
          <w:bCs/>
          <w:sz w:val="22"/>
          <w:szCs w:val="22"/>
          <w:lang w:val="en-US"/>
        </w:rPr>
        <w:t xml:space="preserve"> the transport of up to 33 additional Euro pallets. At the same time, the </w:t>
      </w:r>
      <w:r w:rsidR="00DB25FE">
        <w:rPr>
          <w:rFonts w:ascii="Arial" w:eastAsia="Times New Roman" w:hAnsi="Arial" w:cs="Arial"/>
          <w:bCs/>
          <w:sz w:val="22"/>
          <w:szCs w:val="22"/>
          <w:lang w:val="en-US"/>
        </w:rPr>
        <w:t>i</w:t>
      </w:r>
      <w:r w:rsidRPr="0082430D">
        <w:rPr>
          <w:rFonts w:ascii="Arial" w:eastAsia="Times New Roman" w:hAnsi="Arial" w:cs="Arial"/>
          <w:bCs/>
          <w:sz w:val="22"/>
          <w:szCs w:val="22"/>
          <w:lang w:val="en-US"/>
        </w:rPr>
        <w:t xml:space="preserve">nterior can be used flexibly for </w:t>
      </w:r>
      <w:proofErr w:type="spellStart"/>
      <w:r w:rsidRPr="0082430D">
        <w:rPr>
          <w:rFonts w:ascii="Arial" w:eastAsia="Times New Roman" w:hAnsi="Arial" w:cs="Arial"/>
          <w:bCs/>
          <w:sz w:val="22"/>
          <w:szCs w:val="22"/>
          <w:lang w:val="en-US"/>
        </w:rPr>
        <w:t>palletised</w:t>
      </w:r>
      <w:proofErr w:type="spellEnd"/>
      <w:r w:rsidRPr="0082430D">
        <w:rPr>
          <w:rFonts w:ascii="Arial" w:eastAsia="Times New Roman" w:hAnsi="Arial" w:cs="Arial"/>
          <w:bCs/>
          <w:sz w:val="22"/>
          <w:szCs w:val="22"/>
          <w:lang w:val="en-US"/>
        </w:rPr>
        <w:t xml:space="preserve"> goods, general cargo, hanging clothing, vehicle parts as well as bulky or loose goods. The numerous </w:t>
      </w:r>
      <w:proofErr w:type="gramStart"/>
      <w:r w:rsidRPr="0082430D">
        <w:rPr>
          <w:rFonts w:ascii="Arial" w:eastAsia="Times New Roman" w:hAnsi="Arial" w:cs="Arial"/>
          <w:bCs/>
          <w:sz w:val="22"/>
          <w:szCs w:val="22"/>
          <w:lang w:val="en-US"/>
        </w:rPr>
        <w:t>load</w:t>
      </w:r>
      <w:proofErr w:type="gramEnd"/>
      <w:r w:rsidRPr="0082430D">
        <w:rPr>
          <w:rFonts w:ascii="Arial" w:eastAsia="Times New Roman" w:hAnsi="Arial" w:cs="Arial"/>
          <w:bCs/>
          <w:sz w:val="22"/>
          <w:szCs w:val="22"/>
          <w:lang w:val="en-US"/>
        </w:rPr>
        <w:t xml:space="preserve"> securing options support rapid adaptation to changing requirements in daily use. </w:t>
      </w:r>
    </w:p>
    <w:p w14:paraId="4E930776" w14:textId="77777777" w:rsidR="0082430D" w:rsidRPr="0082430D" w:rsidRDefault="0082430D" w:rsidP="0082430D">
      <w:pPr>
        <w:spacing w:line="360" w:lineRule="auto"/>
        <w:ind w:right="850"/>
        <w:rPr>
          <w:rFonts w:ascii="Arial" w:eastAsia="Times New Roman" w:hAnsi="Arial" w:cs="Arial"/>
          <w:bCs/>
          <w:sz w:val="22"/>
          <w:szCs w:val="22"/>
          <w:lang w:val="en-US"/>
        </w:rPr>
      </w:pPr>
    </w:p>
    <w:p w14:paraId="79921953" w14:textId="01F63309" w:rsidR="0082430D" w:rsidRPr="0082430D" w:rsidRDefault="0082430D" w:rsidP="0082430D">
      <w:pPr>
        <w:spacing w:line="360" w:lineRule="auto"/>
        <w:ind w:right="850"/>
        <w:rPr>
          <w:rFonts w:ascii="Arial" w:eastAsia="Times New Roman" w:hAnsi="Arial" w:cs="Arial"/>
          <w:bCs/>
          <w:sz w:val="22"/>
          <w:szCs w:val="22"/>
          <w:lang w:val="en-US"/>
        </w:rPr>
      </w:pPr>
      <w:r w:rsidRPr="0082430D">
        <w:rPr>
          <w:rFonts w:ascii="Arial" w:eastAsia="Times New Roman" w:hAnsi="Arial" w:cs="Arial"/>
          <w:bCs/>
          <w:sz w:val="22"/>
          <w:szCs w:val="22"/>
          <w:lang w:val="en-US"/>
        </w:rPr>
        <w:t xml:space="preserve">Both vehicles are based on Schmitz </w:t>
      </w:r>
      <w:proofErr w:type="spellStart"/>
      <w:r w:rsidRPr="0082430D">
        <w:rPr>
          <w:rFonts w:ascii="Arial" w:eastAsia="Times New Roman" w:hAnsi="Arial" w:cs="Arial"/>
          <w:bCs/>
          <w:sz w:val="22"/>
          <w:szCs w:val="22"/>
          <w:lang w:val="en-US"/>
        </w:rPr>
        <w:t>Cargobull</w:t>
      </w:r>
      <w:r w:rsidR="00DB25FE">
        <w:rPr>
          <w:rFonts w:ascii="Arial" w:eastAsia="Times New Roman" w:hAnsi="Arial" w:cs="Arial"/>
          <w:bCs/>
          <w:sz w:val="22"/>
          <w:szCs w:val="22"/>
          <w:lang w:val="en-US"/>
        </w:rPr>
        <w:t>’</w:t>
      </w:r>
      <w:r w:rsidRPr="0082430D">
        <w:rPr>
          <w:rFonts w:ascii="Arial" w:eastAsia="Times New Roman" w:hAnsi="Arial" w:cs="Arial"/>
          <w:bCs/>
          <w:sz w:val="22"/>
          <w:szCs w:val="22"/>
          <w:lang w:val="en-US"/>
        </w:rPr>
        <w:t>s</w:t>
      </w:r>
      <w:proofErr w:type="spellEnd"/>
      <w:r w:rsidRPr="0082430D">
        <w:rPr>
          <w:rFonts w:ascii="Arial" w:eastAsia="Times New Roman" w:hAnsi="Arial" w:cs="Arial"/>
          <w:bCs/>
          <w:sz w:val="22"/>
          <w:szCs w:val="22"/>
          <w:lang w:val="en-US"/>
        </w:rPr>
        <w:t xml:space="preserve"> modular dry freight system and use proven components such as the </w:t>
      </w:r>
      <w:proofErr w:type="spellStart"/>
      <w:r w:rsidRPr="0082430D">
        <w:rPr>
          <w:rFonts w:ascii="Arial" w:eastAsia="Times New Roman" w:hAnsi="Arial" w:cs="Arial"/>
          <w:bCs/>
          <w:sz w:val="22"/>
          <w:szCs w:val="22"/>
          <w:lang w:val="en-US"/>
        </w:rPr>
        <w:t>aluminium</w:t>
      </w:r>
      <w:proofErr w:type="spellEnd"/>
      <w:r w:rsidRPr="0082430D">
        <w:rPr>
          <w:rFonts w:ascii="Arial" w:eastAsia="Times New Roman" w:hAnsi="Arial" w:cs="Arial"/>
          <w:bCs/>
          <w:sz w:val="22"/>
          <w:szCs w:val="22"/>
          <w:lang w:val="en-US"/>
        </w:rPr>
        <w:t xml:space="preserve"> bulkhead, robust steel connection profiles and </w:t>
      </w:r>
      <w:proofErr w:type="spellStart"/>
      <w:r w:rsidRPr="0082430D">
        <w:rPr>
          <w:rFonts w:ascii="Arial" w:eastAsia="Times New Roman" w:hAnsi="Arial" w:cs="Arial"/>
          <w:bCs/>
          <w:sz w:val="22"/>
          <w:szCs w:val="22"/>
          <w:lang w:val="en-US"/>
        </w:rPr>
        <w:t>galvanised</w:t>
      </w:r>
      <w:proofErr w:type="spellEnd"/>
      <w:r w:rsidRPr="0082430D">
        <w:rPr>
          <w:rFonts w:ascii="Arial" w:eastAsia="Times New Roman" w:hAnsi="Arial" w:cs="Arial"/>
          <w:bCs/>
          <w:sz w:val="22"/>
          <w:szCs w:val="22"/>
          <w:lang w:val="en-US"/>
        </w:rPr>
        <w:t xml:space="preserve"> and bolted chassis constructions. The bodies meet the requirements of DIN EN 12642 Code XL and are designed for a long service life and economical maintenance. Repairs can be carried out with common tools as well as gluing and riveting techniques, which increases the availability of the vehicles. </w:t>
      </w:r>
    </w:p>
    <w:p w14:paraId="74E26EB9" w14:textId="77777777" w:rsidR="0082430D" w:rsidRPr="0082430D" w:rsidRDefault="0082430D" w:rsidP="0082430D">
      <w:pPr>
        <w:spacing w:line="360" w:lineRule="auto"/>
        <w:ind w:right="850"/>
        <w:rPr>
          <w:rFonts w:ascii="Arial" w:eastAsia="Times New Roman" w:hAnsi="Arial" w:cs="Arial"/>
          <w:bCs/>
          <w:sz w:val="22"/>
          <w:szCs w:val="22"/>
          <w:lang w:val="en-US"/>
        </w:rPr>
      </w:pPr>
    </w:p>
    <w:p w14:paraId="2DBEACDD" w14:textId="46C22407" w:rsidR="0082430D" w:rsidRPr="0082430D" w:rsidRDefault="0082430D" w:rsidP="0082430D">
      <w:pPr>
        <w:spacing w:line="360" w:lineRule="auto"/>
        <w:ind w:right="850"/>
        <w:rPr>
          <w:rFonts w:ascii="Arial" w:eastAsia="Times New Roman" w:hAnsi="Arial" w:cs="Arial"/>
          <w:bCs/>
          <w:sz w:val="22"/>
          <w:szCs w:val="22"/>
          <w:lang w:val="en-US"/>
        </w:rPr>
      </w:pPr>
      <w:r w:rsidRPr="0082430D">
        <w:rPr>
          <w:rFonts w:ascii="Arial" w:eastAsia="Times New Roman" w:hAnsi="Arial" w:cs="Arial"/>
          <w:bCs/>
          <w:sz w:val="22"/>
          <w:szCs w:val="22"/>
          <w:lang w:val="en-US"/>
        </w:rPr>
        <w:t>A common focus of both vehicles is the safety of high-value goods to be transported. Both the S.BO PACE+ and the S.BO MULTI are available in a TAPA TSR1-compatible version. The security package includes electronic door locking systems that can be operated via geofencing or remotely, acoustic alarm systems with door contact sensors, a dedicated battery and corresponding monitoring functions in the TrailerConnect® portal. Schmitz Cargobull is th</w:t>
      </w:r>
      <w:r w:rsidR="00DB25FE">
        <w:rPr>
          <w:rFonts w:ascii="Arial" w:eastAsia="Times New Roman" w:hAnsi="Arial" w:cs="Arial"/>
          <w:bCs/>
          <w:sz w:val="22"/>
          <w:szCs w:val="22"/>
          <w:lang w:val="en-US"/>
        </w:rPr>
        <w:t>erefore</w:t>
      </w:r>
      <w:r w:rsidRPr="0082430D">
        <w:rPr>
          <w:rFonts w:ascii="Arial" w:eastAsia="Times New Roman" w:hAnsi="Arial" w:cs="Arial"/>
          <w:bCs/>
          <w:sz w:val="22"/>
          <w:szCs w:val="22"/>
          <w:lang w:val="en-US"/>
        </w:rPr>
        <w:t xml:space="preserve"> the first manufacturer to offer a TAPA security package for dry freight trailers with roller doors. </w:t>
      </w:r>
    </w:p>
    <w:p w14:paraId="06FA654B" w14:textId="77777777" w:rsidR="0082430D" w:rsidRPr="0082430D" w:rsidRDefault="0082430D" w:rsidP="0082430D">
      <w:pPr>
        <w:spacing w:line="360" w:lineRule="auto"/>
        <w:ind w:right="850"/>
        <w:rPr>
          <w:rFonts w:ascii="Arial" w:eastAsia="Times New Roman" w:hAnsi="Arial" w:cs="Arial"/>
          <w:bCs/>
          <w:sz w:val="22"/>
          <w:szCs w:val="22"/>
          <w:lang w:val="en-US"/>
        </w:rPr>
      </w:pPr>
    </w:p>
    <w:p w14:paraId="2519EB03" w14:textId="6010D2F2" w:rsidR="00754F9A" w:rsidRPr="00754F9A" w:rsidRDefault="0082430D" w:rsidP="0082430D">
      <w:pPr>
        <w:spacing w:line="360" w:lineRule="auto"/>
        <w:ind w:right="850"/>
        <w:rPr>
          <w:rFonts w:ascii="Arial" w:eastAsia="Times New Roman" w:hAnsi="Arial" w:cs="Arial"/>
          <w:bCs/>
          <w:sz w:val="22"/>
          <w:szCs w:val="22"/>
          <w:lang w:val="en-US"/>
        </w:rPr>
      </w:pPr>
      <w:r w:rsidRPr="0082430D">
        <w:rPr>
          <w:rFonts w:ascii="Arial" w:eastAsia="Times New Roman" w:hAnsi="Arial" w:cs="Arial"/>
          <w:bCs/>
          <w:sz w:val="22"/>
          <w:szCs w:val="22"/>
          <w:lang w:val="en-US"/>
        </w:rPr>
        <w:t xml:space="preserve">With </w:t>
      </w:r>
      <w:proofErr w:type="gramStart"/>
      <w:r w:rsidRPr="0082430D">
        <w:rPr>
          <w:rFonts w:ascii="Arial" w:eastAsia="Times New Roman" w:hAnsi="Arial" w:cs="Arial"/>
          <w:bCs/>
          <w:sz w:val="22"/>
          <w:szCs w:val="22"/>
          <w:lang w:val="en-US"/>
        </w:rPr>
        <w:t>the S</w:t>
      </w:r>
      <w:proofErr w:type="gramEnd"/>
      <w:r w:rsidRPr="0082430D">
        <w:rPr>
          <w:rFonts w:ascii="Arial" w:eastAsia="Times New Roman" w:hAnsi="Arial" w:cs="Arial"/>
          <w:bCs/>
          <w:sz w:val="22"/>
          <w:szCs w:val="22"/>
          <w:lang w:val="en-US"/>
        </w:rPr>
        <w:t xml:space="preserve">.BO PACE+ and </w:t>
      </w:r>
      <w:proofErr w:type="gramStart"/>
      <w:r w:rsidRPr="0082430D">
        <w:rPr>
          <w:rFonts w:ascii="Arial" w:eastAsia="Times New Roman" w:hAnsi="Arial" w:cs="Arial"/>
          <w:bCs/>
          <w:sz w:val="22"/>
          <w:szCs w:val="22"/>
          <w:lang w:val="en-US"/>
        </w:rPr>
        <w:t>the S</w:t>
      </w:r>
      <w:proofErr w:type="gramEnd"/>
      <w:r w:rsidRPr="0082430D">
        <w:rPr>
          <w:rFonts w:ascii="Arial" w:eastAsia="Times New Roman" w:hAnsi="Arial" w:cs="Arial"/>
          <w:bCs/>
          <w:sz w:val="22"/>
          <w:szCs w:val="22"/>
          <w:lang w:val="en-US"/>
        </w:rPr>
        <w:t xml:space="preserve">.BO MULTI, Schmitz Cargobull provides transport and logistics companies with two </w:t>
      </w:r>
      <w:proofErr w:type="spellStart"/>
      <w:r w:rsidRPr="0082430D">
        <w:rPr>
          <w:rFonts w:ascii="Arial" w:eastAsia="Times New Roman" w:hAnsi="Arial" w:cs="Arial"/>
          <w:bCs/>
          <w:sz w:val="22"/>
          <w:szCs w:val="22"/>
          <w:lang w:val="en-US"/>
        </w:rPr>
        <w:t>specialised</w:t>
      </w:r>
      <w:proofErr w:type="spellEnd"/>
      <w:r w:rsidRPr="0082430D">
        <w:rPr>
          <w:rFonts w:ascii="Arial" w:eastAsia="Times New Roman" w:hAnsi="Arial" w:cs="Arial"/>
          <w:bCs/>
          <w:sz w:val="22"/>
          <w:szCs w:val="22"/>
          <w:lang w:val="en-US"/>
        </w:rPr>
        <w:t xml:space="preserve"> vehicle solutions that meet the requirements of a dynamic market. Whether it</w:t>
      </w:r>
      <w:r w:rsidR="00DB25FE">
        <w:rPr>
          <w:rFonts w:ascii="Arial" w:eastAsia="Times New Roman" w:hAnsi="Arial" w:cs="Arial"/>
          <w:bCs/>
          <w:sz w:val="22"/>
          <w:szCs w:val="22"/>
          <w:lang w:val="en-US"/>
        </w:rPr>
        <w:t>’</w:t>
      </w:r>
      <w:r w:rsidRPr="0082430D">
        <w:rPr>
          <w:rFonts w:ascii="Arial" w:eastAsia="Times New Roman" w:hAnsi="Arial" w:cs="Arial"/>
          <w:bCs/>
          <w:sz w:val="22"/>
          <w:szCs w:val="22"/>
          <w:lang w:val="en-US"/>
        </w:rPr>
        <w:t xml:space="preserve">s high parcel volumes in the CEP sector or changing transport tasks in industry and distribution – the new dry freight trailers create the conditions for higher </w:t>
      </w:r>
      <w:proofErr w:type="spellStart"/>
      <w:r w:rsidRPr="0082430D">
        <w:rPr>
          <w:rFonts w:ascii="Arial" w:eastAsia="Times New Roman" w:hAnsi="Arial" w:cs="Arial"/>
          <w:bCs/>
          <w:sz w:val="22"/>
          <w:szCs w:val="22"/>
          <w:lang w:val="en-US"/>
        </w:rPr>
        <w:t>utilisation</w:t>
      </w:r>
      <w:proofErr w:type="spellEnd"/>
      <w:r w:rsidRPr="0082430D">
        <w:rPr>
          <w:rFonts w:ascii="Arial" w:eastAsia="Times New Roman" w:hAnsi="Arial" w:cs="Arial"/>
          <w:bCs/>
          <w:sz w:val="22"/>
          <w:szCs w:val="22"/>
          <w:lang w:val="en-US"/>
        </w:rPr>
        <w:t>, more flexibility and economical use of the fleet.</w:t>
      </w:r>
    </w:p>
    <w:p w14:paraId="78509022" w14:textId="77777777" w:rsidR="00D07310" w:rsidRDefault="00D07310" w:rsidP="004527EB">
      <w:pPr>
        <w:spacing w:line="360" w:lineRule="auto"/>
        <w:ind w:right="850"/>
        <w:rPr>
          <w:rFonts w:ascii="Arial" w:hAnsi="Arial"/>
          <w:b/>
          <w:sz w:val="16"/>
          <w:u w:val="single"/>
          <w:lang w:val="en-US"/>
        </w:rPr>
      </w:pPr>
    </w:p>
    <w:p w14:paraId="00B66E45" w14:textId="77777777" w:rsidR="00D07310" w:rsidRDefault="00D07310" w:rsidP="004527EB">
      <w:pPr>
        <w:spacing w:line="360" w:lineRule="auto"/>
        <w:ind w:right="850"/>
        <w:rPr>
          <w:rFonts w:ascii="Arial" w:hAnsi="Arial"/>
          <w:b/>
          <w:sz w:val="16"/>
          <w:u w:val="single"/>
          <w:lang w:val="en-US"/>
        </w:rPr>
      </w:pPr>
    </w:p>
    <w:p w14:paraId="2DED4BFD" w14:textId="77777777" w:rsidR="00D07310" w:rsidRDefault="00D07310" w:rsidP="004527EB">
      <w:pPr>
        <w:spacing w:line="360" w:lineRule="auto"/>
        <w:ind w:right="850"/>
        <w:rPr>
          <w:rFonts w:ascii="Arial" w:hAnsi="Arial"/>
          <w:b/>
          <w:sz w:val="16"/>
          <w:u w:val="single"/>
          <w:lang w:val="en-US"/>
        </w:rPr>
      </w:pPr>
    </w:p>
    <w:p w14:paraId="3AF34925" w14:textId="77777777" w:rsidR="00D07310" w:rsidRDefault="00D07310" w:rsidP="004527EB">
      <w:pPr>
        <w:spacing w:line="360" w:lineRule="auto"/>
        <w:ind w:right="850"/>
        <w:rPr>
          <w:rFonts w:ascii="Arial" w:hAnsi="Arial"/>
          <w:b/>
          <w:sz w:val="16"/>
          <w:u w:val="single"/>
          <w:lang w:val="en-US"/>
        </w:rPr>
      </w:pPr>
    </w:p>
    <w:p w14:paraId="09545655" w14:textId="77777777" w:rsidR="00D07310" w:rsidRDefault="00D07310" w:rsidP="004527EB">
      <w:pPr>
        <w:spacing w:line="360" w:lineRule="auto"/>
        <w:ind w:right="850"/>
        <w:rPr>
          <w:rFonts w:ascii="Arial" w:hAnsi="Arial"/>
          <w:b/>
          <w:sz w:val="16"/>
          <w:u w:val="single"/>
          <w:lang w:val="en-US"/>
        </w:rPr>
      </w:pPr>
    </w:p>
    <w:p w14:paraId="79493AC3" w14:textId="77777777" w:rsidR="00D07310" w:rsidRDefault="00D07310" w:rsidP="004527EB">
      <w:pPr>
        <w:spacing w:line="360" w:lineRule="auto"/>
        <w:ind w:right="850"/>
        <w:rPr>
          <w:rFonts w:ascii="Arial" w:hAnsi="Arial"/>
          <w:b/>
          <w:sz w:val="16"/>
          <w:u w:val="single"/>
          <w:lang w:val="en-US"/>
        </w:rPr>
      </w:pPr>
    </w:p>
    <w:p w14:paraId="4FF1E24F" w14:textId="77777777" w:rsidR="00D07310" w:rsidRDefault="00D07310" w:rsidP="004527EB">
      <w:pPr>
        <w:spacing w:line="360" w:lineRule="auto"/>
        <w:ind w:right="850"/>
        <w:rPr>
          <w:rFonts w:ascii="Arial" w:hAnsi="Arial"/>
          <w:b/>
          <w:sz w:val="16"/>
          <w:u w:val="single"/>
          <w:lang w:val="en-US"/>
        </w:rPr>
      </w:pPr>
    </w:p>
    <w:p w14:paraId="152034BF" w14:textId="77777777" w:rsidR="00D07310" w:rsidRDefault="00D07310" w:rsidP="004527EB">
      <w:pPr>
        <w:spacing w:line="360" w:lineRule="auto"/>
        <w:ind w:right="850"/>
        <w:rPr>
          <w:rFonts w:ascii="Arial" w:hAnsi="Arial"/>
          <w:b/>
          <w:sz w:val="16"/>
          <w:u w:val="single"/>
          <w:lang w:val="en-US"/>
        </w:rPr>
      </w:pPr>
    </w:p>
    <w:p w14:paraId="44D5A4C6" w14:textId="77777777" w:rsidR="00D07310" w:rsidRDefault="00D07310" w:rsidP="004527EB">
      <w:pPr>
        <w:spacing w:line="360" w:lineRule="auto"/>
        <w:ind w:right="850"/>
        <w:rPr>
          <w:rFonts w:ascii="Arial" w:hAnsi="Arial"/>
          <w:b/>
          <w:sz w:val="16"/>
          <w:u w:val="single"/>
          <w:lang w:val="en-US"/>
        </w:rPr>
      </w:pPr>
    </w:p>
    <w:p w14:paraId="5EEAC3ED" w14:textId="77777777" w:rsidR="00D07310" w:rsidRPr="0082430D" w:rsidRDefault="00D07310" w:rsidP="00D07310">
      <w:pPr>
        <w:jc w:val="right"/>
        <w:rPr>
          <w:rFonts w:ascii="Arial" w:eastAsia="Times New Roman" w:hAnsi="Arial" w:cs="Arial"/>
          <w:b/>
          <w:sz w:val="22"/>
          <w:szCs w:val="22"/>
          <w:lang w:val="en-US"/>
        </w:rPr>
      </w:pPr>
      <w:r w:rsidRPr="0082430D">
        <w:rPr>
          <w:rFonts w:ascii="Arial" w:eastAsia="Times New Roman" w:hAnsi="Arial" w:cs="Arial"/>
          <w:b/>
          <w:sz w:val="22"/>
          <w:szCs w:val="22"/>
          <w:lang w:val="en-US"/>
        </w:rPr>
        <w:t>2025-</w:t>
      </w:r>
      <w:r>
        <w:rPr>
          <w:rFonts w:ascii="Arial" w:eastAsia="Times New Roman" w:hAnsi="Arial" w:cs="Arial"/>
          <w:b/>
          <w:sz w:val="22"/>
          <w:szCs w:val="22"/>
          <w:lang w:val="en-US"/>
        </w:rPr>
        <w:t>521</w:t>
      </w:r>
    </w:p>
    <w:p w14:paraId="6D40344F" w14:textId="77777777" w:rsidR="00D07310" w:rsidRDefault="00D07310" w:rsidP="004527EB">
      <w:pPr>
        <w:spacing w:line="360" w:lineRule="auto"/>
        <w:ind w:right="850"/>
        <w:rPr>
          <w:rFonts w:ascii="Arial" w:hAnsi="Arial"/>
          <w:b/>
          <w:sz w:val="16"/>
          <w:u w:val="single"/>
          <w:lang w:val="en-US"/>
        </w:rPr>
      </w:pPr>
    </w:p>
    <w:p w14:paraId="529A96BC" w14:textId="77777777" w:rsidR="00D07310" w:rsidRDefault="00D07310" w:rsidP="004527EB">
      <w:pPr>
        <w:spacing w:line="360" w:lineRule="auto"/>
        <w:ind w:right="850"/>
        <w:rPr>
          <w:rFonts w:ascii="Arial" w:hAnsi="Arial"/>
          <w:b/>
          <w:sz w:val="16"/>
          <w:u w:val="single"/>
          <w:lang w:val="en-US"/>
        </w:rPr>
      </w:pPr>
    </w:p>
    <w:p w14:paraId="448B2319" w14:textId="2096C1EE" w:rsidR="00B07F33" w:rsidRPr="004527EB" w:rsidRDefault="00B07F33" w:rsidP="004527EB">
      <w:pPr>
        <w:spacing w:line="360" w:lineRule="auto"/>
        <w:ind w:right="850"/>
        <w:rPr>
          <w:rFonts w:ascii="Arial" w:eastAsia="Times New Roman" w:hAnsi="Arial" w:cs="Arial"/>
          <w:bCs/>
          <w:sz w:val="22"/>
          <w:szCs w:val="22"/>
          <w:lang w:val="en-US"/>
        </w:rPr>
      </w:pPr>
      <w:r w:rsidRPr="00B07F33">
        <w:rPr>
          <w:rFonts w:ascii="Arial" w:hAnsi="Arial"/>
          <w:b/>
          <w:sz w:val="16"/>
          <w:u w:val="single"/>
          <w:lang w:val="en-US"/>
        </w:rPr>
        <w:t xml:space="preserve">About Schmitz Cargobull </w:t>
      </w:r>
    </w:p>
    <w:p w14:paraId="28CE4C07" w14:textId="77777777" w:rsidR="00B07F33" w:rsidRPr="00B07F33" w:rsidRDefault="00B07F33" w:rsidP="00B07F33">
      <w:pPr>
        <w:pStyle w:val="StandardWeb"/>
        <w:spacing w:before="0" w:beforeAutospacing="0" w:after="0" w:afterAutospacing="0"/>
        <w:rPr>
          <w:rFonts w:ascii="Arial" w:hAnsi="Arial" w:cs="Arial"/>
          <w:sz w:val="16"/>
          <w:szCs w:val="16"/>
          <w:lang w:val="en-US"/>
        </w:rPr>
      </w:pPr>
      <w:r w:rsidRPr="00B07F33">
        <w:rPr>
          <w:rFonts w:ascii="Arial" w:hAnsi="Arial"/>
          <w:sz w:val="16"/>
          <w:lang w:val="en-US"/>
        </w:rPr>
        <w:t xml:space="preserve">Schmitz Cargobull is the leading manufacturer of semi-trailers for temperature-controlled freight, general cargo and bulk goods in Europe, and a pioneer in digital solutions for trailer services and improved connectivity. The company also manufactures transport cooling units for refrigerated box body semi-trailers for temperature-controlled freight transport. With a comprehensive range of services from financing, spare parts supply, service contracts and telematics solutions to used vehicle trading, Schmitz Cargobull supports its customers in </w:t>
      </w:r>
      <w:proofErr w:type="spellStart"/>
      <w:r w:rsidRPr="00B07F33">
        <w:rPr>
          <w:rFonts w:ascii="Arial" w:hAnsi="Arial"/>
          <w:sz w:val="16"/>
          <w:lang w:val="en-US"/>
        </w:rPr>
        <w:t>optimising</w:t>
      </w:r>
      <w:proofErr w:type="spellEnd"/>
      <w:r w:rsidRPr="00B07F33">
        <w:rPr>
          <w:rFonts w:ascii="Arial" w:hAnsi="Arial"/>
          <w:sz w:val="16"/>
          <w:lang w:val="en-US"/>
        </w:rPr>
        <w:t xml:space="preserve"> their total cost of ownership (TCO) and digital transformation. </w:t>
      </w:r>
    </w:p>
    <w:p w14:paraId="0D476922" w14:textId="161ED346" w:rsidR="00B07F33" w:rsidRPr="00B07F33" w:rsidRDefault="00B07F33" w:rsidP="00B07F33">
      <w:pPr>
        <w:pStyle w:val="StandardWeb"/>
        <w:spacing w:before="0" w:beforeAutospacing="0" w:after="0" w:afterAutospacing="0"/>
        <w:rPr>
          <w:rFonts w:ascii="Arial" w:hAnsi="Arial" w:cs="Arial"/>
          <w:sz w:val="16"/>
          <w:szCs w:val="16"/>
          <w:lang w:val="en-US"/>
        </w:rPr>
      </w:pPr>
      <w:r w:rsidRPr="00B07F33">
        <w:rPr>
          <w:rFonts w:ascii="Arial" w:hAnsi="Arial"/>
          <w:sz w:val="16"/>
          <w:shd w:val="clear" w:color="auto" w:fill="FFFFFF"/>
          <w:lang w:val="en-US"/>
        </w:rPr>
        <w:t xml:space="preserve">Schmitz Cargobull was founded in 1892 in </w:t>
      </w:r>
      <w:r w:rsidR="00034144" w:rsidRPr="00034144">
        <w:rPr>
          <w:rFonts w:ascii="Arial" w:hAnsi="Arial"/>
          <w:sz w:val="16"/>
          <w:shd w:val="clear" w:color="auto" w:fill="FFFFFF"/>
          <w:lang w:val="en-US"/>
        </w:rPr>
        <w:t>North Rhine-Westphalia</w:t>
      </w:r>
      <w:r w:rsidRPr="00B07F33">
        <w:rPr>
          <w:rFonts w:ascii="Arial" w:hAnsi="Arial"/>
          <w:sz w:val="16"/>
          <w:shd w:val="clear" w:color="auto" w:fill="FFFFFF"/>
          <w:lang w:val="en-US"/>
        </w:rPr>
        <w:t xml:space="preserve">, Germany. The family-run company </w:t>
      </w:r>
      <w:r w:rsidRPr="00B07F33">
        <w:rPr>
          <w:rFonts w:ascii="Arial" w:hAnsi="Arial"/>
          <w:sz w:val="16"/>
          <w:lang w:val="en-US"/>
        </w:rPr>
        <w:t>produces around 50,000 vehicles per year with over 6,000 employees and generated</w:t>
      </w:r>
      <w:r w:rsidRPr="00B07F33">
        <w:rPr>
          <w:rFonts w:ascii="Arial" w:hAnsi="Arial"/>
          <w:sz w:val="16"/>
          <w:shd w:val="clear" w:color="auto" w:fill="FFFFFF"/>
          <w:lang w:val="en-US"/>
        </w:rPr>
        <w:t xml:space="preserve"> a turnover of around €2.25 billion in the financial year 2025/26. </w:t>
      </w:r>
      <w:r w:rsidRPr="00B07F33">
        <w:rPr>
          <w:rFonts w:ascii="Arial" w:hAnsi="Arial"/>
          <w:sz w:val="16"/>
          <w:shd w:val="clear" w:color="auto" w:fill="FFFFFF"/>
          <w:lang w:val="en-US"/>
        </w:rPr>
        <w:br/>
        <w:t>Its</w:t>
      </w:r>
      <w:r w:rsidRPr="00B07F33">
        <w:rPr>
          <w:rFonts w:ascii="Arial" w:hAnsi="Arial"/>
          <w:sz w:val="16"/>
          <w:lang w:val="en-US"/>
        </w:rPr>
        <w:t xml:space="preserve"> international production network is made up of factories in Germany, Lithuania, Spain, Turkey, Romania and the UK.</w:t>
      </w:r>
    </w:p>
    <w:p w14:paraId="079906DC" w14:textId="77777777" w:rsidR="00B07F33" w:rsidRPr="00B07F33" w:rsidRDefault="00B07F33" w:rsidP="00B07F33">
      <w:pPr>
        <w:ind w:right="283"/>
        <w:rPr>
          <w:rFonts w:ascii="Arial" w:hAnsi="Arial" w:cs="Arial"/>
          <w:b/>
          <w:sz w:val="16"/>
          <w:szCs w:val="16"/>
          <w:u w:val="single"/>
          <w:lang w:val="en-US"/>
        </w:rPr>
      </w:pPr>
    </w:p>
    <w:p w14:paraId="14A8E0AB" w14:textId="77777777" w:rsidR="00B07F33" w:rsidRPr="00B07F33" w:rsidRDefault="00B07F33" w:rsidP="00B07F33">
      <w:pPr>
        <w:ind w:right="283"/>
        <w:rPr>
          <w:rFonts w:ascii="Arial" w:hAnsi="Arial" w:cs="Arial"/>
          <w:b/>
          <w:sz w:val="16"/>
          <w:szCs w:val="16"/>
          <w:u w:val="single"/>
          <w:lang w:val="en-US"/>
        </w:rPr>
      </w:pPr>
      <w:r w:rsidRPr="00B07F33">
        <w:rPr>
          <w:rFonts w:ascii="Arial" w:hAnsi="Arial"/>
          <w:b/>
          <w:sz w:val="16"/>
          <w:u w:val="single"/>
          <w:lang w:val="en-US"/>
        </w:rPr>
        <w:t>The Schmitz Cargobull press team:</w:t>
      </w:r>
    </w:p>
    <w:p w14:paraId="2DBFC32F" w14:textId="77777777" w:rsidR="00B07F33" w:rsidRPr="00B07F33" w:rsidRDefault="00B07F33" w:rsidP="00B07F33">
      <w:pPr>
        <w:ind w:right="851"/>
        <w:rPr>
          <w:rFonts w:ascii="Arial" w:hAnsi="Arial" w:cs="Arial"/>
          <w:sz w:val="16"/>
          <w:szCs w:val="24"/>
          <w:lang w:val="en-US"/>
        </w:rPr>
      </w:pPr>
      <w:r w:rsidRPr="00B07F33">
        <w:rPr>
          <w:rFonts w:ascii="Arial" w:hAnsi="Arial"/>
          <w:sz w:val="16"/>
          <w:lang w:val="en-US"/>
        </w:rPr>
        <w:t>Anna Stuhlmeier</w:t>
      </w:r>
      <w:r w:rsidRPr="00B07F33">
        <w:rPr>
          <w:rFonts w:ascii="Arial" w:hAnsi="Arial"/>
          <w:sz w:val="16"/>
          <w:lang w:val="en-US"/>
        </w:rPr>
        <w:tab/>
        <w:t xml:space="preserve">+49 2558 81-1340 I </w:t>
      </w:r>
      <w:hyperlink r:id="rId11" w:history="1">
        <w:r w:rsidRPr="00B07F33">
          <w:rPr>
            <w:rStyle w:val="Hyperlink"/>
            <w:color w:val="000000"/>
            <w:sz w:val="16"/>
            <w:lang w:val="en-US"/>
          </w:rPr>
          <w:t>anna.stuhlmeier@cargobull.com</w:t>
        </w:r>
      </w:hyperlink>
    </w:p>
    <w:p w14:paraId="30AFAB5B" w14:textId="77777777" w:rsidR="00B07F33" w:rsidRPr="00B07F33" w:rsidRDefault="00B07F33" w:rsidP="00B07F33">
      <w:pPr>
        <w:rPr>
          <w:rFonts w:ascii="Arial" w:hAnsi="Arial" w:cs="Arial"/>
          <w:b/>
          <w:bCs/>
          <w:color w:val="000000"/>
          <w:sz w:val="16"/>
          <w:szCs w:val="16"/>
          <w:u w:val="single"/>
          <w:lang w:val="en-US"/>
        </w:rPr>
      </w:pPr>
      <w:r w:rsidRPr="00B07F33">
        <w:rPr>
          <w:rFonts w:ascii="Arial" w:hAnsi="Arial"/>
          <w:sz w:val="16"/>
          <w:lang w:val="en-US"/>
        </w:rPr>
        <w:t>Andrea Beckonert</w:t>
      </w:r>
      <w:r w:rsidRPr="00B07F33">
        <w:rPr>
          <w:rFonts w:ascii="Arial" w:hAnsi="Arial"/>
          <w:sz w:val="16"/>
          <w:lang w:val="en-US"/>
        </w:rPr>
        <w:tab/>
        <w:t xml:space="preserve">+49 2558 81-1321 I </w:t>
      </w:r>
      <w:hyperlink r:id="rId12" w:history="1">
        <w:r w:rsidRPr="00B07F33">
          <w:rPr>
            <w:rStyle w:val="Hyperlink"/>
            <w:color w:val="000000"/>
            <w:sz w:val="16"/>
            <w:lang w:val="en-US"/>
          </w:rPr>
          <w:t>andrea.beckonert@cargobull.com</w:t>
        </w:r>
      </w:hyperlink>
      <w:r w:rsidRPr="00B07F33">
        <w:rPr>
          <w:rFonts w:ascii="Arial" w:hAnsi="Arial"/>
          <w:lang w:val="en-US"/>
        </w:rPr>
        <w:br/>
      </w:r>
      <w:r w:rsidRPr="00B07F33">
        <w:rPr>
          <w:rFonts w:ascii="Arial" w:hAnsi="Arial"/>
          <w:sz w:val="16"/>
          <w:lang w:val="en-US"/>
        </w:rPr>
        <w:t>Silke Hesener</w:t>
      </w:r>
      <w:r w:rsidRPr="00B07F33">
        <w:rPr>
          <w:rFonts w:ascii="Arial" w:hAnsi="Arial"/>
          <w:sz w:val="16"/>
          <w:lang w:val="en-US"/>
        </w:rPr>
        <w:tab/>
        <w:t xml:space="preserve">+49 2558 81-1501 I </w:t>
      </w:r>
      <w:hyperlink r:id="rId13" w:history="1">
        <w:r w:rsidRPr="00B07F33">
          <w:rPr>
            <w:rStyle w:val="Hyperlink"/>
            <w:color w:val="000000"/>
            <w:sz w:val="16"/>
            <w:lang w:val="en-US"/>
          </w:rPr>
          <w:t>silke.hesener@cargobull.com</w:t>
        </w:r>
      </w:hyperlink>
    </w:p>
    <w:p w14:paraId="3FCEA24D" w14:textId="77777777" w:rsidR="0020253D" w:rsidRPr="007C2F98" w:rsidRDefault="0020253D" w:rsidP="00B7486E">
      <w:pPr>
        <w:spacing w:line="240" w:lineRule="atLeast"/>
        <w:ind w:right="850"/>
        <w:rPr>
          <w:rFonts w:ascii="Arial" w:hAnsi="Arial" w:cs="Arial"/>
          <w:bCs/>
          <w:color w:val="000000"/>
          <w:sz w:val="18"/>
          <w:szCs w:val="18"/>
          <w:u w:val="single"/>
          <w:lang w:val="en-US"/>
        </w:rPr>
      </w:pPr>
    </w:p>
    <w:p w14:paraId="570F4210" w14:textId="77777777" w:rsidR="0020253D" w:rsidRPr="007C2F98" w:rsidRDefault="0020253D" w:rsidP="00B7486E">
      <w:pPr>
        <w:spacing w:line="240" w:lineRule="atLeast"/>
        <w:ind w:right="850"/>
        <w:rPr>
          <w:rFonts w:ascii="Arial" w:hAnsi="Arial" w:cs="Arial"/>
          <w:bCs/>
          <w:color w:val="000000"/>
          <w:sz w:val="18"/>
          <w:szCs w:val="18"/>
          <w:u w:val="single"/>
          <w:lang w:val="en-US"/>
        </w:rPr>
      </w:pPr>
    </w:p>
    <w:sectPr w:rsidR="0020253D" w:rsidRPr="007C2F98" w:rsidSect="00A5047E">
      <w:headerReference w:type="default" r:id="rId14"/>
      <w:headerReference w:type="first" r:id="rId15"/>
      <w:pgSz w:w="11906" w:h="16838" w:code="9"/>
      <w:pgMar w:top="1134" w:right="1418" w:bottom="1135" w:left="1418" w:header="709" w:footer="709" w:gutter="0"/>
      <w:paperSrc w:first="15" w:other="1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E1156" w14:textId="77777777" w:rsidR="00EB4D79" w:rsidRDefault="00EB4D79" w:rsidP="00494EA2">
      <w:r>
        <w:separator/>
      </w:r>
    </w:p>
  </w:endnote>
  <w:endnote w:type="continuationSeparator" w:id="0">
    <w:p w14:paraId="5AB81848" w14:textId="77777777" w:rsidR="00EB4D79" w:rsidRDefault="00EB4D79" w:rsidP="00494EA2">
      <w:r>
        <w:continuationSeparator/>
      </w:r>
    </w:p>
  </w:endnote>
  <w:endnote w:type="continuationNotice" w:id="1">
    <w:p w14:paraId="02FBA344" w14:textId="77777777" w:rsidR="00EB4D79" w:rsidRDefault="00EB4D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B1508" w14:textId="77777777" w:rsidR="00EB4D79" w:rsidRDefault="00EB4D79" w:rsidP="00494EA2">
      <w:r>
        <w:separator/>
      </w:r>
    </w:p>
  </w:footnote>
  <w:footnote w:type="continuationSeparator" w:id="0">
    <w:p w14:paraId="713FFD70" w14:textId="77777777" w:rsidR="00EB4D79" w:rsidRDefault="00EB4D79" w:rsidP="00494EA2">
      <w:r>
        <w:continuationSeparator/>
      </w:r>
    </w:p>
  </w:footnote>
  <w:footnote w:type="continuationNotice" w:id="1">
    <w:p w14:paraId="4C4CEE6F" w14:textId="77777777" w:rsidR="00EB4D79" w:rsidRDefault="00EB4D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175B3" w14:textId="56970513" w:rsidR="00EC413F" w:rsidRDefault="00EC413F">
    <w:r>
      <w:rPr>
        <w:noProof/>
      </w:rPr>
      <w:drawing>
        <wp:anchor distT="0" distB="0" distL="114300" distR="114300" simplePos="0" relativeHeight="251658244" behindDoc="0" locked="1" layoutInCell="1" allowOverlap="1" wp14:anchorId="7BC7568A" wp14:editId="294FDCFA">
          <wp:simplePos x="0" y="0"/>
          <wp:positionH relativeFrom="column">
            <wp:posOffset>2188210</wp:posOffset>
          </wp:positionH>
          <wp:positionV relativeFrom="page">
            <wp:posOffset>298450</wp:posOffset>
          </wp:positionV>
          <wp:extent cx="1791970" cy="749935"/>
          <wp:effectExtent l="0" t="0" r="0" b="0"/>
          <wp:wrapNone/>
          <wp:docPr id="892328151" name="Bild 3">
            <a:extLst xmlns:a="http://schemas.openxmlformats.org/drawingml/2006/main">
              <a:ext uri="{FF2B5EF4-FFF2-40B4-BE49-F238E27FC236}">
                <a16:creationId xmlns:a16="http://schemas.microsoft.com/office/drawing/2014/main" id="{BC6848F2-9641-433C-99AB-ACCF306C949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970" cy="749935"/>
                  </a:xfrm>
                  <a:prstGeom prst="rect">
                    <a:avLst/>
                  </a:prstGeom>
                  <a:noFill/>
                </pic:spPr>
              </pic:pic>
            </a:graphicData>
          </a:graphic>
          <wp14:sizeRelH relativeFrom="page">
            <wp14:pctWidth>0</wp14:pctWidth>
          </wp14:sizeRelH>
          <wp14:sizeRelV relativeFrom="page">
            <wp14:pctHeight>0</wp14:pctHeight>
          </wp14:sizeRelV>
        </wp:anchor>
      </w:drawing>
    </w:r>
    <w:r w:rsidR="00BC1A5F">
      <w:rPr>
        <w:noProof/>
      </w:rPr>
      <w:drawing>
        <wp:anchor distT="0" distB="0" distL="114300" distR="114300" simplePos="0" relativeHeight="251658241" behindDoc="0" locked="1" layoutInCell="1" allowOverlap="1" wp14:anchorId="6BA1FB36" wp14:editId="50D3996D">
          <wp:simplePos x="0" y="0"/>
          <wp:positionH relativeFrom="column">
            <wp:posOffset>2188210</wp:posOffset>
          </wp:positionH>
          <wp:positionV relativeFrom="page">
            <wp:posOffset>298450</wp:posOffset>
          </wp:positionV>
          <wp:extent cx="1791970" cy="749935"/>
          <wp:effectExtent l="0" t="0" r="0" b="0"/>
          <wp:wrapNone/>
          <wp:docPr id="841732469" name="Bild 3">
            <a:extLst xmlns:a="http://schemas.openxmlformats.org/drawingml/2006/main">
              <a:ext uri="{FF2B5EF4-FFF2-40B4-BE49-F238E27FC236}">
                <a16:creationId xmlns:a16="http://schemas.microsoft.com/office/drawing/2014/main" id="{69885233-CC47-4422-99B6-0B5F665661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970" cy="749935"/>
                  </a:xfrm>
                  <a:prstGeom prst="rect">
                    <a:avLst/>
                  </a:prstGeom>
                  <a:noFill/>
                </pic:spPr>
              </pic:pic>
            </a:graphicData>
          </a:graphic>
          <wp14:sizeRelH relativeFrom="page">
            <wp14:pctWidth>0</wp14:pctWidth>
          </wp14:sizeRelH>
          <wp14:sizeRelV relativeFrom="page">
            <wp14:pctHeight>0</wp14:pctHeight>
          </wp14:sizeRelV>
        </wp:anchor>
      </w:drawing>
    </w:r>
  </w:p>
  <w:p w14:paraId="5DCCFC90" w14:textId="77777777" w:rsidR="00EC413F" w:rsidRDefault="00EC413F"/>
  <w:p w14:paraId="1C02046B" w14:textId="77777777" w:rsidR="00EC413F" w:rsidRDefault="00EC413F"/>
  <w:p w14:paraId="14704A20" w14:textId="77777777" w:rsidR="00EC413F" w:rsidRDefault="00EC413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18224" w14:textId="7AAA81CA" w:rsidR="00EC413F" w:rsidRDefault="00EC413F">
    <w:r>
      <w:rPr>
        <w:noProof/>
      </w:rPr>
      <w:drawing>
        <wp:anchor distT="0" distB="0" distL="114300" distR="114300" simplePos="0" relativeHeight="251658245" behindDoc="0" locked="1" layoutInCell="1" allowOverlap="1" wp14:anchorId="77DD2B93" wp14:editId="7ADD8E8D">
          <wp:simplePos x="0" y="0"/>
          <wp:positionH relativeFrom="column">
            <wp:posOffset>2188210</wp:posOffset>
          </wp:positionH>
          <wp:positionV relativeFrom="page">
            <wp:posOffset>298450</wp:posOffset>
          </wp:positionV>
          <wp:extent cx="1791970" cy="749935"/>
          <wp:effectExtent l="0" t="0" r="0" b="0"/>
          <wp:wrapNone/>
          <wp:docPr id="1205309948" name="Bild 4">
            <a:extLst xmlns:a="http://schemas.openxmlformats.org/drawingml/2006/main">
              <a:ext uri="{FF2B5EF4-FFF2-40B4-BE49-F238E27FC236}">
                <a16:creationId xmlns:a16="http://schemas.microsoft.com/office/drawing/2014/main" id="{10CFA209-ACD4-46E1-B4F2-552586B4CE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970" cy="74993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3" behindDoc="0" locked="1" layoutInCell="1" allowOverlap="1" wp14:anchorId="20B2A3A5" wp14:editId="003CC47E">
          <wp:simplePos x="0" y="0"/>
          <wp:positionH relativeFrom="column">
            <wp:posOffset>2188210</wp:posOffset>
          </wp:positionH>
          <wp:positionV relativeFrom="page">
            <wp:posOffset>298450</wp:posOffset>
          </wp:positionV>
          <wp:extent cx="1791970" cy="749935"/>
          <wp:effectExtent l="0" t="0" r="0" b="0"/>
          <wp:wrapNone/>
          <wp:docPr id="1623477761" name="Bild 2">
            <a:extLst xmlns:a="http://schemas.openxmlformats.org/drawingml/2006/main">
              <a:ext uri="{FF2B5EF4-FFF2-40B4-BE49-F238E27FC236}">
                <a16:creationId xmlns:a16="http://schemas.microsoft.com/office/drawing/2014/main" id="{2AE47B7B-FD6B-4F5D-B219-B18A3AB42F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970" cy="749935"/>
                  </a:xfrm>
                  <a:prstGeom prst="rect">
                    <a:avLst/>
                  </a:prstGeom>
                  <a:noFill/>
                </pic:spPr>
              </pic:pic>
            </a:graphicData>
          </a:graphic>
          <wp14:sizeRelH relativeFrom="page">
            <wp14:pctWidth>0</wp14:pctWidth>
          </wp14:sizeRelH>
          <wp14:sizeRelV relativeFrom="page">
            <wp14:pctHeight>0</wp14:pctHeight>
          </wp14:sizeRelV>
        </wp:anchor>
      </w:drawing>
    </w:r>
    <w:r w:rsidR="00BC1A5F">
      <w:rPr>
        <w:noProof/>
      </w:rPr>
      <w:drawing>
        <wp:anchor distT="0" distB="0" distL="114300" distR="114300" simplePos="0" relativeHeight="251658242" behindDoc="0" locked="1" layoutInCell="1" allowOverlap="1" wp14:anchorId="402F4638" wp14:editId="37FA1C87">
          <wp:simplePos x="0" y="0"/>
          <wp:positionH relativeFrom="column">
            <wp:posOffset>2188210</wp:posOffset>
          </wp:positionH>
          <wp:positionV relativeFrom="page">
            <wp:posOffset>298450</wp:posOffset>
          </wp:positionV>
          <wp:extent cx="1791970" cy="749935"/>
          <wp:effectExtent l="0" t="0" r="0" b="0"/>
          <wp:wrapNone/>
          <wp:docPr id="690817562" name="Bild 4">
            <a:extLst xmlns:a="http://schemas.openxmlformats.org/drawingml/2006/main">
              <a:ext uri="{FF2B5EF4-FFF2-40B4-BE49-F238E27FC236}">
                <a16:creationId xmlns:a16="http://schemas.microsoft.com/office/drawing/2014/main" id="{682B7C59-D48D-4857-B73B-DE34C25268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970" cy="749935"/>
                  </a:xfrm>
                  <a:prstGeom prst="rect">
                    <a:avLst/>
                  </a:prstGeom>
                  <a:noFill/>
                </pic:spPr>
              </pic:pic>
            </a:graphicData>
          </a:graphic>
          <wp14:sizeRelH relativeFrom="page">
            <wp14:pctWidth>0</wp14:pctWidth>
          </wp14:sizeRelH>
          <wp14:sizeRelV relativeFrom="page">
            <wp14:pctHeight>0</wp14:pctHeight>
          </wp14:sizeRelV>
        </wp:anchor>
      </w:drawing>
    </w:r>
    <w:r w:rsidR="00BC1A5F">
      <w:rPr>
        <w:noProof/>
      </w:rPr>
      <w:drawing>
        <wp:anchor distT="0" distB="0" distL="114300" distR="114300" simplePos="0" relativeHeight="251658240" behindDoc="0" locked="1" layoutInCell="1" allowOverlap="1" wp14:anchorId="70A5B911" wp14:editId="11C4516A">
          <wp:simplePos x="0" y="0"/>
          <wp:positionH relativeFrom="column">
            <wp:posOffset>2188210</wp:posOffset>
          </wp:positionH>
          <wp:positionV relativeFrom="page">
            <wp:posOffset>298450</wp:posOffset>
          </wp:positionV>
          <wp:extent cx="1791970" cy="749935"/>
          <wp:effectExtent l="0" t="0" r="0" b="0"/>
          <wp:wrapNone/>
          <wp:docPr id="1827249699" name="Bild 2">
            <a:extLst xmlns:a="http://schemas.openxmlformats.org/drawingml/2006/main">
              <a:ext uri="{FF2B5EF4-FFF2-40B4-BE49-F238E27FC236}">
                <a16:creationId xmlns:a16="http://schemas.microsoft.com/office/drawing/2014/main" id="{46639F5F-7622-4B20-9B18-C8CDCF7B48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1970" cy="74993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646B4"/>
    <w:multiLevelType w:val="multilevel"/>
    <w:tmpl w:val="57D29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8936F9"/>
    <w:multiLevelType w:val="hybridMultilevel"/>
    <w:tmpl w:val="5AA60C1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76665AB"/>
    <w:multiLevelType w:val="multilevel"/>
    <w:tmpl w:val="492A3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8D5191"/>
    <w:multiLevelType w:val="hybridMultilevel"/>
    <w:tmpl w:val="5B10D1C4"/>
    <w:lvl w:ilvl="0" w:tplc="3932BA58">
      <w:start w:val="2018"/>
      <w:numFmt w:val="bullet"/>
      <w:lvlText w:val=""/>
      <w:lvlJc w:val="left"/>
      <w:pPr>
        <w:ind w:left="720" w:hanging="360"/>
      </w:pPr>
      <w:rPr>
        <w:rFonts w:ascii="Symbol" w:eastAsia="Times"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A3D6FA0"/>
    <w:multiLevelType w:val="hybridMultilevel"/>
    <w:tmpl w:val="3990C9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B500189"/>
    <w:multiLevelType w:val="hybridMultilevel"/>
    <w:tmpl w:val="A372B5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55879315">
    <w:abstractNumId w:val="5"/>
  </w:num>
  <w:num w:numId="2" w16cid:durableId="1762725574">
    <w:abstractNumId w:val="4"/>
  </w:num>
  <w:num w:numId="3" w16cid:durableId="1869833936">
    <w:abstractNumId w:val="3"/>
  </w:num>
  <w:num w:numId="4" w16cid:durableId="1878466789">
    <w:abstractNumId w:val="0"/>
  </w:num>
  <w:num w:numId="5" w16cid:durableId="1938324568">
    <w:abstractNumId w:val="5"/>
  </w:num>
  <w:num w:numId="6" w16cid:durableId="389498878">
    <w:abstractNumId w:val="1"/>
  </w:num>
  <w:num w:numId="7" w16cid:durableId="9413794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1F0"/>
    <w:rsid w:val="00000072"/>
    <w:rsid w:val="000012B7"/>
    <w:rsid w:val="00002057"/>
    <w:rsid w:val="0000280D"/>
    <w:rsid w:val="00004805"/>
    <w:rsid w:val="00005D1A"/>
    <w:rsid w:val="00006BE5"/>
    <w:rsid w:val="0001243A"/>
    <w:rsid w:val="0001676C"/>
    <w:rsid w:val="00017AA6"/>
    <w:rsid w:val="000207BA"/>
    <w:rsid w:val="0002199F"/>
    <w:rsid w:val="0002326F"/>
    <w:rsid w:val="00025063"/>
    <w:rsid w:val="000273C1"/>
    <w:rsid w:val="0003285F"/>
    <w:rsid w:val="00034144"/>
    <w:rsid w:val="000359FD"/>
    <w:rsid w:val="00035B95"/>
    <w:rsid w:val="00036C69"/>
    <w:rsid w:val="00040210"/>
    <w:rsid w:val="00043EA0"/>
    <w:rsid w:val="00050399"/>
    <w:rsid w:val="00053BEC"/>
    <w:rsid w:val="00054031"/>
    <w:rsid w:val="000549DE"/>
    <w:rsid w:val="00054E32"/>
    <w:rsid w:val="00057DB2"/>
    <w:rsid w:val="00062363"/>
    <w:rsid w:val="00063982"/>
    <w:rsid w:val="00066649"/>
    <w:rsid w:val="00066943"/>
    <w:rsid w:val="00071E20"/>
    <w:rsid w:val="00072F7D"/>
    <w:rsid w:val="00077CA5"/>
    <w:rsid w:val="00080F30"/>
    <w:rsid w:val="00083AD0"/>
    <w:rsid w:val="0008431A"/>
    <w:rsid w:val="00087653"/>
    <w:rsid w:val="00087CCF"/>
    <w:rsid w:val="0009286E"/>
    <w:rsid w:val="000943F6"/>
    <w:rsid w:val="00094672"/>
    <w:rsid w:val="00095F2A"/>
    <w:rsid w:val="000A03F3"/>
    <w:rsid w:val="000A338E"/>
    <w:rsid w:val="000A45B3"/>
    <w:rsid w:val="000A6347"/>
    <w:rsid w:val="000A7EE7"/>
    <w:rsid w:val="000B0EA5"/>
    <w:rsid w:val="000B1224"/>
    <w:rsid w:val="000B1ADE"/>
    <w:rsid w:val="000B7C9D"/>
    <w:rsid w:val="000C0FFF"/>
    <w:rsid w:val="000C1637"/>
    <w:rsid w:val="000C6EB8"/>
    <w:rsid w:val="000D0411"/>
    <w:rsid w:val="000D5FA5"/>
    <w:rsid w:val="000D6A89"/>
    <w:rsid w:val="000E0C0E"/>
    <w:rsid w:val="000E2531"/>
    <w:rsid w:val="000E3AF8"/>
    <w:rsid w:val="000E4273"/>
    <w:rsid w:val="000E44A9"/>
    <w:rsid w:val="000F0451"/>
    <w:rsid w:val="000F0550"/>
    <w:rsid w:val="000F1AFB"/>
    <w:rsid w:val="000F38D8"/>
    <w:rsid w:val="000F4ECC"/>
    <w:rsid w:val="000F6175"/>
    <w:rsid w:val="000F7AD6"/>
    <w:rsid w:val="0010059E"/>
    <w:rsid w:val="00100BA0"/>
    <w:rsid w:val="0010113A"/>
    <w:rsid w:val="00102992"/>
    <w:rsid w:val="00102997"/>
    <w:rsid w:val="00102FA7"/>
    <w:rsid w:val="00111423"/>
    <w:rsid w:val="0011172D"/>
    <w:rsid w:val="001167FC"/>
    <w:rsid w:val="00117139"/>
    <w:rsid w:val="00117824"/>
    <w:rsid w:val="00122826"/>
    <w:rsid w:val="00123751"/>
    <w:rsid w:val="00127968"/>
    <w:rsid w:val="00130997"/>
    <w:rsid w:val="0013112F"/>
    <w:rsid w:val="0013174D"/>
    <w:rsid w:val="001362C6"/>
    <w:rsid w:val="00136C99"/>
    <w:rsid w:val="0013781E"/>
    <w:rsid w:val="0014032A"/>
    <w:rsid w:val="001415F5"/>
    <w:rsid w:val="00141E08"/>
    <w:rsid w:val="0014219F"/>
    <w:rsid w:val="001427E2"/>
    <w:rsid w:val="0014334D"/>
    <w:rsid w:val="00143918"/>
    <w:rsid w:val="00143F1F"/>
    <w:rsid w:val="0014412B"/>
    <w:rsid w:val="00147232"/>
    <w:rsid w:val="001472A1"/>
    <w:rsid w:val="00147B3B"/>
    <w:rsid w:val="00152114"/>
    <w:rsid w:val="0015360A"/>
    <w:rsid w:val="001544B3"/>
    <w:rsid w:val="00157E60"/>
    <w:rsid w:val="00160730"/>
    <w:rsid w:val="00160D4B"/>
    <w:rsid w:val="001632BE"/>
    <w:rsid w:val="0016421F"/>
    <w:rsid w:val="00164EB9"/>
    <w:rsid w:val="001653F4"/>
    <w:rsid w:val="0017289D"/>
    <w:rsid w:val="00173BA1"/>
    <w:rsid w:val="00174735"/>
    <w:rsid w:val="00176C17"/>
    <w:rsid w:val="00177865"/>
    <w:rsid w:val="001816CB"/>
    <w:rsid w:val="0018340B"/>
    <w:rsid w:val="00183431"/>
    <w:rsid w:val="0018362F"/>
    <w:rsid w:val="00184E06"/>
    <w:rsid w:val="001850FF"/>
    <w:rsid w:val="00186B4C"/>
    <w:rsid w:val="00187487"/>
    <w:rsid w:val="00187B0A"/>
    <w:rsid w:val="001A10F8"/>
    <w:rsid w:val="001A2227"/>
    <w:rsid w:val="001A38BB"/>
    <w:rsid w:val="001A4E01"/>
    <w:rsid w:val="001A5E00"/>
    <w:rsid w:val="001A6797"/>
    <w:rsid w:val="001A68A4"/>
    <w:rsid w:val="001B0083"/>
    <w:rsid w:val="001B4206"/>
    <w:rsid w:val="001B6E5B"/>
    <w:rsid w:val="001B6F71"/>
    <w:rsid w:val="001B73EB"/>
    <w:rsid w:val="001B7ECC"/>
    <w:rsid w:val="001C2AAE"/>
    <w:rsid w:val="001D0787"/>
    <w:rsid w:val="001E02BF"/>
    <w:rsid w:val="001E1DED"/>
    <w:rsid w:val="001E44F5"/>
    <w:rsid w:val="001E4A90"/>
    <w:rsid w:val="001E5494"/>
    <w:rsid w:val="001E6AF3"/>
    <w:rsid w:val="001F67CF"/>
    <w:rsid w:val="002014CC"/>
    <w:rsid w:val="0020253D"/>
    <w:rsid w:val="00202A2C"/>
    <w:rsid w:val="0020527E"/>
    <w:rsid w:val="00205D5F"/>
    <w:rsid w:val="002111EB"/>
    <w:rsid w:val="0021365C"/>
    <w:rsid w:val="00214AB2"/>
    <w:rsid w:val="0021745A"/>
    <w:rsid w:val="0022281D"/>
    <w:rsid w:val="00222FF1"/>
    <w:rsid w:val="002230C3"/>
    <w:rsid w:val="00224184"/>
    <w:rsid w:val="002262F0"/>
    <w:rsid w:val="002263EE"/>
    <w:rsid w:val="00226A99"/>
    <w:rsid w:val="002301ED"/>
    <w:rsid w:val="00230203"/>
    <w:rsid w:val="00231070"/>
    <w:rsid w:val="0023336C"/>
    <w:rsid w:val="00233429"/>
    <w:rsid w:val="002402CA"/>
    <w:rsid w:val="002409FA"/>
    <w:rsid w:val="0024261C"/>
    <w:rsid w:val="002442B0"/>
    <w:rsid w:val="00244D87"/>
    <w:rsid w:val="00245A5A"/>
    <w:rsid w:val="00247505"/>
    <w:rsid w:val="002526C9"/>
    <w:rsid w:val="002534FD"/>
    <w:rsid w:val="0025584F"/>
    <w:rsid w:val="00263A22"/>
    <w:rsid w:val="00265C18"/>
    <w:rsid w:val="00270663"/>
    <w:rsid w:val="002708C2"/>
    <w:rsid w:val="002719D3"/>
    <w:rsid w:val="00272BFC"/>
    <w:rsid w:val="00276544"/>
    <w:rsid w:val="0028061E"/>
    <w:rsid w:val="002833B2"/>
    <w:rsid w:val="00283A72"/>
    <w:rsid w:val="0028493F"/>
    <w:rsid w:val="0028626C"/>
    <w:rsid w:val="00287F56"/>
    <w:rsid w:val="002905CE"/>
    <w:rsid w:val="0029098E"/>
    <w:rsid w:val="0029122B"/>
    <w:rsid w:val="00292BFB"/>
    <w:rsid w:val="002A11BF"/>
    <w:rsid w:val="002A18B4"/>
    <w:rsid w:val="002A1912"/>
    <w:rsid w:val="002A246D"/>
    <w:rsid w:val="002A3802"/>
    <w:rsid w:val="002A5B91"/>
    <w:rsid w:val="002B06CC"/>
    <w:rsid w:val="002B4BA1"/>
    <w:rsid w:val="002B6C30"/>
    <w:rsid w:val="002B6F34"/>
    <w:rsid w:val="002C21F0"/>
    <w:rsid w:val="002C3AEF"/>
    <w:rsid w:val="002C4F94"/>
    <w:rsid w:val="002C5C4A"/>
    <w:rsid w:val="002D0CC1"/>
    <w:rsid w:val="002D156B"/>
    <w:rsid w:val="002D1616"/>
    <w:rsid w:val="002D221A"/>
    <w:rsid w:val="002D5752"/>
    <w:rsid w:val="002E30F7"/>
    <w:rsid w:val="002E3F48"/>
    <w:rsid w:val="002E49BD"/>
    <w:rsid w:val="002E51A3"/>
    <w:rsid w:val="002F0678"/>
    <w:rsid w:val="002F0770"/>
    <w:rsid w:val="002F13A9"/>
    <w:rsid w:val="002F1F39"/>
    <w:rsid w:val="002F5B5E"/>
    <w:rsid w:val="0030322D"/>
    <w:rsid w:val="00304E59"/>
    <w:rsid w:val="0030602E"/>
    <w:rsid w:val="003073EC"/>
    <w:rsid w:val="0031191A"/>
    <w:rsid w:val="00314893"/>
    <w:rsid w:val="00316D7F"/>
    <w:rsid w:val="00317DC6"/>
    <w:rsid w:val="003227FD"/>
    <w:rsid w:val="00322E08"/>
    <w:rsid w:val="0032496F"/>
    <w:rsid w:val="00326DA9"/>
    <w:rsid w:val="0033092F"/>
    <w:rsid w:val="00330EEC"/>
    <w:rsid w:val="00331AE5"/>
    <w:rsid w:val="00332458"/>
    <w:rsid w:val="00333736"/>
    <w:rsid w:val="0033541B"/>
    <w:rsid w:val="00335564"/>
    <w:rsid w:val="0033589F"/>
    <w:rsid w:val="00336EC6"/>
    <w:rsid w:val="00337BAE"/>
    <w:rsid w:val="0034049D"/>
    <w:rsid w:val="003405FA"/>
    <w:rsid w:val="003423E4"/>
    <w:rsid w:val="00345EF0"/>
    <w:rsid w:val="00356417"/>
    <w:rsid w:val="00357EA0"/>
    <w:rsid w:val="003608B0"/>
    <w:rsid w:val="00360E01"/>
    <w:rsid w:val="00361213"/>
    <w:rsid w:val="00365608"/>
    <w:rsid w:val="00367079"/>
    <w:rsid w:val="00367943"/>
    <w:rsid w:val="00367F78"/>
    <w:rsid w:val="003728C3"/>
    <w:rsid w:val="00372AFD"/>
    <w:rsid w:val="00374954"/>
    <w:rsid w:val="00376D5E"/>
    <w:rsid w:val="00377D15"/>
    <w:rsid w:val="00383707"/>
    <w:rsid w:val="003860CE"/>
    <w:rsid w:val="003864BB"/>
    <w:rsid w:val="00396FB2"/>
    <w:rsid w:val="003A1933"/>
    <w:rsid w:val="003A2042"/>
    <w:rsid w:val="003A7619"/>
    <w:rsid w:val="003A77BC"/>
    <w:rsid w:val="003B12D5"/>
    <w:rsid w:val="003C1744"/>
    <w:rsid w:val="003C700E"/>
    <w:rsid w:val="003D1AA0"/>
    <w:rsid w:val="003E26FC"/>
    <w:rsid w:val="003E3537"/>
    <w:rsid w:val="003E6818"/>
    <w:rsid w:val="003E7C9B"/>
    <w:rsid w:val="003F3255"/>
    <w:rsid w:val="003F3964"/>
    <w:rsid w:val="003F7F2B"/>
    <w:rsid w:val="004050B9"/>
    <w:rsid w:val="004052FB"/>
    <w:rsid w:val="00405388"/>
    <w:rsid w:val="00410986"/>
    <w:rsid w:val="00417CF6"/>
    <w:rsid w:val="004214D3"/>
    <w:rsid w:val="00423EFA"/>
    <w:rsid w:val="004301EE"/>
    <w:rsid w:val="00430724"/>
    <w:rsid w:val="00432016"/>
    <w:rsid w:val="00433E91"/>
    <w:rsid w:val="00435493"/>
    <w:rsid w:val="00437FE9"/>
    <w:rsid w:val="00442368"/>
    <w:rsid w:val="004443E6"/>
    <w:rsid w:val="004449AE"/>
    <w:rsid w:val="004466BC"/>
    <w:rsid w:val="0044679D"/>
    <w:rsid w:val="004527EB"/>
    <w:rsid w:val="004564DB"/>
    <w:rsid w:val="00457260"/>
    <w:rsid w:val="004613F5"/>
    <w:rsid w:val="00462406"/>
    <w:rsid w:val="00462CD2"/>
    <w:rsid w:val="00466D57"/>
    <w:rsid w:val="004709E0"/>
    <w:rsid w:val="0047196D"/>
    <w:rsid w:val="004734FF"/>
    <w:rsid w:val="004769A5"/>
    <w:rsid w:val="00483F4F"/>
    <w:rsid w:val="004845E3"/>
    <w:rsid w:val="004945F8"/>
    <w:rsid w:val="00494EA2"/>
    <w:rsid w:val="004968AB"/>
    <w:rsid w:val="00497496"/>
    <w:rsid w:val="004B0907"/>
    <w:rsid w:val="004C0DA5"/>
    <w:rsid w:val="004C171A"/>
    <w:rsid w:val="004C229F"/>
    <w:rsid w:val="004C2583"/>
    <w:rsid w:val="004D1435"/>
    <w:rsid w:val="004D2693"/>
    <w:rsid w:val="004D656B"/>
    <w:rsid w:val="004E06A0"/>
    <w:rsid w:val="004E07D6"/>
    <w:rsid w:val="004E07D7"/>
    <w:rsid w:val="004E19D6"/>
    <w:rsid w:val="004F0127"/>
    <w:rsid w:val="004F0282"/>
    <w:rsid w:val="004F4891"/>
    <w:rsid w:val="004F49FA"/>
    <w:rsid w:val="004F62D2"/>
    <w:rsid w:val="00502865"/>
    <w:rsid w:val="00503C5A"/>
    <w:rsid w:val="00504200"/>
    <w:rsid w:val="005062DF"/>
    <w:rsid w:val="0050702B"/>
    <w:rsid w:val="00507105"/>
    <w:rsid w:val="00510067"/>
    <w:rsid w:val="005120FC"/>
    <w:rsid w:val="0051289F"/>
    <w:rsid w:val="0051582B"/>
    <w:rsid w:val="005166CA"/>
    <w:rsid w:val="00517125"/>
    <w:rsid w:val="0052178A"/>
    <w:rsid w:val="00522B22"/>
    <w:rsid w:val="00524A82"/>
    <w:rsid w:val="005304DA"/>
    <w:rsid w:val="00531DAC"/>
    <w:rsid w:val="00534734"/>
    <w:rsid w:val="00540128"/>
    <w:rsid w:val="00540777"/>
    <w:rsid w:val="00541004"/>
    <w:rsid w:val="005421A5"/>
    <w:rsid w:val="00542DBF"/>
    <w:rsid w:val="005458A6"/>
    <w:rsid w:val="00545A74"/>
    <w:rsid w:val="0055360A"/>
    <w:rsid w:val="0055430C"/>
    <w:rsid w:val="00554C6D"/>
    <w:rsid w:val="00556E71"/>
    <w:rsid w:val="005578CD"/>
    <w:rsid w:val="005618FA"/>
    <w:rsid w:val="00561CEE"/>
    <w:rsid w:val="0056259F"/>
    <w:rsid w:val="00562871"/>
    <w:rsid w:val="00562F97"/>
    <w:rsid w:val="00565F90"/>
    <w:rsid w:val="005668DF"/>
    <w:rsid w:val="00566960"/>
    <w:rsid w:val="00566C6C"/>
    <w:rsid w:val="005727CC"/>
    <w:rsid w:val="00573582"/>
    <w:rsid w:val="00573CB9"/>
    <w:rsid w:val="005741C4"/>
    <w:rsid w:val="00575CEF"/>
    <w:rsid w:val="00576DE1"/>
    <w:rsid w:val="00577554"/>
    <w:rsid w:val="00577697"/>
    <w:rsid w:val="005808FA"/>
    <w:rsid w:val="00581373"/>
    <w:rsid w:val="0058289F"/>
    <w:rsid w:val="005902D2"/>
    <w:rsid w:val="005906B9"/>
    <w:rsid w:val="0059227C"/>
    <w:rsid w:val="00592895"/>
    <w:rsid w:val="00592AC2"/>
    <w:rsid w:val="00594633"/>
    <w:rsid w:val="00594C80"/>
    <w:rsid w:val="00596D70"/>
    <w:rsid w:val="005A1769"/>
    <w:rsid w:val="005A2785"/>
    <w:rsid w:val="005A49F1"/>
    <w:rsid w:val="005B18E8"/>
    <w:rsid w:val="005B1B68"/>
    <w:rsid w:val="005B4C9F"/>
    <w:rsid w:val="005C05DF"/>
    <w:rsid w:val="005C2E06"/>
    <w:rsid w:val="005C37D8"/>
    <w:rsid w:val="005C5BF9"/>
    <w:rsid w:val="005C657B"/>
    <w:rsid w:val="005C6E0A"/>
    <w:rsid w:val="005D1B02"/>
    <w:rsid w:val="005D1D02"/>
    <w:rsid w:val="005D4840"/>
    <w:rsid w:val="005D54E2"/>
    <w:rsid w:val="005D5601"/>
    <w:rsid w:val="005D5C63"/>
    <w:rsid w:val="005E18A9"/>
    <w:rsid w:val="005E2614"/>
    <w:rsid w:val="005E2CF1"/>
    <w:rsid w:val="005E327E"/>
    <w:rsid w:val="005E36AB"/>
    <w:rsid w:val="005E50A1"/>
    <w:rsid w:val="005E5F4C"/>
    <w:rsid w:val="005E70B5"/>
    <w:rsid w:val="005F363F"/>
    <w:rsid w:val="005F3C73"/>
    <w:rsid w:val="005F4867"/>
    <w:rsid w:val="005F4BB8"/>
    <w:rsid w:val="005F52B9"/>
    <w:rsid w:val="005F5F69"/>
    <w:rsid w:val="005F6DF4"/>
    <w:rsid w:val="00600CA4"/>
    <w:rsid w:val="00604B81"/>
    <w:rsid w:val="00605A3D"/>
    <w:rsid w:val="00606072"/>
    <w:rsid w:val="00607F54"/>
    <w:rsid w:val="00610FEE"/>
    <w:rsid w:val="00611917"/>
    <w:rsid w:val="0061203B"/>
    <w:rsid w:val="00612ABF"/>
    <w:rsid w:val="006133D5"/>
    <w:rsid w:val="00615E1C"/>
    <w:rsid w:val="00616B39"/>
    <w:rsid w:val="006171EA"/>
    <w:rsid w:val="006217E9"/>
    <w:rsid w:val="0062523D"/>
    <w:rsid w:val="00630F43"/>
    <w:rsid w:val="00631E3B"/>
    <w:rsid w:val="00634D0C"/>
    <w:rsid w:val="006355CE"/>
    <w:rsid w:val="00640A7E"/>
    <w:rsid w:val="00643BB7"/>
    <w:rsid w:val="0064498C"/>
    <w:rsid w:val="00644E62"/>
    <w:rsid w:val="00645910"/>
    <w:rsid w:val="00650A92"/>
    <w:rsid w:val="00653210"/>
    <w:rsid w:val="00654E3A"/>
    <w:rsid w:val="006577E1"/>
    <w:rsid w:val="00657BCC"/>
    <w:rsid w:val="0066536D"/>
    <w:rsid w:val="00666BCF"/>
    <w:rsid w:val="00666EF8"/>
    <w:rsid w:val="00674F4F"/>
    <w:rsid w:val="00676EE1"/>
    <w:rsid w:val="00681CB3"/>
    <w:rsid w:val="006831B6"/>
    <w:rsid w:val="006875FF"/>
    <w:rsid w:val="00687C33"/>
    <w:rsid w:val="00691BFA"/>
    <w:rsid w:val="00692121"/>
    <w:rsid w:val="0069221C"/>
    <w:rsid w:val="006928DC"/>
    <w:rsid w:val="0069292B"/>
    <w:rsid w:val="0069296B"/>
    <w:rsid w:val="00693098"/>
    <w:rsid w:val="006973F5"/>
    <w:rsid w:val="006A2088"/>
    <w:rsid w:val="006A57F4"/>
    <w:rsid w:val="006A62EF"/>
    <w:rsid w:val="006B0916"/>
    <w:rsid w:val="006B0B08"/>
    <w:rsid w:val="006B2981"/>
    <w:rsid w:val="006B4B91"/>
    <w:rsid w:val="006B51D5"/>
    <w:rsid w:val="006B65B5"/>
    <w:rsid w:val="006B744E"/>
    <w:rsid w:val="006C066E"/>
    <w:rsid w:val="006C0CA9"/>
    <w:rsid w:val="006D105D"/>
    <w:rsid w:val="006D1BCF"/>
    <w:rsid w:val="006D459F"/>
    <w:rsid w:val="006D511D"/>
    <w:rsid w:val="006D6A49"/>
    <w:rsid w:val="006D6CD2"/>
    <w:rsid w:val="006E1431"/>
    <w:rsid w:val="006E2DBA"/>
    <w:rsid w:val="006F3097"/>
    <w:rsid w:val="006F4847"/>
    <w:rsid w:val="006F4F5B"/>
    <w:rsid w:val="006F6222"/>
    <w:rsid w:val="006F696B"/>
    <w:rsid w:val="006F7421"/>
    <w:rsid w:val="00701101"/>
    <w:rsid w:val="007016AF"/>
    <w:rsid w:val="00702F24"/>
    <w:rsid w:val="00704805"/>
    <w:rsid w:val="00706D29"/>
    <w:rsid w:val="00707860"/>
    <w:rsid w:val="00711F28"/>
    <w:rsid w:val="00713384"/>
    <w:rsid w:val="00714E7D"/>
    <w:rsid w:val="00715E53"/>
    <w:rsid w:val="0071651B"/>
    <w:rsid w:val="00721A12"/>
    <w:rsid w:val="00723262"/>
    <w:rsid w:val="00723738"/>
    <w:rsid w:val="00723F5F"/>
    <w:rsid w:val="00724FC8"/>
    <w:rsid w:val="007257AE"/>
    <w:rsid w:val="00726E6D"/>
    <w:rsid w:val="00736444"/>
    <w:rsid w:val="00736FDE"/>
    <w:rsid w:val="00741EF6"/>
    <w:rsid w:val="00752ADC"/>
    <w:rsid w:val="0075314A"/>
    <w:rsid w:val="00754F9A"/>
    <w:rsid w:val="00755E82"/>
    <w:rsid w:val="0075738D"/>
    <w:rsid w:val="007610E0"/>
    <w:rsid w:val="00767B67"/>
    <w:rsid w:val="00767F7D"/>
    <w:rsid w:val="0077298A"/>
    <w:rsid w:val="00773958"/>
    <w:rsid w:val="007751C7"/>
    <w:rsid w:val="00777770"/>
    <w:rsid w:val="00777A1F"/>
    <w:rsid w:val="00781613"/>
    <w:rsid w:val="00781769"/>
    <w:rsid w:val="007845C8"/>
    <w:rsid w:val="00785AF1"/>
    <w:rsid w:val="00786D35"/>
    <w:rsid w:val="00790B56"/>
    <w:rsid w:val="007926B9"/>
    <w:rsid w:val="007927B2"/>
    <w:rsid w:val="0079439B"/>
    <w:rsid w:val="00794F80"/>
    <w:rsid w:val="007969F6"/>
    <w:rsid w:val="00797F5C"/>
    <w:rsid w:val="007A222F"/>
    <w:rsid w:val="007A46E6"/>
    <w:rsid w:val="007A4F83"/>
    <w:rsid w:val="007B099D"/>
    <w:rsid w:val="007B10D8"/>
    <w:rsid w:val="007B13EC"/>
    <w:rsid w:val="007B2AB9"/>
    <w:rsid w:val="007B4FD8"/>
    <w:rsid w:val="007B786C"/>
    <w:rsid w:val="007C05CB"/>
    <w:rsid w:val="007C0D9C"/>
    <w:rsid w:val="007C147A"/>
    <w:rsid w:val="007C2F98"/>
    <w:rsid w:val="007C377E"/>
    <w:rsid w:val="007C49C7"/>
    <w:rsid w:val="007C5118"/>
    <w:rsid w:val="007C6BF3"/>
    <w:rsid w:val="007C7083"/>
    <w:rsid w:val="007D4DF4"/>
    <w:rsid w:val="007D780D"/>
    <w:rsid w:val="007E3D45"/>
    <w:rsid w:val="007E46A3"/>
    <w:rsid w:val="007E7AD7"/>
    <w:rsid w:val="007F13B0"/>
    <w:rsid w:val="007F38F6"/>
    <w:rsid w:val="007F74B6"/>
    <w:rsid w:val="0080267D"/>
    <w:rsid w:val="00803373"/>
    <w:rsid w:val="00807E41"/>
    <w:rsid w:val="0081109E"/>
    <w:rsid w:val="00812910"/>
    <w:rsid w:val="008150EE"/>
    <w:rsid w:val="00815DDF"/>
    <w:rsid w:val="008161F5"/>
    <w:rsid w:val="00817038"/>
    <w:rsid w:val="0082430D"/>
    <w:rsid w:val="008245EA"/>
    <w:rsid w:val="0083072E"/>
    <w:rsid w:val="00831281"/>
    <w:rsid w:val="00835606"/>
    <w:rsid w:val="00837E79"/>
    <w:rsid w:val="00841C79"/>
    <w:rsid w:val="00841FCF"/>
    <w:rsid w:val="00842AE3"/>
    <w:rsid w:val="0084330B"/>
    <w:rsid w:val="008452E8"/>
    <w:rsid w:val="00845BF1"/>
    <w:rsid w:val="00847565"/>
    <w:rsid w:val="00851988"/>
    <w:rsid w:val="008521F1"/>
    <w:rsid w:val="00852AC7"/>
    <w:rsid w:val="00853167"/>
    <w:rsid w:val="0085417D"/>
    <w:rsid w:val="008550F3"/>
    <w:rsid w:val="00855D22"/>
    <w:rsid w:val="0085773C"/>
    <w:rsid w:val="00860418"/>
    <w:rsid w:val="008614B9"/>
    <w:rsid w:val="00863D9E"/>
    <w:rsid w:val="00866036"/>
    <w:rsid w:val="008665A8"/>
    <w:rsid w:val="00866769"/>
    <w:rsid w:val="008668FE"/>
    <w:rsid w:val="00871575"/>
    <w:rsid w:val="00872005"/>
    <w:rsid w:val="00873A7F"/>
    <w:rsid w:val="00874265"/>
    <w:rsid w:val="008751C5"/>
    <w:rsid w:val="008753B5"/>
    <w:rsid w:val="00875B16"/>
    <w:rsid w:val="00876E4E"/>
    <w:rsid w:val="00886CE8"/>
    <w:rsid w:val="008901CB"/>
    <w:rsid w:val="008916E0"/>
    <w:rsid w:val="00891C52"/>
    <w:rsid w:val="00891ECB"/>
    <w:rsid w:val="0089233A"/>
    <w:rsid w:val="0089504F"/>
    <w:rsid w:val="0089530A"/>
    <w:rsid w:val="00895560"/>
    <w:rsid w:val="0089557C"/>
    <w:rsid w:val="008A2641"/>
    <w:rsid w:val="008A52CE"/>
    <w:rsid w:val="008A660D"/>
    <w:rsid w:val="008A7FC3"/>
    <w:rsid w:val="008B538D"/>
    <w:rsid w:val="008B7074"/>
    <w:rsid w:val="008C073E"/>
    <w:rsid w:val="008C07AE"/>
    <w:rsid w:val="008C2CEC"/>
    <w:rsid w:val="008C3179"/>
    <w:rsid w:val="008C3726"/>
    <w:rsid w:val="008C3A7A"/>
    <w:rsid w:val="008C3C37"/>
    <w:rsid w:val="008C4A59"/>
    <w:rsid w:val="008D3E27"/>
    <w:rsid w:val="008D7369"/>
    <w:rsid w:val="008E1CAB"/>
    <w:rsid w:val="008E1F69"/>
    <w:rsid w:val="008E3339"/>
    <w:rsid w:val="008E5B05"/>
    <w:rsid w:val="008E7AC5"/>
    <w:rsid w:val="008F04BC"/>
    <w:rsid w:val="008F070D"/>
    <w:rsid w:val="008F1F26"/>
    <w:rsid w:val="008F4B67"/>
    <w:rsid w:val="008F5BF5"/>
    <w:rsid w:val="008F6BBE"/>
    <w:rsid w:val="00901093"/>
    <w:rsid w:val="00903B60"/>
    <w:rsid w:val="00904099"/>
    <w:rsid w:val="00904731"/>
    <w:rsid w:val="00917200"/>
    <w:rsid w:val="009206BC"/>
    <w:rsid w:val="00920E25"/>
    <w:rsid w:val="00923159"/>
    <w:rsid w:val="00925491"/>
    <w:rsid w:val="00926246"/>
    <w:rsid w:val="009325B9"/>
    <w:rsid w:val="0093758C"/>
    <w:rsid w:val="0095060C"/>
    <w:rsid w:val="00951157"/>
    <w:rsid w:val="009515B3"/>
    <w:rsid w:val="00951860"/>
    <w:rsid w:val="00955A6B"/>
    <w:rsid w:val="009562E0"/>
    <w:rsid w:val="009571F0"/>
    <w:rsid w:val="00962AAB"/>
    <w:rsid w:val="00964631"/>
    <w:rsid w:val="00965F84"/>
    <w:rsid w:val="00967D8F"/>
    <w:rsid w:val="00971EE7"/>
    <w:rsid w:val="00972072"/>
    <w:rsid w:val="00972BA1"/>
    <w:rsid w:val="00974239"/>
    <w:rsid w:val="00977873"/>
    <w:rsid w:val="00981ACC"/>
    <w:rsid w:val="0099127C"/>
    <w:rsid w:val="00992927"/>
    <w:rsid w:val="009945F8"/>
    <w:rsid w:val="00996CF3"/>
    <w:rsid w:val="009A0450"/>
    <w:rsid w:val="009A0C6E"/>
    <w:rsid w:val="009A19C8"/>
    <w:rsid w:val="009A4346"/>
    <w:rsid w:val="009A5ADC"/>
    <w:rsid w:val="009A6540"/>
    <w:rsid w:val="009A7FD9"/>
    <w:rsid w:val="009B0DAB"/>
    <w:rsid w:val="009B2095"/>
    <w:rsid w:val="009C0B42"/>
    <w:rsid w:val="009C0E49"/>
    <w:rsid w:val="009C12CA"/>
    <w:rsid w:val="009C151D"/>
    <w:rsid w:val="009C203D"/>
    <w:rsid w:val="009C2353"/>
    <w:rsid w:val="009C3CA1"/>
    <w:rsid w:val="009C51B1"/>
    <w:rsid w:val="009D083B"/>
    <w:rsid w:val="009D1BD2"/>
    <w:rsid w:val="009D3E65"/>
    <w:rsid w:val="009D4A73"/>
    <w:rsid w:val="009D64A3"/>
    <w:rsid w:val="009E1BEF"/>
    <w:rsid w:val="009E2C6F"/>
    <w:rsid w:val="009E2FD8"/>
    <w:rsid w:val="009E36C8"/>
    <w:rsid w:val="009E469C"/>
    <w:rsid w:val="009E59DF"/>
    <w:rsid w:val="009E6D14"/>
    <w:rsid w:val="009F004A"/>
    <w:rsid w:val="009F1322"/>
    <w:rsid w:val="009F4178"/>
    <w:rsid w:val="009F43B6"/>
    <w:rsid w:val="009F5117"/>
    <w:rsid w:val="009F6A93"/>
    <w:rsid w:val="00A0087B"/>
    <w:rsid w:val="00A0239A"/>
    <w:rsid w:val="00A03960"/>
    <w:rsid w:val="00A04F19"/>
    <w:rsid w:val="00A06DC3"/>
    <w:rsid w:val="00A07FF9"/>
    <w:rsid w:val="00A127B4"/>
    <w:rsid w:val="00A148B3"/>
    <w:rsid w:val="00A160E9"/>
    <w:rsid w:val="00A16690"/>
    <w:rsid w:val="00A17931"/>
    <w:rsid w:val="00A2161A"/>
    <w:rsid w:val="00A24619"/>
    <w:rsid w:val="00A249B4"/>
    <w:rsid w:val="00A25068"/>
    <w:rsid w:val="00A273D5"/>
    <w:rsid w:val="00A31AD1"/>
    <w:rsid w:val="00A31EE4"/>
    <w:rsid w:val="00A32A80"/>
    <w:rsid w:val="00A33FC4"/>
    <w:rsid w:val="00A36253"/>
    <w:rsid w:val="00A37AC1"/>
    <w:rsid w:val="00A43283"/>
    <w:rsid w:val="00A43916"/>
    <w:rsid w:val="00A439DD"/>
    <w:rsid w:val="00A45B94"/>
    <w:rsid w:val="00A4602C"/>
    <w:rsid w:val="00A465FD"/>
    <w:rsid w:val="00A476A3"/>
    <w:rsid w:val="00A47B59"/>
    <w:rsid w:val="00A5047E"/>
    <w:rsid w:val="00A5117C"/>
    <w:rsid w:val="00A51EC7"/>
    <w:rsid w:val="00A5378C"/>
    <w:rsid w:val="00A55E8A"/>
    <w:rsid w:val="00A57C82"/>
    <w:rsid w:val="00A63229"/>
    <w:rsid w:val="00A73F09"/>
    <w:rsid w:val="00A74E73"/>
    <w:rsid w:val="00A779E3"/>
    <w:rsid w:val="00A77C03"/>
    <w:rsid w:val="00A77E19"/>
    <w:rsid w:val="00A82658"/>
    <w:rsid w:val="00A83C74"/>
    <w:rsid w:val="00A84423"/>
    <w:rsid w:val="00A85BE0"/>
    <w:rsid w:val="00A90D83"/>
    <w:rsid w:val="00A911EC"/>
    <w:rsid w:val="00A95CDC"/>
    <w:rsid w:val="00A96BC2"/>
    <w:rsid w:val="00A97E7D"/>
    <w:rsid w:val="00AA1A93"/>
    <w:rsid w:val="00AA1B64"/>
    <w:rsid w:val="00AA207A"/>
    <w:rsid w:val="00AA2518"/>
    <w:rsid w:val="00AA3568"/>
    <w:rsid w:val="00AA3D2D"/>
    <w:rsid w:val="00AA49F5"/>
    <w:rsid w:val="00AB0488"/>
    <w:rsid w:val="00AB1639"/>
    <w:rsid w:val="00AB311E"/>
    <w:rsid w:val="00AB622F"/>
    <w:rsid w:val="00AB6393"/>
    <w:rsid w:val="00AC0C3B"/>
    <w:rsid w:val="00AC152A"/>
    <w:rsid w:val="00AC225A"/>
    <w:rsid w:val="00AC2507"/>
    <w:rsid w:val="00AC3C5D"/>
    <w:rsid w:val="00AC7B9D"/>
    <w:rsid w:val="00AC7EBC"/>
    <w:rsid w:val="00AD1E19"/>
    <w:rsid w:val="00AD3404"/>
    <w:rsid w:val="00AD4161"/>
    <w:rsid w:val="00AD42BC"/>
    <w:rsid w:val="00AD45A9"/>
    <w:rsid w:val="00AD6080"/>
    <w:rsid w:val="00AD7185"/>
    <w:rsid w:val="00AD7913"/>
    <w:rsid w:val="00AE3673"/>
    <w:rsid w:val="00AE78BC"/>
    <w:rsid w:val="00AE79B8"/>
    <w:rsid w:val="00AE7A76"/>
    <w:rsid w:val="00AE7BA5"/>
    <w:rsid w:val="00AF1A04"/>
    <w:rsid w:val="00AF2B42"/>
    <w:rsid w:val="00AF3FDF"/>
    <w:rsid w:val="00AF419B"/>
    <w:rsid w:val="00AF65FA"/>
    <w:rsid w:val="00AF7FE8"/>
    <w:rsid w:val="00B039DB"/>
    <w:rsid w:val="00B03D7D"/>
    <w:rsid w:val="00B03DD4"/>
    <w:rsid w:val="00B05B14"/>
    <w:rsid w:val="00B05BD0"/>
    <w:rsid w:val="00B07F33"/>
    <w:rsid w:val="00B10029"/>
    <w:rsid w:val="00B107EB"/>
    <w:rsid w:val="00B113B1"/>
    <w:rsid w:val="00B1300E"/>
    <w:rsid w:val="00B1327A"/>
    <w:rsid w:val="00B1419B"/>
    <w:rsid w:val="00B151F7"/>
    <w:rsid w:val="00B15957"/>
    <w:rsid w:val="00B22BC1"/>
    <w:rsid w:val="00B2563F"/>
    <w:rsid w:val="00B25BD0"/>
    <w:rsid w:val="00B31346"/>
    <w:rsid w:val="00B33027"/>
    <w:rsid w:val="00B33E39"/>
    <w:rsid w:val="00B3440B"/>
    <w:rsid w:val="00B35604"/>
    <w:rsid w:val="00B42A70"/>
    <w:rsid w:val="00B4370D"/>
    <w:rsid w:val="00B44912"/>
    <w:rsid w:val="00B45001"/>
    <w:rsid w:val="00B450BC"/>
    <w:rsid w:val="00B454A4"/>
    <w:rsid w:val="00B47DBF"/>
    <w:rsid w:val="00B51C52"/>
    <w:rsid w:val="00B54EAF"/>
    <w:rsid w:val="00B61630"/>
    <w:rsid w:val="00B618FA"/>
    <w:rsid w:val="00B62329"/>
    <w:rsid w:val="00B6280A"/>
    <w:rsid w:val="00B62819"/>
    <w:rsid w:val="00B63B40"/>
    <w:rsid w:val="00B63CAD"/>
    <w:rsid w:val="00B64F0F"/>
    <w:rsid w:val="00B65C32"/>
    <w:rsid w:val="00B667C0"/>
    <w:rsid w:val="00B67518"/>
    <w:rsid w:val="00B6770A"/>
    <w:rsid w:val="00B73461"/>
    <w:rsid w:val="00B73CBB"/>
    <w:rsid w:val="00B7486E"/>
    <w:rsid w:val="00B80933"/>
    <w:rsid w:val="00B92550"/>
    <w:rsid w:val="00B927AB"/>
    <w:rsid w:val="00B92A55"/>
    <w:rsid w:val="00B93000"/>
    <w:rsid w:val="00B95B13"/>
    <w:rsid w:val="00BA1ABE"/>
    <w:rsid w:val="00BA3799"/>
    <w:rsid w:val="00BA6E71"/>
    <w:rsid w:val="00BA79E7"/>
    <w:rsid w:val="00BB0E40"/>
    <w:rsid w:val="00BB14C1"/>
    <w:rsid w:val="00BB14FB"/>
    <w:rsid w:val="00BB160C"/>
    <w:rsid w:val="00BB4D59"/>
    <w:rsid w:val="00BB545D"/>
    <w:rsid w:val="00BB6034"/>
    <w:rsid w:val="00BB6932"/>
    <w:rsid w:val="00BB7028"/>
    <w:rsid w:val="00BB7403"/>
    <w:rsid w:val="00BC1A5F"/>
    <w:rsid w:val="00BC5C04"/>
    <w:rsid w:val="00BD035A"/>
    <w:rsid w:val="00BD4357"/>
    <w:rsid w:val="00BD59E2"/>
    <w:rsid w:val="00BD7A85"/>
    <w:rsid w:val="00BE1C4E"/>
    <w:rsid w:val="00BE2097"/>
    <w:rsid w:val="00BE6338"/>
    <w:rsid w:val="00BE7651"/>
    <w:rsid w:val="00BE7E2B"/>
    <w:rsid w:val="00BF096A"/>
    <w:rsid w:val="00BF4D62"/>
    <w:rsid w:val="00BF52E6"/>
    <w:rsid w:val="00BF59F4"/>
    <w:rsid w:val="00C012E2"/>
    <w:rsid w:val="00C026D5"/>
    <w:rsid w:val="00C05653"/>
    <w:rsid w:val="00C129DF"/>
    <w:rsid w:val="00C12B62"/>
    <w:rsid w:val="00C13500"/>
    <w:rsid w:val="00C14A94"/>
    <w:rsid w:val="00C169E1"/>
    <w:rsid w:val="00C16EC5"/>
    <w:rsid w:val="00C200C6"/>
    <w:rsid w:val="00C20D0D"/>
    <w:rsid w:val="00C271C3"/>
    <w:rsid w:val="00C30BD2"/>
    <w:rsid w:val="00C31070"/>
    <w:rsid w:val="00C31CC2"/>
    <w:rsid w:val="00C33488"/>
    <w:rsid w:val="00C3392B"/>
    <w:rsid w:val="00C34380"/>
    <w:rsid w:val="00C3458B"/>
    <w:rsid w:val="00C369C6"/>
    <w:rsid w:val="00C36AA8"/>
    <w:rsid w:val="00C4060B"/>
    <w:rsid w:val="00C44C0D"/>
    <w:rsid w:val="00C464D7"/>
    <w:rsid w:val="00C46ED4"/>
    <w:rsid w:val="00C46EF8"/>
    <w:rsid w:val="00C53642"/>
    <w:rsid w:val="00C53CB6"/>
    <w:rsid w:val="00C554C4"/>
    <w:rsid w:val="00C57D41"/>
    <w:rsid w:val="00C62F58"/>
    <w:rsid w:val="00C635C0"/>
    <w:rsid w:val="00C63DE9"/>
    <w:rsid w:val="00C64703"/>
    <w:rsid w:val="00C659D8"/>
    <w:rsid w:val="00C6651E"/>
    <w:rsid w:val="00C66860"/>
    <w:rsid w:val="00C672BA"/>
    <w:rsid w:val="00C67A9B"/>
    <w:rsid w:val="00C67CAF"/>
    <w:rsid w:val="00C70FF1"/>
    <w:rsid w:val="00C712F3"/>
    <w:rsid w:val="00C74FC1"/>
    <w:rsid w:val="00C768BB"/>
    <w:rsid w:val="00C76FBB"/>
    <w:rsid w:val="00C772CC"/>
    <w:rsid w:val="00C77348"/>
    <w:rsid w:val="00C80410"/>
    <w:rsid w:val="00C8381B"/>
    <w:rsid w:val="00C85C94"/>
    <w:rsid w:val="00C85CB3"/>
    <w:rsid w:val="00C85CB4"/>
    <w:rsid w:val="00C91145"/>
    <w:rsid w:val="00C9246E"/>
    <w:rsid w:val="00C94B9A"/>
    <w:rsid w:val="00C95C70"/>
    <w:rsid w:val="00C960D2"/>
    <w:rsid w:val="00C979F7"/>
    <w:rsid w:val="00C97ABF"/>
    <w:rsid w:val="00CA0BEF"/>
    <w:rsid w:val="00CA11ED"/>
    <w:rsid w:val="00CA3228"/>
    <w:rsid w:val="00CA62AE"/>
    <w:rsid w:val="00CA6D52"/>
    <w:rsid w:val="00CB0D5A"/>
    <w:rsid w:val="00CB3420"/>
    <w:rsid w:val="00CB43E1"/>
    <w:rsid w:val="00CB4404"/>
    <w:rsid w:val="00CB5A9E"/>
    <w:rsid w:val="00CB696C"/>
    <w:rsid w:val="00CB7102"/>
    <w:rsid w:val="00CB73BE"/>
    <w:rsid w:val="00CC112F"/>
    <w:rsid w:val="00CC2462"/>
    <w:rsid w:val="00CC32BF"/>
    <w:rsid w:val="00CC365C"/>
    <w:rsid w:val="00CC39E6"/>
    <w:rsid w:val="00CC3CDD"/>
    <w:rsid w:val="00CD505A"/>
    <w:rsid w:val="00CD7017"/>
    <w:rsid w:val="00CE2B59"/>
    <w:rsid w:val="00CE647E"/>
    <w:rsid w:val="00CE7502"/>
    <w:rsid w:val="00CF0B5C"/>
    <w:rsid w:val="00CF4245"/>
    <w:rsid w:val="00CF4390"/>
    <w:rsid w:val="00CF48B6"/>
    <w:rsid w:val="00CF6394"/>
    <w:rsid w:val="00D003DF"/>
    <w:rsid w:val="00D00D5D"/>
    <w:rsid w:val="00D03524"/>
    <w:rsid w:val="00D04ECA"/>
    <w:rsid w:val="00D05BD0"/>
    <w:rsid w:val="00D061CD"/>
    <w:rsid w:val="00D07310"/>
    <w:rsid w:val="00D07E18"/>
    <w:rsid w:val="00D104EC"/>
    <w:rsid w:val="00D10554"/>
    <w:rsid w:val="00D119C2"/>
    <w:rsid w:val="00D12211"/>
    <w:rsid w:val="00D125F5"/>
    <w:rsid w:val="00D137E9"/>
    <w:rsid w:val="00D137F1"/>
    <w:rsid w:val="00D14391"/>
    <w:rsid w:val="00D14673"/>
    <w:rsid w:val="00D154E4"/>
    <w:rsid w:val="00D16F7D"/>
    <w:rsid w:val="00D20889"/>
    <w:rsid w:val="00D21C11"/>
    <w:rsid w:val="00D23D92"/>
    <w:rsid w:val="00D24383"/>
    <w:rsid w:val="00D24CDF"/>
    <w:rsid w:val="00D2647F"/>
    <w:rsid w:val="00D2793D"/>
    <w:rsid w:val="00D3059A"/>
    <w:rsid w:val="00D32AF9"/>
    <w:rsid w:val="00D332C6"/>
    <w:rsid w:val="00D353D3"/>
    <w:rsid w:val="00D355FF"/>
    <w:rsid w:val="00D35BD3"/>
    <w:rsid w:val="00D365F3"/>
    <w:rsid w:val="00D407CB"/>
    <w:rsid w:val="00D4449D"/>
    <w:rsid w:val="00D45AA8"/>
    <w:rsid w:val="00D46D63"/>
    <w:rsid w:val="00D50FCF"/>
    <w:rsid w:val="00D52417"/>
    <w:rsid w:val="00D5267E"/>
    <w:rsid w:val="00D5403A"/>
    <w:rsid w:val="00D56821"/>
    <w:rsid w:val="00D602BA"/>
    <w:rsid w:val="00D612E6"/>
    <w:rsid w:val="00D62D9A"/>
    <w:rsid w:val="00D62F6B"/>
    <w:rsid w:val="00D64874"/>
    <w:rsid w:val="00D66573"/>
    <w:rsid w:val="00D66D51"/>
    <w:rsid w:val="00D66E31"/>
    <w:rsid w:val="00D70B7B"/>
    <w:rsid w:val="00D773A3"/>
    <w:rsid w:val="00D778D7"/>
    <w:rsid w:val="00D820F3"/>
    <w:rsid w:val="00D82F1C"/>
    <w:rsid w:val="00D84B6C"/>
    <w:rsid w:val="00D91892"/>
    <w:rsid w:val="00D9223A"/>
    <w:rsid w:val="00D92912"/>
    <w:rsid w:val="00D93183"/>
    <w:rsid w:val="00D93D3D"/>
    <w:rsid w:val="00D959C2"/>
    <w:rsid w:val="00D967F4"/>
    <w:rsid w:val="00D96B00"/>
    <w:rsid w:val="00DA320F"/>
    <w:rsid w:val="00DA5433"/>
    <w:rsid w:val="00DA5A62"/>
    <w:rsid w:val="00DA60ED"/>
    <w:rsid w:val="00DB2045"/>
    <w:rsid w:val="00DB2441"/>
    <w:rsid w:val="00DB25FE"/>
    <w:rsid w:val="00DB5169"/>
    <w:rsid w:val="00DB5700"/>
    <w:rsid w:val="00DB5E01"/>
    <w:rsid w:val="00DC198F"/>
    <w:rsid w:val="00DC3143"/>
    <w:rsid w:val="00DC404F"/>
    <w:rsid w:val="00DC6BC0"/>
    <w:rsid w:val="00DD3877"/>
    <w:rsid w:val="00DD5A6F"/>
    <w:rsid w:val="00DD5E8C"/>
    <w:rsid w:val="00DE2974"/>
    <w:rsid w:val="00DE5D27"/>
    <w:rsid w:val="00DE5EBC"/>
    <w:rsid w:val="00DE6772"/>
    <w:rsid w:val="00DF0B51"/>
    <w:rsid w:val="00DF0BEB"/>
    <w:rsid w:val="00DF35B9"/>
    <w:rsid w:val="00DF427D"/>
    <w:rsid w:val="00E004D3"/>
    <w:rsid w:val="00E00B3C"/>
    <w:rsid w:val="00E01D87"/>
    <w:rsid w:val="00E069FE"/>
    <w:rsid w:val="00E0748A"/>
    <w:rsid w:val="00E07759"/>
    <w:rsid w:val="00E14D67"/>
    <w:rsid w:val="00E15A81"/>
    <w:rsid w:val="00E16B59"/>
    <w:rsid w:val="00E16D03"/>
    <w:rsid w:val="00E20346"/>
    <w:rsid w:val="00E2415A"/>
    <w:rsid w:val="00E267F2"/>
    <w:rsid w:val="00E26F35"/>
    <w:rsid w:val="00E273D0"/>
    <w:rsid w:val="00E366D2"/>
    <w:rsid w:val="00E41081"/>
    <w:rsid w:val="00E44F7E"/>
    <w:rsid w:val="00E477A4"/>
    <w:rsid w:val="00E515E2"/>
    <w:rsid w:val="00E52E61"/>
    <w:rsid w:val="00E53394"/>
    <w:rsid w:val="00E54B30"/>
    <w:rsid w:val="00E563D8"/>
    <w:rsid w:val="00E621BF"/>
    <w:rsid w:val="00E62607"/>
    <w:rsid w:val="00E64286"/>
    <w:rsid w:val="00E67DB1"/>
    <w:rsid w:val="00E718D6"/>
    <w:rsid w:val="00E770FC"/>
    <w:rsid w:val="00E87A1A"/>
    <w:rsid w:val="00E925B2"/>
    <w:rsid w:val="00E93E76"/>
    <w:rsid w:val="00E93ED3"/>
    <w:rsid w:val="00E956CA"/>
    <w:rsid w:val="00E96630"/>
    <w:rsid w:val="00E967EA"/>
    <w:rsid w:val="00EA02AA"/>
    <w:rsid w:val="00EA03EF"/>
    <w:rsid w:val="00EA1EAF"/>
    <w:rsid w:val="00EA3592"/>
    <w:rsid w:val="00EA643B"/>
    <w:rsid w:val="00EA7B95"/>
    <w:rsid w:val="00EB02E1"/>
    <w:rsid w:val="00EB42B0"/>
    <w:rsid w:val="00EB4A95"/>
    <w:rsid w:val="00EB4D79"/>
    <w:rsid w:val="00EC10CF"/>
    <w:rsid w:val="00EC13BE"/>
    <w:rsid w:val="00EC1B5D"/>
    <w:rsid w:val="00EC3A5F"/>
    <w:rsid w:val="00EC413F"/>
    <w:rsid w:val="00EC6902"/>
    <w:rsid w:val="00EC6AA2"/>
    <w:rsid w:val="00ED3E66"/>
    <w:rsid w:val="00ED421C"/>
    <w:rsid w:val="00ED5BC5"/>
    <w:rsid w:val="00ED7759"/>
    <w:rsid w:val="00EE1A35"/>
    <w:rsid w:val="00EE23B3"/>
    <w:rsid w:val="00EE7E21"/>
    <w:rsid w:val="00EE7E32"/>
    <w:rsid w:val="00EF30D4"/>
    <w:rsid w:val="00EF545A"/>
    <w:rsid w:val="00EF6177"/>
    <w:rsid w:val="00EF7E8B"/>
    <w:rsid w:val="00F00547"/>
    <w:rsid w:val="00F00CAF"/>
    <w:rsid w:val="00F0114B"/>
    <w:rsid w:val="00F03829"/>
    <w:rsid w:val="00F039E2"/>
    <w:rsid w:val="00F0430D"/>
    <w:rsid w:val="00F07866"/>
    <w:rsid w:val="00F1243E"/>
    <w:rsid w:val="00F2051A"/>
    <w:rsid w:val="00F21F9A"/>
    <w:rsid w:val="00F23484"/>
    <w:rsid w:val="00F253BE"/>
    <w:rsid w:val="00F25CAB"/>
    <w:rsid w:val="00F26639"/>
    <w:rsid w:val="00F30796"/>
    <w:rsid w:val="00F33E51"/>
    <w:rsid w:val="00F3613F"/>
    <w:rsid w:val="00F3685E"/>
    <w:rsid w:val="00F462CD"/>
    <w:rsid w:val="00F505DC"/>
    <w:rsid w:val="00F507B1"/>
    <w:rsid w:val="00F50CCE"/>
    <w:rsid w:val="00F51AB4"/>
    <w:rsid w:val="00F51B2A"/>
    <w:rsid w:val="00F5244A"/>
    <w:rsid w:val="00F5306C"/>
    <w:rsid w:val="00F576C0"/>
    <w:rsid w:val="00F57866"/>
    <w:rsid w:val="00F653BC"/>
    <w:rsid w:val="00F661E9"/>
    <w:rsid w:val="00F679C5"/>
    <w:rsid w:val="00F700AC"/>
    <w:rsid w:val="00F74C72"/>
    <w:rsid w:val="00F76A88"/>
    <w:rsid w:val="00F835E5"/>
    <w:rsid w:val="00F86E7A"/>
    <w:rsid w:val="00F96561"/>
    <w:rsid w:val="00F96A77"/>
    <w:rsid w:val="00F97D85"/>
    <w:rsid w:val="00FA1423"/>
    <w:rsid w:val="00FA21E6"/>
    <w:rsid w:val="00FA320E"/>
    <w:rsid w:val="00FA578B"/>
    <w:rsid w:val="00FA5F69"/>
    <w:rsid w:val="00FB052A"/>
    <w:rsid w:val="00FB0E96"/>
    <w:rsid w:val="00FB1D7A"/>
    <w:rsid w:val="00FB57FF"/>
    <w:rsid w:val="00FB5A43"/>
    <w:rsid w:val="00FB60AE"/>
    <w:rsid w:val="00FB6527"/>
    <w:rsid w:val="00FB7A27"/>
    <w:rsid w:val="00FC02CE"/>
    <w:rsid w:val="00FC2C44"/>
    <w:rsid w:val="00FC55FF"/>
    <w:rsid w:val="00FC718E"/>
    <w:rsid w:val="00FC7C76"/>
    <w:rsid w:val="00FD62BC"/>
    <w:rsid w:val="00FD6E0B"/>
    <w:rsid w:val="00FE01F1"/>
    <w:rsid w:val="00FE122B"/>
    <w:rsid w:val="00FE2372"/>
    <w:rsid w:val="00FE3144"/>
    <w:rsid w:val="00FE3F08"/>
    <w:rsid w:val="00FE4507"/>
    <w:rsid w:val="00FE4A4A"/>
    <w:rsid w:val="00FE51A3"/>
    <w:rsid w:val="00FE51F1"/>
    <w:rsid w:val="00FF0814"/>
    <w:rsid w:val="00FF1B9E"/>
    <w:rsid w:val="00FF1DE0"/>
    <w:rsid w:val="00FF467B"/>
    <w:rsid w:val="00FF6799"/>
    <w:rsid w:val="00FF769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F6F322"/>
  <w15:chartTrackingRefBased/>
  <w15:docId w15:val="{C048B3DE-D1CD-4FC8-8741-AABABE64E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652BF"/>
    <w:rPr>
      <w:rFonts w:ascii="Times" w:eastAsia="Times" w:hAnsi="Times"/>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character" w:styleId="Hyperlink">
    <w:name w:val="Hyperlink"/>
    <w:rsid w:val="000E7BBB"/>
    <w:rPr>
      <w:rFonts w:ascii="Arial" w:hAnsi="Arial" w:cs="Arial" w:hint="default"/>
      <w:color w:val="094BAD"/>
      <w:u w:val="none"/>
      <w:effect w:val="none"/>
    </w:rPr>
  </w:style>
  <w:style w:type="character" w:customStyle="1" w:styleId="haupttext1">
    <w:name w:val="haupttext1"/>
    <w:rsid w:val="000E7BBB"/>
    <w:rPr>
      <w:rFonts w:ascii="Arial" w:hAnsi="Arial" w:cs="Arial" w:hint="default"/>
      <w:color w:val="333333"/>
      <w:sz w:val="21"/>
      <w:szCs w:val="21"/>
    </w:rPr>
  </w:style>
  <w:style w:type="paragraph" w:styleId="Dokumentstruktur">
    <w:name w:val="Document Map"/>
    <w:basedOn w:val="Standard"/>
    <w:semiHidden/>
    <w:rsid w:val="003E117B"/>
    <w:pPr>
      <w:shd w:val="clear" w:color="auto" w:fill="000080"/>
    </w:pPr>
    <w:rPr>
      <w:rFonts w:ascii="Tahoma" w:hAnsi="Tahoma" w:cs="Tahoma"/>
      <w:sz w:val="20"/>
    </w:rPr>
  </w:style>
  <w:style w:type="paragraph" w:styleId="StandardWeb">
    <w:name w:val="Normal (Web)"/>
    <w:basedOn w:val="Standard"/>
    <w:uiPriority w:val="99"/>
    <w:rsid w:val="00FC7A79"/>
    <w:pPr>
      <w:spacing w:before="100" w:beforeAutospacing="1" w:after="100" w:afterAutospacing="1"/>
    </w:pPr>
    <w:rPr>
      <w:rFonts w:ascii="Times New Roman" w:eastAsia="Times New Roman" w:hAnsi="Times New Roman"/>
      <w:szCs w:val="24"/>
    </w:rPr>
  </w:style>
  <w:style w:type="paragraph" w:customStyle="1" w:styleId="Default">
    <w:name w:val="Default"/>
    <w:basedOn w:val="Standard"/>
    <w:rsid w:val="00AD42BC"/>
    <w:pPr>
      <w:autoSpaceDE w:val="0"/>
      <w:autoSpaceDN w:val="0"/>
    </w:pPr>
    <w:rPr>
      <w:rFonts w:ascii="Arial" w:eastAsia="Calibri" w:hAnsi="Arial" w:cs="Arial"/>
      <w:color w:val="000000"/>
      <w:szCs w:val="24"/>
      <w:lang w:eastAsia="en-US"/>
    </w:rPr>
  </w:style>
  <w:style w:type="paragraph" w:styleId="Listenabsatz">
    <w:name w:val="List Paragraph"/>
    <w:basedOn w:val="Standard"/>
    <w:uiPriority w:val="34"/>
    <w:qFormat/>
    <w:rsid w:val="0051289F"/>
    <w:pPr>
      <w:ind w:left="720"/>
      <w:contextualSpacing/>
    </w:pPr>
  </w:style>
  <w:style w:type="paragraph" w:styleId="berarbeitung">
    <w:name w:val="Revision"/>
    <w:hidden/>
    <w:uiPriority w:val="99"/>
    <w:semiHidden/>
    <w:rsid w:val="00AE7A76"/>
    <w:rPr>
      <w:rFonts w:ascii="Times" w:eastAsia="Times" w:hAnsi="Times"/>
      <w:sz w:val="24"/>
    </w:rPr>
  </w:style>
  <w:style w:type="character" w:styleId="NichtaufgelsteErwhnung">
    <w:name w:val="Unresolved Mention"/>
    <w:basedOn w:val="Absatz-Standardschriftart"/>
    <w:uiPriority w:val="99"/>
    <w:semiHidden/>
    <w:unhideWhenUsed/>
    <w:rsid w:val="004945F8"/>
    <w:rPr>
      <w:color w:val="605E5C"/>
      <w:shd w:val="clear" w:color="auto" w:fill="E1DFDD"/>
    </w:rPr>
  </w:style>
  <w:style w:type="character" w:customStyle="1" w:styleId="SprechblasentextZchn">
    <w:name w:val="Sprechblasentext Zchn"/>
    <w:uiPriority w:val="99"/>
    <w:semiHidden/>
    <w:rsid w:val="008C073E"/>
    <w:rPr>
      <w:rFonts w:ascii="Tahoma" w:eastAsia="Times" w:hAnsi="Tahoma" w:cs="Tahoma"/>
      <w:sz w:val="16"/>
      <w:szCs w:val="16"/>
    </w:rPr>
  </w:style>
  <w:style w:type="character" w:customStyle="1" w:styleId="KopfzeileZchn">
    <w:name w:val="Kopfzeile Zchn"/>
    <w:uiPriority w:val="99"/>
    <w:rsid w:val="008C073E"/>
    <w:rPr>
      <w:rFonts w:ascii="Times" w:eastAsia="Times" w:hAnsi="Times"/>
      <w:sz w:val="24"/>
    </w:rPr>
  </w:style>
  <w:style w:type="character" w:customStyle="1" w:styleId="FuzeileZchn">
    <w:name w:val="Fußzeile Zchn"/>
    <w:uiPriority w:val="99"/>
    <w:rsid w:val="008C073E"/>
    <w:rPr>
      <w:rFonts w:ascii="Times" w:eastAsia="Times" w:hAnsi="Times"/>
      <w:sz w:val="24"/>
    </w:rPr>
  </w:style>
  <w:style w:type="character" w:customStyle="1" w:styleId="KommentartextZchn">
    <w:name w:val="Kommentartext Zchn"/>
    <w:uiPriority w:val="99"/>
    <w:semiHidden/>
    <w:rsid w:val="008C073E"/>
    <w:rPr>
      <w:rFonts w:ascii="Times" w:eastAsia="Times" w:hAnsi="Times"/>
    </w:rPr>
  </w:style>
  <w:style w:type="character" w:customStyle="1" w:styleId="KommentarthemaZchn">
    <w:name w:val="Kommentarthema Zchn"/>
    <w:uiPriority w:val="99"/>
    <w:semiHidden/>
    <w:rsid w:val="008C073E"/>
    <w:rPr>
      <w:rFonts w:ascii="Times" w:eastAsia="Times" w:hAnsi="Times"/>
      <w:b/>
      <w:bCs/>
    </w:rPr>
  </w:style>
  <w:style w:type="character" w:customStyle="1" w:styleId="KopfzeileZchn1">
    <w:name w:val="Kopfzeile Zchn1"/>
    <w:basedOn w:val="Absatz-Standardschriftart"/>
    <w:uiPriority w:val="99"/>
    <w:semiHidden/>
    <w:rsid w:val="00AE79B8"/>
    <w:rPr>
      <w:rFonts w:ascii="Times" w:eastAsia="Times" w:hAnsi="Times"/>
      <w:sz w:val="24"/>
    </w:rPr>
  </w:style>
  <w:style w:type="character" w:customStyle="1" w:styleId="FuzeileZchn1">
    <w:name w:val="Fußzeile Zchn1"/>
    <w:basedOn w:val="Absatz-Standardschriftart"/>
    <w:uiPriority w:val="99"/>
    <w:semiHidden/>
    <w:rsid w:val="00AE79B8"/>
    <w:rPr>
      <w:rFonts w:ascii="Times" w:eastAsia="Times" w:hAnsi="Times"/>
      <w:sz w:val="24"/>
    </w:rPr>
  </w:style>
  <w:style w:type="paragraph" w:styleId="Kopfzeile">
    <w:name w:val="header"/>
    <w:basedOn w:val="Standard"/>
    <w:link w:val="KopfzeileZchn2"/>
    <w:uiPriority w:val="99"/>
    <w:semiHidden/>
    <w:unhideWhenUsed/>
    <w:rsid w:val="00D14391"/>
    <w:pPr>
      <w:tabs>
        <w:tab w:val="center" w:pos="4536"/>
        <w:tab w:val="right" w:pos="9072"/>
      </w:tabs>
    </w:pPr>
  </w:style>
  <w:style w:type="character" w:customStyle="1" w:styleId="KopfzeileZchn2">
    <w:name w:val="Kopfzeile Zchn2"/>
    <w:basedOn w:val="Absatz-Standardschriftart"/>
    <w:link w:val="Kopfzeile"/>
    <w:uiPriority w:val="99"/>
    <w:semiHidden/>
    <w:rsid w:val="00D14391"/>
    <w:rPr>
      <w:rFonts w:ascii="Times" w:eastAsia="Times" w:hAnsi="Times"/>
      <w:sz w:val="24"/>
    </w:rPr>
  </w:style>
  <w:style w:type="paragraph" w:styleId="Fuzeile">
    <w:name w:val="footer"/>
    <w:basedOn w:val="Standard"/>
    <w:link w:val="FuzeileZchn2"/>
    <w:uiPriority w:val="99"/>
    <w:semiHidden/>
    <w:unhideWhenUsed/>
    <w:rsid w:val="00D14391"/>
    <w:pPr>
      <w:tabs>
        <w:tab w:val="center" w:pos="4536"/>
        <w:tab w:val="right" w:pos="9072"/>
      </w:tabs>
    </w:pPr>
  </w:style>
  <w:style w:type="character" w:customStyle="1" w:styleId="FuzeileZchn2">
    <w:name w:val="Fußzeile Zchn2"/>
    <w:basedOn w:val="Absatz-Standardschriftart"/>
    <w:link w:val="Fuzeile"/>
    <w:uiPriority w:val="99"/>
    <w:semiHidden/>
    <w:rsid w:val="00D14391"/>
    <w:rPr>
      <w:rFonts w:ascii="Times" w:eastAsia="Times" w:hAnsi="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ilke.hesener@cargobull.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drea.beckonert@cargobull.com"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na.stuhlmeier@cargobull.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368996d-84e6-4afa-a7af-a0c5a6da0e28" xsi:nil="true"/>
    <OffeneFragenvomReferenten xmlns="eff78291-878b-4b89-b7ce-1f0fb35eb3d8" xsi:nil="true"/>
    <Agenturtyp xmlns="eff78291-878b-4b89-b7ce-1f0fb35eb3d8">Full Service</Agenturtyp>
    <lcf76f155ced4ddcb4097134ff3c332f xmlns="eff78291-878b-4b89-b7ce-1f0fb35eb3d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F4C3EA098F98642A20CA88C8947AC3D" ma:contentTypeVersion="21" ma:contentTypeDescription="Ein neues Dokument erstellen." ma:contentTypeScope="" ma:versionID="64402eff4cabf856483e937699f356a0">
  <xsd:schema xmlns:xsd="http://www.w3.org/2001/XMLSchema" xmlns:xs="http://www.w3.org/2001/XMLSchema" xmlns:p="http://schemas.microsoft.com/office/2006/metadata/properties" xmlns:ns2="eff78291-878b-4b89-b7ce-1f0fb35eb3d8" xmlns:ns3="3f5fa72f-620d-44a1-9576-9387b535153b" xmlns:ns4="0368996d-84e6-4afa-a7af-a0c5a6da0e28" targetNamespace="http://schemas.microsoft.com/office/2006/metadata/properties" ma:root="true" ma:fieldsID="712057fd95412d0567a75d2574bff086" ns2:_="" ns3:_="" ns4:_="">
    <xsd:import namespace="eff78291-878b-4b89-b7ce-1f0fb35eb3d8"/>
    <xsd:import namespace="3f5fa72f-620d-44a1-9576-9387b535153b"/>
    <xsd:import namespace="0368996d-84e6-4afa-a7af-a0c5a6da0e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Location" minOccurs="0"/>
                <xsd:element ref="ns2:MediaServiceGenerationTime" minOccurs="0"/>
                <xsd:element ref="ns2:MediaServiceEventHashCode" minOccurs="0"/>
                <xsd:element ref="ns2:Agenturtyp"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OffeneFragenvomReferente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f78291-878b-4b89-b7ce-1f0fb35eb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description=""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Agenturtyp" ma:index="18" nillable="true" ma:displayName="Agenturtyp" ma:default="Full Service" ma:format="Dropdown" ma:internalName="Agenturtyp">
      <xsd:simpleType>
        <xsd:union memberTypes="dms:Text">
          <xsd:simpleType>
            <xsd:restriction base="dms:Choice">
              <xsd:enumeration value="Full Service"/>
              <xsd:enumeration value="PR_Text_Presse"/>
              <xsd:enumeration value="Digital_Analytics"/>
              <xsd:enumeration value="Event"/>
              <xsd:enumeration value="Film_Video_Foto"/>
              <xsd:enumeration value="Presentations_ppt"/>
              <xsd:enumeration value="Translations"/>
            </xsd:restriction>
          </xsd:simpleType>
        </xsd:un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d8adcd2a-23d6-42b9-9f2f-b489e0564a68" ma:termSetId="09814cd3-568e-fe90-9814-8d621ff8fb84" ma:anchorId="fba54fb3-c3e1-fe81-a776-ca4b69148c4d" ma:open="true" ma:isKeyword="false">
      <xsd:complexType>
        <xsd:sequence>
          <xsd:element ref="pc:Terms" minOccurs="0" maxOccurs="1"/>
        </xsd:sequence>
      </xsd:complexType>
    </xsd:element>
    <xsd:element name="OffeneFragenvomReferenten" ma:index="25" nillable="true" ma:displayName="Offene Fragen vom Referenten" ma:description="-Darf ich/soll ich etwas zu den konkreten TCO von Schmitz sagen? Also quasi KONKRETE Zahlen aus der Masterarbeit nennen? Was ist mit Prozentzahlen? Oder zumindest „ Der größte Kostentreiber ist der Werteverlust“. Was ist davon „sprechfähig“? " ma:format="Dropdown" ma:internalName="OffeneFragenvomReferenten">
      <xsd:simpleType>
        <xsd:restriction base="dms:Note">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5fa72f-620d-44a1-9576-9387b535153b" elementFormDefault="qualified">
    <xsd:import namespace="http://schemas.microsoft.com/office/2006/documentManagement/types"/>
    <xsd:import namespace="http://schemas.microsoft.com/office/infopath/2007/PartnerControls"/>
    <xsd:element name="SharedWithUsers" ma:index="13"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68996d-84e6-4afa-a7af-a0c5a6da0e2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460cf724-5f49-4c56-8adc-b858c1fd3b14}" ma:internalName="TaxCatchAll" ma:showField="CatchAllData" ma:web="3f5fa72f-620d-44a1-9576-9387b53515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010280CC-D375-4818-B0DF-DAFD592588EC}">
  <ds:schemaRefs>
    <ds:schemaRef ds:uri="http://schemas.microsoft.com/sharepoint/v3/contenttype/forms"/>
  </ds:schemaRefs>
</ds:datastoreItem>
</file>

<file path=customXml/itemProps2.xml><?xml version="1.0" encoding="utf-8"?>
<ds:datastoreItem xmlns:ds="http://schemas.openxmlformats.org/officeDocument/2006/customXml" ds:itemID="{1214AEEA-BC80-4696-833D-C301DDC3DEF7}">
  <ds:schemaRefs>
    <ds:schemaRef ds:uri="http://schemas.microsoft.com/office/2006/metadata/properties"/>
    <ds:schemaRef ds:uri="http://schemas.microsoft.com/office/infopath/2007/PartnerControls"/>
    <ds:schemaRef ds:uri="0368996d-84e6-4afa-a7af-a0c5a6da0e28"/>
    <ds:schemaRef ds:uri="eff78291-878b-4b89-b7ce-1f0fb35eb3d8"/>
  </ds:schemaRefs>
</ds:datastoreItem>
</file>

<file path=customXml/itemProps3.xml><?xml version="1.0" encoding="utf-8"?>
<ds:datastoreItem xmlns:ds="http://schemas.openxmlformats.org/officeDocument/2006/customXml" ds:itemID="{60512F75-0CF8-40E8-B3FC-2B717672BB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f78291-878b-4b89-b7ce-1f0fb35eb3d8"/>
    <ds:schemaRef ds:uri="3f5fa72f-620d-44a1-9576-9387b535153b"/>
    <ds:schemaRef ds:uri="0368996d-84e6-4afa-a7af-a0c5a6da0e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ACB767-F5E8-42C8-A52F-813B828AE37E}">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707</Words>
  <Characters>4456</Characters>
  <Application>Microsoft Office Word</Application>
  <DocSecurity>0</DocSecurity>
  <Lines>37</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Press Release</vt:lpstr>
      <vt:lpstr>Press Release</vt:lpstr>
    </vt:vector>
  </TitlesOfParts>
  <Company>Schmitz Cargobull AG</Company>
  <LinksUpToDate>false</LinksUpToDate>
  <CharactersWithSpaces>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Release</dc:title>
  <dc:subject/>
  <dc:creator>Stuhlmeier, Anna</dc:creator>
  <cp:keywords/>
  <cp:lastModifiedBy>Hesener, Silke</cp:lastModifiedBy>
  <cp:revision>6</cp:revision>
  <cp:lastPrinted>2025-09-12T04:49:00Z</cp:lastPrinted>
  <dcterms:created xsi:type="dcterms:W3CDTF">2026-10-23T14:52:00Z</dcterms:created>
  <dcterms:modified xsi:type="dcterms:W3CDTF">2026-11-05T11:31:00Z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0x0101001F4C3EA098F98642A20CA88C8947AC3D</vt:lpwstr>
  </property>
  <property fmtid="{D5CDD505-2E9C-101B-9397-08002B2CF9AE}" pid="3" name="display_urn:schemas-microsoft-com:office:office#Editor">
    <vt:lpwstr>Beckonert, Andrea</vt:lpwstr>
  </property>
  <property fmtid="{D5CDD505-2E9C-101B-9397-08002B2CF9AE}" pid="4" name="display_urn:schemas-microsoft-com:office:office#Author">
    <vt:lpwstr>Beckonert, Andrea</vt:lpwstr>
  </property>
  <property fmtid="{D5CDD505-2E9C-101B-9397-08002B2CF9AE}" pid="5" name="MediaServiceImageTags">
    <vt:lpwstr/>
  </property>
  <property fmtid="{D5CDD505-2E9C-101B-9397-08002B2CF9AE}" pid="6" name="docLang">
    <vt:lpwstr>en</vt:lpwstr>
  </property>
</Properties>
</file>