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D12E52" w:rsidRDefault="00494EA2" w:rsidP="00494EA2">
      <w:pPr>
        <w:ind w:left="2832" w:firstLine="708"/>
        <w:jc w:val="right"/>
        <w:rPr>
          <w:rFonts w:ascii="Arial" w:hAnsi="Arial"/>
          <w:b/>
          <w:sz w:val="44"/>
          <w:lang w:val="en-US"/>
        </w:rPr>
      </w:pPr>
      <w:r w:rsidRPr="00D12E52">
        <w:rPr>
          <w:rFonts w:ascii="Arial" w:hAnsi="Arial"/>
          <w:b/>
          <w:sz w:val="44"/>
          <w:lang w:val="en-US"/>
        </w:rPr>
        <w:t xml:space="preserve">      </w:t>
      </w:r>
    </w:p>
    <w:p w14:paraId="4734DDE8" w14:textId="38D1996E" w:rsidR="00494EA2" w:rsidRPr="000929F4" w:rsidRDefault="00494EA2" w:rsidP="00494EA2">
      <w:pPr>
        <w:ind w:left="2832" w:firstLine="708"/>
        <w:jc w:val="right"/>
        <w:rPr>
          <w:rFonts w:ascii="Arial" w:eastAsia="Times New Roman" w:hAnsi="Arial" w:cs="Arial"/>
          <w:b/>
          <w:sz w:val="44"/>
          <w:lang w:val="en-US"/>
        </w:rPr>
      </w:pPr>
      <w:r w:rsidRPr="000929F4">
        <w:rPr>
          <w:rFonts w:ascii="Arial" w:hAnsi="Arial"/>
          <w:b/>
          <w:sz w:val="44"/>
          <w:lang w:val="en-US"/>
        </w:rPr>
        <w:t>Press Release</w:t>
      </w:r>
    </w:p>
    <w:p w14:paraId="5231D776" w14:textId="1965D58F" w:rsidR="00494EA2" w:rsidRPr="000929F4" w:rsidRDefault="00A77C03" w:rsidP="00494EA2">
      <w:pPr>
        <w:jc w:val="right"/>
        <w:rPr>
          <w:rFonts w:ascii="Arial" w:eastAsia="Times New Roman" w:hAnsi="Arial" w:cs="Arial"/>
          <w:b/>
          <w:bCs/>
          <w:sz w:val="22"/>
          <w:szCs w:val="22"/>
          <w:lang w:val="en-US"/>
        </w:rPr>
      </w:pPr>
      <w:r w:rsidRPr="000929F4">
        <w:rPr>
          <w:rFonts w:ascii="Arial" w:hAnsi="Arial"/>
          <w:b/>
          <w:sz w:val="22"/>
          <w:lang w:val="en-US"/>
        </w:rPr>
        <w:t>202</w:t>
      </w:r>
      <w:r w:rsidR="009A6718">
        <w:rPr>
          <w:rFonts w:ascii="Arial" w:hAnsi="Arial"/>
          <w:b/>
          <w:sz w:val="22"/>
          <w:lang w:val="en-US"/>
        </w:rPr>
        <w:t>6-10</w:t>
      </w:r>
      <w:r w:rsidR="00661CD6">
        <w:rPr>
          <w:rFonts w:ascii="Arial" w:hAnsi="Arial"/>
          <w:b/>
          <w:sz w:val="22"/>
          <w:lang w:val="en-US"/>
        </w:rPr>
        <w:t>1</w:t>
      </w:r>
    </w:p>
    <w:p w14:paraId="28FB0D62" w14:textId="77777777" w:rsidR="00BE6027" w:rsidRPr="000929F4" w:rsidRDefault="00BE6027" w:rsidP="00BE6027">
      <w:pPr>
        <w:ind w:right="-425"/>
        <w:rPr>
          <w:rFonts w:ascii="Arial" w:eastAsia="Times New Roman" w:hAnsi="Arial" w:cs="Arial"/>
          <w:bCs/>
          <w:sz w:val="20"/>
          <w:u w:val="single"/>
          <w:lang w:val="en-US" w:eastAsia="en-US"/>
        </w:rPr>
      </w:pPr>
    </w:p>
    <w:p w14:paraId="6E7285A7" w14:textId="77777777" w:rsidR="00661CD6" w:rsidRDefault="00661CD6" w:rsidP="00BE6027">
      <w:pPr>
        <w:ind w:right="-425"/>
        <w:rPr>
          <w:rFonts w:ascii="Arial" w:eastAsia="Times New Roman" w:hAnsi="Arial" w:cs="Arial"/>
          <w:bCs/>
          <w:sz w:val="20"/>
          <w:u w:val="single"/>
          <w:lang w:val="en-US" w:eastAsia="en-US"/>
        </w:rPr>
      </w:pPr>
    </w:p>
    <w:p w14:paraId="30A3D26F" w14:textId="19550A22" w:rsidR="00BE6027" w:rsidRPr="000929F4" w:rsidRDefault="00BE6027" w:rsidP="00BE6027">
      <w:pPr>
        <w:ind w:right="-425"/>
        <w:rPr>
          <w:rFonts w:ascii="Arial" w:eastAsia="Times New Roman" w:hAnsi="Arial" w:cs="Arial"/>
          <w:bCs/>
          <w:sz w:val="20"/>
          <w:u w:val="single"/>
          <w:lang w:val="en-US" w:eastAsia="en-US"/>
        </w:rPr>
      </w:pPr>
      <w:r w:rsidRPr="000929F4">
        <w:rPr>
          <w:rFonts w:ascii="Arial" w:eastAsia="Times New Roman" w:hAnsi="Arial" w:cs="Arial"/>
          <w:bCs/>
          <w:sz w:val="20"/>
          <w:u w:val="single"/>
          <w:lang w:val="en-US" w:eastAsia="en-US"/>
        </w:rPr>
        <w:t>Schmitz Cargobull AG</w:t>
      </w:r>
    </w:p>
    <w:p w14:paraId="663C5C36" w14:textId="1D73186C" w:rsidR="006C6BC9" w:rsidRPr="00262C0B" w:rsidRDefault="00CC7D69" w:rsidP="006C6BC9">
      <w:pPr>
        <w:ind w:right="850"/>
        <w:rPr>
          <w:rFonts w:ascii="Arial" w:hAnsi="Arial"/>
          <w:b/>
          <w:bCs/>
          <w:sz w:val="32"/>
          <w:szCs w:val="32"/>
        </w:rPr>
      </w:pPr>
      <w:r w:rsidRPr="00CC7D69">
        <w:rPr>
          <w:rFonts w:ascii="Arial" w:hAnsi="Arial"/>
          <w:b/>
          <w:bCs/>
          <w:sz w:val="32"/>
          <w:szCs w:val="32"/>
          <w:lang w:val="en-US"/>
        </w:rPr>
        <w:t xml:space="preserve">Schmitz Cargobull </w:t>
      </w:r>
      <w:proofErr w:type="spellStart"/>
      <w:r w:rsidRPr="00CC7D69">
        <w:rPr>
          <w:rFonts w:ascii="Arial" w:hAnsi="Arial"/>
          <w:b/>
          <w:bCs/>
          <w:sz w:val="32"/>
          <w:szCs w:val="32"/>
          <w:lang w:val="en-US"/>
        </w:rPr>
        <w:t>reorganises</w:t>
      </w:r>
      <w:proofErr w:type="spellEnd"/>
      <w:r w:rsidRPr="00CC7D69">
        <w:rPr>
          <w:rFonts w:ascii="Arial" w:hAnsi="Arial"/>
          <w:b/>
          <w:bCs/>
          <w:sz w:val="32"/>
          <w:szCs w:val="32"/>
          <w:lang w:val="en-US"/>
        </w:rPr>
        <w:t xml:space="preserve"> Central Europe </w:t>
      </w:r>
      <w:r w:rsidR="005F7CEA" w:rsidRPr="00CC7D69">
        <w:rPr>
          <w:rFonts w:ascii="Arial" w:hAnsi="Arial"/>
          <w:b/>
          <w:bCs/>
          <w:sz w:val="32"/>
          <w:szCs w:val="32"/>
          <w:lang w:val="en-US"/>
        </w:rPr>
        <w:t xml:space="preserve">sales region </w:t>
      </w:r>
    </w:p>
    <w:p w14:paraId="1576B7F9" w14:textId="77777777" w:rsidR="009A6718" w:rsidRDefault="009A6718" w:rsidP="009A6718">
      <w:pPr>
        <w:spacing w:line="360" w:lineRule="auto"/>
        <w:ind w:right="281"/>
        <w:rPr>
          <w:rFonts w:ascii="Arial" w:hAnsi="Arial"/>
          <w:sz w:val="22"/>
          <w:szCs w:val="22"/>
        </w:rPr>
      </w:pPr>
    </w:p>
    <w:p w14:paraId="5A684E7E" w14:textId="43165270" w:rsidR="00CC7D69" w:rsidRPr="00CC7D69" w:rsidRDefault="00CC7D69" w:rsidP="00CC7D69">
      <w:pPr>
        <w:spacing w:line="360" w:lineRule="auto"/>
        <w:ind w:right="281"/>
        <w:rPr>
          <w:rFonts w:ascii="Arial" w:hAnsi="Arial"/>
          <w:sz w:val="22"/>
          <w:szCs w:val="22"/>
        </w:rPr>
      </w:pPr>
      <w:r w:rsidRPr="00CC7D69">
        <w:rPr>
          <w:rFonts w:ascii="Arial" w:hAnsi="Arial"/>
          <w:sz w:val="22"/>
          <w:szCs w:val="22"/>
        </w:rPr>
        <w:t xml:space="preserve">January 2026 - Schmitz Cargobull is restructuring the Central Europe sales region as of 1 January 2026. Vujo Crnomarkovic </w:t>
      </w:r>
      <w:r w:rsidR="005F7CEA">
        <w:rPr>
          <w:rFonts w:ascii="Arial" w:hAnsi="Arial"/>
          <w:sz w:val="22"/>
          <w:szCs w:val="22"/>
        </w:rPr>
        <w:t>has taken</w:t>
      </w:r>
      <w:r w:rsidR="005F7CEA" w:rsidRPr="00CC7D69">
        <w:rPr>
          <w:rFonts w:ascii="Arial" w:hAnsi="Arial"/>
          <w:sz w:val="22"/>
          <w:szCs w:val="22"/>
        </w:rPr>
        <w:t xml:space="preserve"> </w:t>
      </w:r>
      <w:r w:rsidRPr="00CC7D69">
        <w:rPr>
          <w:rFonts w:ascii="Arial" w:hAnsi="Arial"/>
          <w:sz w:val="22"/>
          <w:szCs w:val="22"/>
        </w:rPr>
        <w:t xml:space="preserve">over the position of Sales Director Central Europe. He will remain Country Manager for Serbia and Montenegro and will also assume responsibility for Greece. With </w:t>
      </w:r>
      <w:r w:rsidR="005F7CEA">
        <w:rPr>
          <w:rFonts w:ascii="Arial" w:hAnsi="Arial"/>
          <w:sz w:val="22"/>
          <w:szCs w:val="22"/>
        </w:rPr>
        <w:t>more than</w:t>
      </w:r>
      <w:r w:rsidR="005F7CEA" w:rsidRPr="00CC7D69">
        <w:rPr>
          <w:rFonts w:ascii="Arial" w:hAnsi="Arial"/>
          <w:sz w:val="22"/>
          <w:szCs w:val="22"/>
        </w:rPr>
        <w:t xml:space="preserve"> </w:t>
      </w:r>
      <w:r w:rsidRPr="00CC7D69">
        <w:rPr>
          <w:rFonts w:ascii="Arial" w:hAnsi="Arial"/>
          <w:sz w:val="22"/>
          <w:szCs w:val="22"/>
        </w:rPr>
        <w:t>20 years of experience within the Schmitz Cargobull organisation and his profound knowledge of the market, he has the ideal qualifications to successfully develop the Central Europe sales region.</w:t>
      </w:r>
    </w:p>
    <w:p w14:paraId="163BCC1F" w14:textId="77777777" w:rsidR="00661CD6" w:rsidRDefault="00661CD6" w:rsidP="00CC7D69">
      <w:pPr>
        <w:spacing w:line="360" w:lineRule="auto"/>
        <w:ind w:right="281"/>
        <w:rPr>
          <w:rFonts w:ascii="Arial" w:hAnsi="Arial"/>
          <w:sz w:val="22"/>
          <w:szCs w:val="22"/>
        </w:rPr>
      </w:pPr>
    </w:p>
    <w:p w14:paraId="6E9829F6" w14:textId="72BEA138" w:rsidR="00CC7D69" w:rsidRPr="00CC7D69" w:rsidRDefault="00CC7D69" w:rsidP="00CC7D69">
      <w:pPr>
        <w:spacing w:line="360" w:lineRule="auto"/>
        <w:ind w:right="281"/>
        <w:rPr>
          <w:rFonts w:ascii="Arial" w:hAnsi="Arial"/>
          <w:sz w:val="22"/>
          <w:szCs w:val="22"/>
        </w:rPr>
      </w:pPr>
      <w:r w:rsidRPr="00CC7D69">
        <w:rPr>
          <w:rFonts w:ascii="Arial" w:hAnsi="Arial"/>
          <w:sz w:val="22"/>
          <w:szCs w:val="22"/>
        </w:rPr>
        <w:t>Roland W. Schacht, who was Sales Director for the Central Europe region and Country Manager for Romania and Greece, left the company at his own request on 31 December 2025.</w:t>
      </w:r>
    </w:p>
    <w:p w14:paraId="512992F0" w14:textId="77777777" w:rsidR="00661CD6" w:rsidRDefault="00661CD6" w:rsidP="00CC7D69">
      <w:pPr>
        <w:spacing w:line="360" w:lineRule="auto"/>
        <w:ind w:right="281"/>
        <w:rPr>
          <w:rFonts w:ascii="Arial" w:hAnsi="Arial"/>
          <w:sz w:val="22"/>
          <w:szCs w:val="22"/>
        </w:rPr>
      </w:pPr>
    </w:p>
    <w:p w14:paraId="5E8EBBAD" w14:textId="4A656CFA" w:rsidR="00CC7D69" w:rsidRPr="00CC7D69" w:rsidRDefault="00CC7D69" w:rsidP="00CC7D69">
      <w:pPr>
        <w:spacing w:line="360" w:lineRule="auto"/>
        <w:ind w:right="281"/>
        <w:rPr>
          <w:rFonts w:ascii="Arial" w:hAnsi="Arial"/>
          <w:sz w:val="22"/>
          <w:szCs w:val="22"/>
        </w:rPr>
      </w:pPr>
      <w:r w:rsidRPr="00CC7D69">
        <w:rPr>
          <w:rFonts w:ascii="Arial" w:hAnsi="Arial"/>
          <w:sz w:val="22"/>
          <w:szCs w:val="22"/>
        </w:rPr>
        <w:t xml:space="preserve">Constantin Victor Burcioi </w:t>
      </w:r>
      <w:r w:rsidR="005F7CEA">
        <w:rPr>
          <w:rFonts w:ascii="Arial" w:hAnsi="Arial"/>
          <w:sz w:val="22"/>
          <w:szCs w:val="22"/>
        </w:rPr>
        <w:t>is now</w:t>
      </w:r>
      <w:r w:rsidRPr="00CC7D69">
        <w:rPr>
          <w:rFonts w:ascii="Arial" w:hAnsi="Arial"/>
          <w:sz w:val="22"/>
          <w:szCs w:val="22"/>
        </w:rPr>
        <w:t xml:space="preserve"> Country Manager for Romania. He has been with the company since 2005 and has successfully organised sales activities for new and used vehicles in Romania and Moldova since 2014. With his extensive market expertise, he will continue to drive forward customer proximity and activities in Romania.</w:t>
      </w:r>
    </w:p>
    <w:p w14:paraId="12127AAB" w14:textId="77777777" w:rsidR="00661CD6" w:rsidRDefault="00661CD6" w:rsidP="00CC7D69">
      <w:pPr>
        <w:spacing w:line="360" w:lineRule="auto"/>
        <w:ind w:right="281"/>
        <w:rPr>
          <w:rFonts w:ascii="Arial" w:hAnsi="Arial"/>
          <w:sz w:val="22"/>
          <w:szCs w:val="22"/>
        </w:rPr>
      </w:pPr>
    </w:p>
    <w:p w14:paraId="24C2B8B0" w14:textId="301287F1" w:rsidR="00CC7D69" w:rsidRPr="00CC7D69" w:rsidRDefault="00CC7D69" w:rsidP="00CC7D69">
      <w:pPr>
        <w:spacing w:line="360" w:lineRule="auto"/>
        <w:ind w:right="281"/>
        <w:rPr>
          <w:rFonts w:ascii="Arial" w:hAnsi="Arial"/>
          <w:sz w:val="22"/>
          <w:szCs w:val="22"/>
        </w:rPr>
      </w:pPr>
      <w:r w:rsidRPr="00CC7D69">
        <w:rPr>
          <w:rFonts w:ascii="Arial" w:hAnsi="Arial"/>
          <w:sz w:val="22"/>
          <w:szCs w:val="22"/>
        </w:rPr>
        <w:t xml:space="preserve">Kerem Tas, Country Manager of Schmitz Cargobull Türkiye, is also responsible for the plant in </w:t>
      </w:r>
      <w:proofErr w:type="spellStart"/>
      <w:r w:rsidRPr="00CC7D69">
        <w:rPr>
          <w:rFonts w:ascii="Arial" w:hAnsi="Arial"/>
          <w:sz w:val="22"/>
          <w:szCs w:val="22"/>
        </w:rPr>
        <w:t>Adapazari</w:t>
      </w:r>
      <w:proofErr w:type="spellEnd"/>
      <w:r w:rsidRPr="00CC7D69">
        <w:rPr>
          <w:rFonts w:ascii="Arial" w:hAnsi="Arial"/>
          <w:sz w:val="22"/>
          <w:szCs w:val="22"/>
        </w:rPr>
        <w:t xml:space="preserve"> within the international Schmitz Cargobull production network. He has been reporting directly to Ralph Kleideiter, Chief Sales Officer, since January. With </w:t>
      </w:r>
      <w:r w:rsidR="005F7CEA">
        <w:rPr>
          <w:rFonts w:ascii="Arial" w:hAnsi="Arial"/>
          <w:sz w:val="22"/>
          <w:szCs w:val="22"/>
        </w:rPr>
        <w:t>more than</w:t>
      </w:r>
      <w:r w:rsidRPr="00CC7D69">
        <w:rPr>
          <w:rFonts w:ascii="Arial" w:hAnsi="Arial"/>
          <w:sz w:val="22"/>
          <w:szCs w:val="22"/>
        </w:rPr>
        <w:t xml:space="preserve"> 30 years of international industry experience, Kerem Tas has successfully developed the Schmitz Cargobull Türkiye production and sales location over the past six years.</w:t>
      </w:r>
    </w:p>
    <w:p w14:paraId="5D33ED6F" w14:textId="77777777" w:rsidR="00CC7D69" w:rsidRPr="00CC7D69" w:rsidRDefault="00CC7D69" w:rsidP="00CC7D69">
      <w:pPr>
        <w:spacing w:line="360" w:lineRule="auto"/>
        <w:ind w:right="281"/>
        <w:rPr>
          <w:rFonts w:ascii="Arial" w:hAnsi="Arial"/>
          <w:sz w:val="22"/>
          <w:szCs w:val="22"/>
        </w:rPr>
      </w:pPr>
    </w:p>
    <w:p w14:paraId="2C28AFB0" w14:textId="77777777" w:rsidR="00CC7D69" w:rsidRPr="00CC7D69" w:rsidRDefault="00CC7D69" w:rsidP="00CC7D69">
      <w:pPr>
        <w:spacing w:line="360" w:lineRule="auto"/>
        <w:ind w:right="281"/>
        <w:rPr>
          <w:rFonts w:ascii="Arial" w:hAnsi="Arial"/>
          <w:sz w:val="22"/>
          <w:szCs w:val="22"/>
        </w:rPr>
      </w:pPr>
    </w:p>
    <w:p w14:paraId="5229B420" w14:textId="77777777" w:rsidR="00B50398" w:rsidRPr="00841C93" w:rsidRDefault="00B50398" w:rsidP="00CC7D69">
      <w:pPr>
        <w:spacing w:line="360" w:lineRule="auto"/>
        <w:ind w:right="281"/>
        <w:rPr>
          <w:rFonts w:ascii="Arial" w:hAnsi="Arial"/>
          <w:sz w:val="22"/>
          <w:szCs w:val="22"/>
          <w:lang w:val="en-US"/>
        </w:rPr>
      </w:pPr>
    </w:p>
    <w:p w14:paraId="29B04B80" w14:textId="77777777" w:rsidR="00B50398" w:rsidRPr="00841C93" w:rsidRDefault="00B50398" w:rsidP="00CC7D69">
      <w:pPr>
        <w:spacing w:line="360" w:lineRule="auto"/>
        <w:ind w:right="281"/>
        <w:rPr>
          <w:rFonts w:ascii="Arial" w:hAnsi="Arial"/>
          <w:sz w:val="22"/>
          <w:szCs w:val="22"/>
          <w:lang w:val="en-US"/>
        </w:rPr>
      </w:pPr>
    </w:p>
    <w:p w14:paraId="0ABD1410" w14:textId="77777777" w:rsidR="00B50398" w:rsidRPr="00841C93" w:rsidRDefault="00B50398" w:rsidP="00CC7D69">
      <w:pPr>
        <w:spacing w:line="360" w:lineRule="auto"/>
        <w:ind w:right="281"/>
        <w:rPr>
          <w:rFonts w:ascii="Arial" w:hAnsi="Arial"/>
          <w:sz w:val="22"/>
          <w:szCs w:val="22"/>
          <w:lang w:val="en-US"/>
        </w:rPr>
      </w:pPr>
    </w:p>
    <w:p w14:paraId="1F99B086" w14:textId="77777777" w:rsidR="00B50398" w:rsidRPr="00841C93" w:rsidRDefault="00B50398" w:rsidP="00CC7D69">
      <w:pPr>
        <w:spacing w:line="360" w:lineRule="auto"/>
        <w:ind w:right="281"/>
        <w:rPr>
          <w:rFonts w:ascii="Arial" w:hAnsi="Arial"/>
          <w:sz w:val="22"/>
          <w:szCs w:val="22"/>
          <w:lang w:val="en-US"/>
        </w:rPr>
      </w:pPr>
    </w:p>
    <w:p w14:paraId="6B045FAA" w14:textId="77777777" w:rsidR="00B50398" w:rsidRPr="00841C93" w:rsidRDefault="00B50398" w:rsidP="00CC7D69">
      <w:pPr>
        <w:spacing w:line="360" w:lineRule="auto"/>
        <w:ind w:right="281"/>
        <w:rPr>
          <w:rFonts w:ascii="Arial" w:hAnsi="Arial"/>
          <w:sz w:val="22"/>
          <w:szCs w:val="22"/>
          <w:lang w:val="en-US"/>
        </w:rPr>
      </w:pPr>
    </w:p>
    <w:p w14:paraId="3E887BC1" w14:textId="77777777" w:rsidR="00B50398" w:rsidRPr="00841C93" w:rsidRDefault="00B50398" w:rsidP="00CC7D69">
      <w:pPr>
        <w:spacing w:line="360" w:lineRule="auto"/>
        <w:ind w:right="281"/>
        <w:rPr>
          <w:rFonts w:ascii="Arial" w:hAnsi="Arial"/>
          <w:sz w:val="22"/>
          <w:szCs w:val="22"/>
          <w:lang w:val="en-US"/>
        </w:rPr>
      </w:pPr>
    </w:p>
    <w:p w14:paraId="2FE8D026" w14:textId="43A22594" w:rsidR="00CC7D69" w:rsidRPr="00B50398" w:rsidRDefault="00CC7D69" w:rsidP="00B50398">
      <w:pPr>
        <w:spacing w:line="360" w:lineRule="auto"/>
        <w:ind w:left="7080" w:right="281" w:firstLine="708"/>
        <w:rPr>
          <w:rFonts w:ascii="Arial" w:hAnsi="Arial"/>
          <w:b/>
          <w:bCs/>
          <w:sz w:val="22"/>
          <w:szCs w:val="22"/>
          <w:lang w:val="es-ES"/>
        </w:rPr>
      </w:pPr>
      <w:r w:rsidRPr="00B50398">
        <w:rPr>
          <w:rFonts w:ascii="Arial" w:hAnsi="Arial"/>
          <w:b/>
          <w:bCs/>
          <w:sz w:val="22"/>
          <w:szCs w:val="22"/>
          <w:lang w:val="es-ES"/>
        </w:rPr>
        <w:t>2026-101</w:t>
      </w:r>
    </w:p>
    <w:p w14:paraId="11861A26" w14:textId="28C4F437" w:rsidR="00CC7D69" w:rsidRPr="00CC7D69" w:rsidRDefault="00CC7D69" w:rsidP="00CC7D69">
      <w:pPr>
        <w:spacing w:line="360" w:lineRule="auto"/>
        <w:ind w:right="281"/>
        <w:rPr>
          <w:rFonts w:ascii="Arial" w:hAnsi="Arial"/>
          <w:sz w:val="22"/>
          <w:szCs w:val="22"/>
          <w:lang w:val="es-ES"/>
        </w:rPr>
      </w:pPr>
      <w:r w:rsidRPr="00CC7D69">
        <w:rPr>
          <w:rFonts w:ascii="Arial" w:hAnsi="Arial"/>
          <w:sz w:val="22"/>
          <w:szCs w:val="22"/>
          <w:lang w:val="es-ES"/>
        </w:rPr>
        <w:t xml:space="preserve"> </w:t>
      </w:r>
      <w:r w:rsidR="0013648A">
        <w:rPr>
          <w:noProof/>
        </w:rPr>
        <w:drawing>
          <wp:inline distT="0" distB="0" distL="0" distR="0" wp14:anchorId="26D99D8D" wp14:editId="344C075F">
            <wp:extent cx="1723843" cy="1310640"/>
            <wp:effectExtent l="0" t="0" r="0" b="3810"/>
            <wp:docPr id="1343662843" name="Grafik 1" descr="Ein Bild, das Person, Kleidung, Menschliches Gesicht,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62843" name="Grafik 1" descr="Ein Bild, das Person, Kleidung, Menschliches Gesicht, Unternehmer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34816" cy="1318983"/>
                    </a:xfrm>
                    <a:prstGeom prst="rect">
                      <a:avLst/>
                    </a:prstGeom>
                    <a:noFill/>
                    <a:ln>
                      <a:noFill/>
                    </a:ln>
                  </pic:spPr>
                </pic:pic>
              </a:graphicData>
            </a:graphic>
          </wp:inline>
        </w:drawing>
      </w:r>
      <w:r w:rsidRPr="00CC7D69">
        <w:rPr>
          <w:rFonts w:ascii="Arial" w:hAnsi="Arial"/>
          <w:sz w:val="22"/>
          <w:szCs w:val="22"/>
          <w:lang w:val="es-ES"/>
        </w:rPr>
        <w:tab/>
      </w:r>
    </w:p>
    <w:p w14:paraId="60A5DD33" w14:textId="77777777" w:rsidR="00CC7D69" w:rsidRDefault="00CC7D69" w:rsidP="00CC7D69">
      <w:pPr>
        <w:spacing w:line="360" w:lineRule="auto"/>
        <w:ind w:right="281"/>
        <w:rPr>
          <w:rFonts w:ascii="Arial" w:hAnsi="Arial"/>
          <w:sz w:val="22"/>
          <w:szCs w:val="22"/>
          <w:lang w:val="es-ES"/>
        </w:rPr>
      </w:pPr>
      <w:r w:rsidRPr="00CC7D69">
        <w:rPr>
          <w:rFonts w:ascii="Arial" w:hAnsi="Arial"/>
          <w:sz w:val="22"/>
          <w:szCs w:val="22"/>
          <w:lang w:val="es-ES"/>
        </w:rPr>
        <w:t xml:space="preserve">Vujo Crnomarkovic, Sales </w:t>
      </w:r>
      <w:proofErr w:type="gramStart"/>
      <w:r w:rsidRPr="00CC7D69">
        <w:rPr>
          <w:rFonts w:ascii="Arial" w:hAnsi="Arial"/>
          <w:sz w:val="22"/>
          <w:szCs w:val="22"/>
          <w:lang w:val="es-ES"/>
        </w:rPr>
        <w:t>Director</w:t>
      </w:r>
      <w:proofErr w:type="gramEnd"/>
      <w:r w:rsidRPr="00CC7D69">
        <w:rPr>
          <w:rFonts w:ascii="Arial" w:hAnsi="Arial"/>
          <w:sz w:val="22"/>
          <w:szCs w:val="22"/>
          <w:lang w:val="es-ES"/>
        </w:rPr>
        <w:t xml:space="preserve"> Central </w:t>
      </w:r>
      <w:proofErr w:type="spellStart"/>
      <w:r w:rsidRPr="00CC7D69">
        <w:rPr>
          <w:rFonts w:ascii="Arial" w:hAnsi="Arial"/>
          <w:sz w:val="22"/>
          <w:szCs w:val="22"/>
          <w:lang w:val="es-ES"/>
        </w:rPr>
        <w:t>Europe</w:t>
      </w:r>
      <w:proofErr w:type="spellEnd"/>
    </w:p>
    <w:p w14:paraId="12EF6D80" w14:textId="77777777" w:rsidR="00385153" w:rsidRPr="00CC7D69" w:rsidRDefault="00385153" w:rsidP="00CC7D69">
      <w:pPr>
        <w:spacing w:line="360" w:lineRule="auto"/>
        <w:ind w:right="281"/>
        <w:rPr>
          <w:rFonts w:ascii="Arial" w:hAnsi="Arial"/>
          <w:sz w:val="22"/>
          <w:szCs w:val="22"/>
          <w:lang w:val="es-ES"/>
        </w:rPr>
      </w:pPr>
    </w:p>
    <w:p w14:paraId="5623CC9C" w14:textId="25F536E1" w:rsidR="00CC7D69" w:rsidRPr="00CC7D69" w:rsidRDefault="00CC7D69" w:rsidP="00CC7D69">
      <w:pPr>
        <w:spacing w:line="360" w:lineRule="auto"/>
        <w:ind w:right="281"/>
        <w:rPr>
          <w:rFonts w:ascii="Arial" w:hAnsi="Arial"/>
          <w:sz w:val="22"/>
          <w:szCs w:val="22"/>
          <w:lang w:val="es-ES"/>
        </w:rPr>
      </w:pPr>
      <w:r w:rsidRPr="00CC7D69">
        <w:rPr>
          <w:rFonts w:ascii="Arial" w:hAnsi="Arial"/>
          <w:sz w:val="22"/>
          <w:szCs w:val="22"/>
          <w:lang w:val="es-ES"/>
        </w:rPr>
        <w:t xml:space="preserve"> </w:t>
      </w:r>
      <w:r w:rsidR="009913E7">
        <w:rPr>
          <w:noProof/>
        </w:rPr>
        <w:drawing>
          <wp:inline distT="0" distB="0" distL="0" distR="0" wp14:anchorId="4B470ACA" wp14:editId="7F75B1EF">
            <wp:extent cx="944880" cy="1420386"/>
            <wp:effectExtent l="0" t="0" r="7620" b="8890"/>
            <wp:docPr id="330643177" name="Grafik 2" descr="Ein Bild, das Person, Menschliches Gesicht, Kleidung, Krawa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43177" name="Grafik 2" descr="Ein Bild, das Person, Menschliches Gesicht, Kleidung, Krawatte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6656" cy="1438089"/>
                    </a:xfrm>
                    <a:prstGeom prst="rect">
                      <a:avLst/>
                    </a:prstGeom>
                    <a:noFill/>
                    <a:ln>
                      <a:noFill/>
                    </a:ln>
                  </pic:spPr>
                </pic:pic>
              </a:graphicData>
            </a:graphic>
          </wp:inline>
        </w:drawing>
      </w:r>
    </w:p>
    <w:p w14:paraId="366D69C5" w14:textId="77777777" w:rsidR="00CC7D69" w:rsidRDefault="00CC7D69" w:rsidP="00CC7D69">
      <w:pPr>
        <w:spacing w:line="360" w:lineRule="auto"/>
        <w:ind w:right="281"/>
        <w:rPr>
          <w:rFonts w:ascii="Arial" w:hAnsi="Arial"/>
          <w:sz w:val="22"/>
          <w:szCs w:val="22"/>
        </w:rPr>
      </w:pPr>
      <w:r w:rsidRPr="00CC7D69">
        <w:rPr>
          <w:rFonts w:ascii="Arial" w:hAnsi="Arial"/>
          <w:sz w:val="22"/>
          <w:szCs w:val="22"/>
        </w:rPr>
        <w:t>Constantin Victor Burcioi, Country Manager Schmitz Cargobull Romania</w:t>
      </w:r>
    </w:p>
    <w:p w14:paraId="49F585A0" w14:textId="77777777" w:rsidR="00385153" w:rsidRPr="00CC7D69" w:rsidRDefault="00385153" w:rsidP="00CC7D69">
      <w:pPr>
        <w:spacing w:line="360" w:lineRule="auto"/>
        <w:ind w:right="281"/>
        <w:rPr>
          <w:rFonts w:ascii="Arial" w:hAnsi="Arial"/>
          <w:sz w:val="22"/>
          <w:szCs w:val="22"/>
        </w:rPr>
      </w:pPr>
    </w:p>
    <w:p w14:paraId="1E7F7007" w14:textId="5A4EE63D" w:rsidR="00CC7D69" w:rsidRPr="00CC7D69" w:rsidRDefault="00CC7D69" w:rsidP="00CC7D69">
      <w:pPr>
        <w:spacing w:line="360" w:lineRule="auto"/>
        <w:ind w:right="281"/>
        <w:rPr>
          <w:rFonts w:ascii="Arial" w:hAnsi="Arial"/>
          <w:sz w:val="22"/>
          <w:szCs w:val="22"/>
        </w:rPr>
      </w:pPr>
      <w:r w:rsidRPr="00CC7D69">
        <w:rPr>
          <w:rFonts w:ascii="Arial" w:hAnsi="Arial"/>
          <w:sz w:val="22"/>
          <w:szCs w:val="22"/>
        </w:rPr>
        <w:t xml:space="preserve"> </w:t>
      </w:r>
      <w:r w:rsidR="00385153">
        <w:rPr>
          <w:noProof/>
        </w:rPr>
        <w:drawing>
          <wp:inline distT="0" distB="0" distL="0" distR="0" wp14:anchorId="1FE38AF4" wp14:editId="77566F7B">
            <wp:extent cx="1760220" cy="990536"/>
            <wp:effectExtent l="0" t="0" r="0" b="635"/>
            <wp:docPr id="450490051" name="Grafik 1" descr="Ein Bild, das Menschliches Gesicht, Anzug,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90051" name="Grafik 1" descr="Ein Bild, das Menschliches Gesicht, Anzug, Kleidung, Person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5833" cy="999322"/>
                    </a:xfrm>
                    <a:prstGeom prst="rect">
                      <a:avLst/>
                    </a:prstGeom>
                    <a:noFill/>
                    <a:ln>
                      <a:noFill/>
                    </a:ln>
                  </pic:spPr>
                </pic:pic>
              </a:graphicData>
            </a:graphic>
          </wp:inline>
        </w:drawing>
      </w:r>
    </w:p>
    <w:p w14:paraId="6F4F60CB" w14:textId="19F97EA2" w:rsidR="00FA7C4C" w:rsidRDefault="00CC7D69" w:rsidP="00CC7D69">
      <w:pPr>
        <w:spacing w:line="360" w:lineRule="auto"/>
        <w:ind w:right="281"/>
        <w:rPr>
          <w:rFonts w:ascii="Arial" w:hAnsi="Arial"/>
          <w:b/>
          <w:sz w:val="16"/>
          <w:u w:val="single"/>
        </w:rPr>
      </w:pPr>
      <w:r w:rsidRPr="00CC7D69">
        <w:rPr>
          <w:rFonts w:ascii="Arial" w:hAnsi="Arial"/>
          <w:sz w:val="22"/>
          <w:szCs w:val="22"/>
        </w:rPr>
        <w:t>Kerem Tas, Country Manager Schmitz Cargobull Türkiye</w:t>
      </w:r>
    </w:p>
    <w:p w14:paraId="158877BE" w14:textId="77777777" w:rsidR="00B50398" w:rsidRDefault="00B50398" w:rsidP="0002326F">
      <w:pPr>
        <w:ind w:right="850"/>
        <w:rPr>
          <w:rFonts w:ascii="Arial" w:hAnsi="Arial"/>
          <w:b/>
          <w:sz w:val="16"/>
          <w:u w:val="single"/>
        </w:rPr>
      </w:pPr>
    </w:p>
    <w:p w14:paraId="071345E0" w14:textId="77777777" w:rsidR="00B50398" w:rsidRDefault="00B50398" w:rsidP="0002326F">
      <w:pPr>
        <w:ind w:right="850"/>
        <w:rPr>
          <w:rFonts w:ascii="Arial" w:hAnsi="Arial"/>
          <w:b/>
          <w:sz w:val="16"/>
          <w:u w:val="single"/>
        </w:rPr>
      </w:pPr>
    </w:p>
    <w:p w14:paraId="00132DD1" w14:textId="2F666A93"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w:t>
      </w:r>
      <w:proofErr w:type="spellStart"/>
      <w:r w:rsidRPr="0073413F">
        <w:rPr>
          <w:rFonts w:ascii="Arial" w:hAnsi="Arial"/>
          <w:sz w:val="16"/>
          <w:shd w:val="clear" w:color="auto" w:fill="FFFFFF"/>
        </w:rPr>
        <w:t>Münsterland</w:t>
      </w:r>
      <w:proofErr w:type="spellEnd"/>
      <w:r w:rsidRPr="0073413F">
        <w:rPr>
          <w:rFonts w:ascii="Arial" w:hAnsi="Arial"/>
          <w:sz w:val="16"/>
          <w:shd w:val="clear" w:color="auto" w:fill="FFFFFF"/>
        </w:rPr>
        <w:t xml:space="preserve">,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5"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6"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7" w:history="1">
        <w:r w:rsidRPr="0052137A">
          <w:rPr>
            <w:rStyle w:val="Hyperlink"/>
            <w:color w:val="000000"/>
            <w:sz w:val="16"/>
          </w:rPr>
          <w:t>silke.hesener@cargobull.com</w:t>
        </w:r>
      </w:hyperlink>
    </w:p>
    <w:sectPr w:rsidR="00D365F3" w:rsidRPr="004B5014" w:rsidSect="00262C0B">
      <w:headerReference w:type="default" r:id="rId18"/>
      <w:footerReference w:type="default" r:id="rId19"/>
      <w:headerReference w:type="first" r:id="rId20"/>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3876" w14:textId="77777777" w:rsidR="0037206C" w:rsidRPr="0073413F" w:rsidRDefault="0037206C" w:rsidP="00494EA2">
      <w:r w:rsidRPr="0073413F">
        <w:separator/>
      </w:r>
    </w:p>
  </w:endnote>
  <w:endnote w:type="continuationSeparator" w:id="0">
    <w:p w14:paraId="29179E1A" w14:textId="77777777" w:rsidR="0037206C" w:rsidRPr="0073413F" w:rsidRDefault="0037206C" w:rsidP="00494EA2">
      <w:r w:rsidRPr="0073413F">
        <w:continuationSeparator/>
      </w:r>
    </w:p>
  </w:endnote>
  <w:endnote w:type="continuationNotice" w:id="1">
    <w:p w14:paraId="7EEF5343" w14:textId="77777777" w:rsidR="0037206C" w:rsidRPr="0073413F" w:rsidRDefault="0037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7DC2" w14:textId="77777777" w:rsidR="0037206C" w:rsidRPr="0073413F" w:rsidRDefault="0037206C" w:rsidP="00494EA2">
      <w:r w:rsidRPr="0073413F">
        <w:separator/>
      </w:r>
    </w:p>
  </w:footnote>
  <w:footnote w:type="continuationSeparator" w:id="0">
    <w:p w14:paraId="615DF428" w14:textId="77777777" w:rsidR="0037206C" w:rsidRPr="0073413F" w:rsidRDefault="0037206C" w:rsidP="00494EA2">
      <w:r w:rsidRPr="0073413F">
        <w:continuationSeparator/>
      </w:r>
    </w:p>
  </w:footnote>
  <w:footnote w:type="continuationNotice" w:id="1">
    <w:p w14:paraId="1B16E13A" w14:textId="77777777" w:rsidR="0037206C" w:rsidRPr="0073413F" w:rsidRDefault="00372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1A94"/>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3648A"/>
    <w:rsid w:val="001415F5"/>
    <w:rsid w:val="00141E08"/>
    <w:rsid w:val="00143F1F"/>
    <w:rsid w:val="00147232"/>
    <w:rsid w:val="001472A1"/>
    <w:rsid w:val="00152114"/>
    <w:rsid w:val="00157E60"/>
    <w:rsid w:val="00160730"/>
    <w:rsid w:val="00160BE2"/>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4EBA"/>
    <w:rsid w:val="002014CC"/>
    <w:rsid w:val="00203B84"/>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482E"/>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5153"/>
    <w:rsid w:val="003860CE"/>
    <w:rsid w:val="003864BB"/>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12C5"/>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5F7CEA"/>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1CD6"/>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58CE"/>
    <w:rsid w:val="00837E79"/>
    <w:rsid w:val="00841C93"/>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025"/>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13E7"/>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06F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BD0"/>
    <w:rsid w:val="00B33027"/>
    <w:rsid w:val="00B450BC"/>
    <w:rsid w:val="00B47DBF"/>
    <w:rsid w:val="00B50398"/>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4A94"/>
    <w:rsid w:val="00C169E1"/>
    <w:rsid w:val="00C20D0D"/>
    <w:rsid w:val="00C232F1"/>
    <w:rsid w:val="00C260D3"/>
    <w:rsid w:val="00C30BD2"/>
    <w:rsid w:val="00C31070"/>
    <w:rsid w:val="00C31CC2"/>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C7D69"/>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76DF2"/>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7E21"/>
    <w:rsid w:val="00EF30D4"/>
    <w:rsid w:val="00EF545A"/>
    <w:rsid w:val="00F00CAF"/>
    <w:rsid w:val="00F0430D"/>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1B9E"/>
    <w:rsid w:val="00FF1C67"/>
    <w:rsid w:val="00FF769F"/>
    <w:rsid w:val="1C8D3D64"/>
    <w:rsid w:val="201EB9FD"/>
    <w:rsid w:val="23CEA674"/>
    <w:rsid w:val="2DEF7B4F"/>
    <w:rsid w:val="35844A6D"/>
    <w:rsid w:val="3A9EC658"/>
    <w:rsid w:val="3F47047B"/>
    <w:rsid w:val="46B4B59B"/>
    <w:rsid w:val="470B176F"/>
    <w:rsid w:val="4B6B77AB"/>
    <w:rsid w:val="5094F38D"/>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hyperlink" Target="mailto:andrea.beckonert@cargobul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na.stuhlmeier@cargobull.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4a7933ebbde4cb2bb4c4a0cb9d34ae">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4aade422faf1e313fe7983aa020c4374"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2.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3.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4.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5.xml><?xml version="1.0" encoding="utf-8"?>
<ds:datastoreItem xmlns:ds="http://schemas.openxmlformats.org/officeDocument/2006/customXml" ds:itemID="{85D03457-3ED1-4D34-8229-3A92B3DF9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Press Release</vt:lpstr>
    </vt:vector>
  </TitlesOfParts>
  <Company>Schmitz Cargobull AG</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4</cp:revision>
  <cp:lastPrinted>2025-09-19T17:02:00Z</cp:lastPrinted>
  <dcterms:created xsi:type="dcterms:W3CDTF">2026-01-12T11:39:00Z</dcterms:created>
  <dcterms:modified xsi:type="dcterms:W3CDTF">2026-01-12T11:58:00Z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