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DBEA840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77777777" w:rsidR="001C7A21" w:rsidRDefault="001C7A21" w:rsidP="001C7A21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b/>
          <w:sz w:val="44"/>
        </w:rPr>
        <w:t>Пресс-релиз</w:t>
      </w:r>
    </w:p>
    <w:p w14:paraId="1B02E0C6" w14:textId="48F944A7" w:rsidR="001C7A21" w:rsidRDefault="00322E57" w:rsidP="001C7A21">
      <w:pPr>
        <w:jc w:val="right"/>
        <w:rPr>
          <w:rFonts w:eastAsia="Times New Roman"/>
          <w:b/>
          <w:bCs/>
        </w:rPr>
      </w:pPr>
      <w:bookmarkStart w:id="0" w:name="_Hlk78359993"/>
      <w:r>
        <w:rPr>
          <w:b/>
          <w:bCs/>
        </w:rPr>
        <w:t>2021-150</w:t>
      </w:r>
    </w:p>
    <w:bookmarkEnd w:id="0"/>
    <w:p w14:paraId="5875CC84" w14:textId="77777777" w:rsidR="001C7A21" w:rsidRDefault="001C7A21" w:rsidP="001C7A21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216BA441" w14:textId="77777777" w:rsidR="001C7A21" w:rsidRDefault="001C7A21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7029B1D" w14:textId="235B481A" w:rsidR="002D240D" w:rsidRPr="00AA03F8" w:rsidRDefault="001C79DA" w:rsidP="004C2CB7">
      <w:pPr>
        <w:tabs>
          <w:tab w:val="left" w:pos="1418"/>
          <w:tab w:val="left" w:pos="2410"/>
        </w:tabs>
        <w:spacing w:before="100"/>
        <w:ind w:right="-113"/>
        <w:outlineLvl w:val="0"/>
      </w:pPr>
      <w:r>
        <w:rPr>
          <w:sz w:val="20"/>
          <w:szCs w:val="20"/>
          <w:u w:val="single"/>
        </w:rPr>
        <w:t>Schmitz Cargobull AG</w:t>
      </w:r>
      <w:r>
        <w:br/>
      </w:r>
      <w:r>
        <w:rPr>
          <w:b/>
          <w:bCs/>
          <w:sz w:val="36"/>
          <w:szCs w:val="36"/>
        </w:rPr>
        <w:t xml:space="preserve">Умные решения для грузов, требующих определенного температурного режима   </w:t>
      </w:r>
    </w:p>
    <w:p w14:paraId="1CC72913" w14:textId="284CE206" w:rsidR="006F316A" w:rsidRPr="006F316A" w:rsidRDefault="001C79DA" w:rsidP="0082366D">
      <w:pPr>
        <w:pStyle w:val="ae"/>
        <w:numPr>
          <w:ilvl w:val="0"/>
          <w:numId w:val="1"/>
        </w:numPr>
        <w:spacing w:line="360" w:lineRule="auto"/>
        <w:rPr>
          <w:rFonts w:eastAsia="Arial"/>
          <w:b/>
          <w:bCs/>
        </w:rPr>
      </w:pPr>
      <w:r>
        <w:rPr>
          <w:b/>
          <w:bCs/>
        </w:rPr>
        <w:t xml:space="preserve">Рефрижераторные полуприцепы S.KO COOL SMART </w:t>
      </w:r>
      <w:r w:rsidR="007E4B5A">
        <w:rPr>
          <w:b/>
          <w:bCs/>
          <w:lang w:val="en-US"/>
        </w:rPr>
        <w:t>EXECUTIVE</w:t>
      </w:r>
      <w:r w:rsidR="007E4B5A" w:rsidRPr="007E4B5A">
        <w:rPr>
          <w:b/>
          <w:bCs/>
        </w:rPr>
        <w:t xml:space="preserve"> </w:t>
      </w:r>
      <w:r>
        <w:rPr>
          <w:b/>
          <w:bCs/>
        </w:rPr>
        <w:t>с новой системой распределения воздуха для эффективного и равномерного охлаждения груза</w:t>
      </w:r>
    </w:p>
    <w:p w14:paraId="4AF378D1" w14:textId="13D88A54" w:rsidR="006F316A" w:rsidRDefault="007E4B5A" w:rsidP="0082366D">
      <w:pPr>
        <w:pStyle w:val="ae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  <w:lang w:val="en-US"/>
        </w:rPr>
        <w:t>S</w:t>
      </w:r>
      <w:r w:rsidRPr="007E4B5A">
        <w:rPr>
          <w:b/>
          <w:bCs/>
        </w:rPr>
        <w:t>.</w:t>
      </w:r>
      <w:r>
        <w:rPr>
          <w:b/>
          <w:bCs/>
          <w:lang w:val="en-US"/>
        </w:rPr>
        <w:t>CU</w:t>
      </w:r>
      <w:r w:rsidRPr="007E4B5A">
        <w:rPr>
          <w:b/>
          <w:bCs/>
        </w:rPr>
        <w:t xml:space="preserve"> </w:t>
      </w:r>
      <w:r>
        <w:rPr>
          <w:b/>
          <w:bCs/>
        </w:rPr>
        <w:t xml:space="preserve">Холодильные установки </w:t>
      </w:r>
      <w:r w:rsidR="006F316A">
        <w:rPr>
          <w:b/>
          <w:bCs/>
        </w:rPr>
        <w:t>доступны в двух вариантах</w:t>
      </w:r>
    </w:p>
    <w:p w14:paraId="753F8072" w14:textId="7AAED571" w:rsidR="00A63BDB" w:rsidRPr="006F316A" w:rsidRDefault="00A63BDB" w:rsidP="0082366D">
      <w:pPr>
        <w:pStyle w:val="ae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Цифровая платформа </w:t>
      </w:r>
      <w:proofErr w:type="spellStart"/>
      <w:r w:rsidRPr="00A63BDB">
        <w:rPr>
          <w:b/>
        </w:rPr>
        <w:t>TrailerConnect</w:t>
      </w:r>
      <w:proofErr w:type="spellEnd"/>
      <w:r w:rsidRPr="00A63BDB">
        <w:rPr>
          <w:b/>
        </w:rPr>
        <w:t>®</w:t>
      </w:r>
    </w:p>
    <w:p w14:paraId="76A90DB8" w14:textId="77777777" w:rsidR="001C79DA" w:rsidRPr="006C5A22" w:rsidRDefault="001C79DA" w:rsidP="00AE0DD5">
      <w:pPr>
        <w:rPr>
          <w:rFonts w:eastAsia="Tahoma"/>
        </w:rPr>
      </w:pPr>
    </w:p>
    <w:p w14:paraId="2B70E541" w14:textId="4C911D54" w:rsidR="001C79DA" w:rsidRDefault="00F42307" w:rsidP="655F21F1">
      <w:pPr>
        <w:spacing w:line="360" w:lineRule="auto"/>
        <w:rPr>
          <w:rFonts w:eastAsia="Tahoma"/>
        </w:rPr>
      </w:pPr>
      <w:r>
        <w:t>Сентябрь 2021 года — Рефрижераторный полуприцеп S.KO COOL SMART</w:t>
      </w:r>
      <w:r w:rsidR="007E4B5A">
        <w:t xml:space="preserve"> </w:t>
      </w:r>
      <w:r w:rsidR="007E4B5A">
        <w:rPr>
          <w:lang w:val="en-US"/>
        </w:rPr>
        <w:t>EXECUTIVE</w:t>
      </w:r>
      <w:r>
        <w:t xml:space="preserve"> с цифровым регистратором температуры и </w:t>
      </w:r>
      <w:proofErr w:type="spellStart"/>
      <w:r>
        <w:t>телематикой</w:t>
      </w:r>
      <w:proofErr w:type="spellEnd"/>
      <w:r>
        <w:t xml:space="preserve"> </w:t>
      </w:r>
      <w:proofErr w:type="spellStart"/>
      <w:r>
        <w:t>TrailerConnect</w:t>
      </w:r>
      <w:proofErr w:type="spellEnd"/>
      <w:r>
        <w:t xml:space="preserve">®, представленный на </w:t>
      </w:r>
      <w:r w:rsidR="007E4B5A">
        <w:t>международной выставке C</w:t>
      </w:r>
      <w:r w:rsidR="007E4B5A">
        <w:rPr>
          <w:lang w:val="en-US"/>
        </w:rPr>
        <w:t>OMTRANS</w:t>
      </w:r>
      <w:r w:rsidR="007E4B5A" w:rsidRPr="007E4B5A">
        <w:t xml:space="preserve"> 2021</w:t>
      </w:r>
      <w:r>
        <w:t xml:space="preserve">, уже зарекомендовал себя во всем мире в сфере перевозок грузов, требующих определенного температурного режима. Для большей эффективности, равномерного охлаждения и надежного обращения изотермический фургон оснащен новой системой распределения воздуха Schmitz Cargobull. Основная цель оптимизации заключалась в том, чтобы избежать «горячих точек» в кузове и упростить обработку грузов для повышения эффективности процесса транспортировки. </w:t>
      </w:r>
      <w:r>
        <w:br/>
      </w:r>
    </w:p>
    <w:p w14:paraId="4A2EDA26" w14:textId="38F4E856" w:rsidR="00486C1C" w:rsidRPr="008710C0" w:rsidRDefault="000E7324" w:rsidP="00C45287">
      <w:pPr>
        <w:pStyle w:val="af1"/>
        <w:spacing w:line="360" w:lineRule="auto"/>
        <w:rPr>
          <w:highlight w:val="yellow"/>
        </w:rPr>
      </w:pPr>
      <w:r>
        <w:rPr>
          <w:sz w:val="22"/>
          <w:szCs w:val="22"/>
        </w:rPr>
        <w:t xml:space="preserve">Воздухозаборники из гибкого материала обеспечивают соединение холодильной установки с воздуховодом и благодаря своей гибкости защищают от повреждений при столкновении. Воздушный поток и циркуляция воздуха в полуприцепе оптимизируются за счет целенаправленного управления первичным и вторичным потоками в воздуховодах. Благодаря </w:t>
      </w:r>
      <w:bookmarkStart w:id="1" w:name="_Hlk43980703"/>
      <w:bookmarkStart w:id="2" w:name="_Hlk43980717"/>
      <w:r>
        <w:rPr>
          <w:sz w:val="22"/>
          <w:szCs w:val="22"/>
        </w:rPr>
        <w:t xml:space="preserve">воздуховодам с увеличенным поперечным сечением и оптимальному расположению каналов гарантируется целенаправленное перемещение воздуха заданной температуры от холодильной установки назад и обратно вперед. За счет равномерного движения воздуха по всему кузову необходимый для </w:t>
      </w:r>
      <w:r w:rsidR="00691FF6">
        <w:rPr>
          <w:sz w:val="22"/>
          <w:szCs w:val="22"/>
        </w:rPr>
        <w:t>товаров температурный</w:t>
      </w:r>
      <w:r>
        <w:rPr>
          <w:sz w:val="22"/>
          <w:szCs w:val="22"/>
        </w:rPr>
        <w:t xml:space="preserve"> режим равномерно поддерживается на заданном уровне. Заслонки над циркуляционной стенкой и по бокам, блокирующие обратные потоки воздуха, не допускают смешивания теплого и холодного воздуха, способствуя его оптимальной циркуляции.  </w:t>
      </w:r>
      <w:r>
        <w:br/>
      </w:r>
    </w:p>
    <w:p w14:paraId="6412936C" w14:textId="77777777" w:rsidR="00691FF6" w:rsidRDefault="00691FF6" w:rsidP="00747937">
      <w:pPr>
        <w:spacing w:line="360" w:lineRule="auto"/>
      </w:pPr>
    </w:p>
    <w:p w14:paraId="3B5BCB93" w14:textId="77777777" w:rsidR="00691FF6" w:rsidRDefault="00691FF6" w:rsidP="00747937">
      <w:pPr>
        <w:spacing w:line="360" w:lineRule="auto"/>
      </w:pPr>
    </w:p>
    <w:p w14:paraId="03504970" w14:textId="77777777" w:rsidR="00896344" w:rsidRDefault="00896344" w:rsidP="00747937">
      <w:pPr>
        <w:spacing w:line="360" w:lineRule="auto"/>
      </w:pPr>
    </w:p>
    <w:p w14:paraId="4246964B" w14:textId="521D0188" w:rsidR="00747937" w:rsidRPr="00D25963" w:rsidRDefault="00896344" w:rsidP="00747937">
      <w:pPr>
        <w:spacing w:line="360" w:lineRule="auto"/>
        <w:rPr>
          <w:rFonts w:eastAsia="Tahoma"/>
        </w:rPr>
      </w:pPr>
      <w:r>
        <w:t>Использование новой системы распределения воздуха стало</w:t>
      </w:r>
      <w:r w:rsidR="007024E1">
        <w:t xml:space="preserve"> </w:t>
      </w:r>
      <w:r>
        <w:t xml:space="preserve">еще более простым и эффективным. </w:t>
      </w:r>
      <w:r w:rsidR="007024E1">
        <w:t xml:space="preserve">При транспортировке грузов в разных температурных режимах разделительная стенка устанавливается без каких-либо дополнительных операций. Разделительная стенка герметично перекрывает воздуховоды, и воздух автоматически распределяется только </w:t>
      </w:r>
      <w:r w:rsidR="00105275">
        <w:t>в заданном пространстве</w:t>
      </w:r>
      <w:r w:rsidR="007024E1">
        <w:t xml:space="preserve">. </w:t>
      </w:r>
      <w:bookmarkEnd w:id="1"/>
      <w:bookmarkEnd w:id="2"/>
      <w:r w:rsidR="007024E1">
        <w:br/>
        <w:t xml:space="preserve">Инновационное крепление воздуховодов, реализованное с помощью быстросъемных соединений, обеспечивает легкую и гигиенически безопасную чистку воздуховодов. Надежность новой системы распределения воздуха официально подтверждена: метод тестирования равномерного </w:t>
      </w:r>
      <w:r w:rsidR="005A0FF0">
        <w:t xml:space="preserve">распределения воздуха в загруженном состоянии сертифицирован DEKRA — немецким объединением мониторинга автомобильного транспорта. Также гарантируется надежное и эффективное крепление груза. Вертикальные направляющие для фиксации груза можно быстро и легко разместить между воздуховодами для закрепления грузов. </w:t>
      </w:r>
    </w:p>
    <w:p w14:paraId="6CDA6367" w14:textId="77777777" w:rsidR="00747937" w:rsidRDefault="00747937" w:rsidP="006F316A">
      <w:pPr>
        <w:spacing w:line="360" w:lineRule="auto"/>
        <w:rPr>
          <w:rFonts w:eastAsia="Tahoma"/>
          <w:b/>
          <w:bCs/>
        </w:rPr>
      </w:pPr>
    </w:p>
    <w:p w14:paraId="7411F8E1" w14:textId="4E471E2E" w:rsidR="006F316A" w:rsidRPr="006F316A" w:rsidRDefault="007E4B5A" w:rsidP="006F316A">
      <w:pPr>
        <w:spacing w:line="360" w:lineRule="auto"/>
        <w:rPr>
          <w:rFonts w:eastAsia="Tahoma"/>
          <w:b/>
          <w:bCs/>
        </w:rPr>
      </w:pPr>
      <w:r>
        <w:rPr>
          <w:b/>
          <w:bCs/>
          <w:lang w:val="en-US"/>
        </w:rPr>
        <w:t>S</w:t>
      </w:r>
      <w:r w:rsidRPr="007E4B5A">
        <w:rPr>
          <w:b/>
          <w:bCs/>
        </w:rPr>
        <w:t>.</w:t>
      </w:r>
      <w:r>
        <w:rPr>
          <w:b/>
          <w:bCs/>
          <w:lang w:val="en-US"/>
        </w:rPr>
        <w:t>CU</w:t>
      </w:r>
      <w:r w:rsidRPr="007E4B5A">
        <w:rPr>
          <w:b/>
          <w:bCs/>
        </w:rPr>
        <w:t xml:space="preserve"> </w:t>
      </w:r>
      <w:r>
        <w:rPr>
          <w:b/>
          <w:bCs/>
        </w:rPr>
        <w:t>холодильные установки</w:t>
      </w:r>
      <w:r w:rsidR="006F316A">
        <w:rPr>
          <w:b/>
          <w:bCs/>
        </w:rPr>
        <w:t xml:space="preserve"> Schmitz Cargobull</w:t>
      </w:r>
    </w:p>
    <w:p w14:paraId="1FD6A2AC" w14:textId="74D7D87D" w:rsidR="006F316A" w:rsidRPr="006F316A" w:rsidRDefault="006F316A" w:rsidP="006F316A">
      <w:pPr>
        <w:spacing w:line="360" w:lineRule="auto"/>
        <w:rPr>
          <w:rFonts w:eastAsia="Tahoma"/>
        </w:rPr>
      </w:pPr>
      <w:r>
        <w:t xml:space="preserve">Холодильный агрегат Schmitz Cargobull S.CU 2.0 появился на рынке в начале 2019 года.  </w:t>
      </w:r>
      <w:r w:rsidR="00896344">
        <w:t xml:space="preserve">Это была уже вторая модель собственного производства немецкого концерна </w:t>
      </w:r>
      <w:r w:rsidR="00896344">
        <w:rPr>
          <w:lang w:val="en-US"/>
        </w:rPr>
        <w:t>Schmitz</w:t>
      </w:r>
      <w:r w:rsidR="00896344" w:rsidRPr="00896344">
        <w:t xml:space="preserve"> </w:t>
      </w:r>
      <w:r w:rsidR="00896344">
        <w:rPr>
          <w:lang w:val="en-US"/>
        </w:rPr>
        <w:t>Cargobull</w:t>
      </w:r>
      <w:r w:rsidR="00896344">
        <w:t>, представленная вниманию к</w:t>
      </w:r>
      <w:r>
        <w:t xml:space="preserve">лиентов. </w:t>
      </w:r>
    </w:p>
    <w:p w14:paraId="082B7229" w14:textId="77777777" w:rsidR="006F316A" w:rsidRPr="006F316A" w:rsidRDefault="006F316A" w:rsidP="006F316A">
      <w:pPr>
        <w:spacing w:line="360" w:lineRule="auto"/>
        <w:rPr>
          <w:rFonts w:eastAsia="Tahoma"/>
        </w:rPr>
      </w:pPr>
    </w:p>
    <w:p w14:paraId="05C741ED" w14:textId="3A9DFB91" w:rsidR="006F316A" w:rsidRPr="006F316A" w:rsidRDefault="006F316A" w:rsidP="655F21F1">
      <w:pPr>
        <w:spacing w:line="360" w:lineRule="auto"/>
        <w:rPr>
          <w:rFonts w:eastAsia="Tahoma"/>
        </w:rPr>
      </w:pPr>
      <w:r>
        <w:t>Прочная модель S.CU 1.0, оснащенная знаменитым своей надежностью дизельным двигателем с оптимизированными показателями по выбросу, может использоваться во всех сферах и пригодна для эксплуатации в странах с низким качеством топлива и тяжелыми условиями эксплуатации. Изотермический полуприцеп Schmitz Cargobull</w:t>
      </w:r>
      <w:r w:rsidR="007E4B5A">
        <w:t xml:space="preserve"> с холодильной </w:t>
      </w:r>
      <w:r w:rsidR="00105275">
        <w:t>установкой</w:t>
      </w:r>
      <w:r>
        <w:t xml:space="preserve"> S.CU 1.0 соответствует нормам ЕС по выбросам </w:t>
      </w:r>
      <w:proofErr w:type="spellStart"/>
      <w:r>
        <w:t>Stage</w:t>
      </w:r>
      <w:proofErr w:type="spellEnd"/>
      <w:r>
        <w:t xml:space="preserve"> V и доступен в версии </w:t>
      </w:r>
      <w:proofErr w:type="spellStart"/>
      <w:r>
        <w:t>MonoTemp</w:t>
      </w:r>
      <w:proofErr w:type="spellEnd"/>
      <w:r>
        <w:t xml:space="preserve">. S.CU 2.0 с эффективным дизельным двигателем с системой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также отвечает требованиям стандарта </w:t>
      </w:r>
      <w:r w:rsidR="007E4B5A">
        <w:t>Евро 5</w:t>
      </w:r>
      <w:r>
        <w:t xml:space="preserve"> ЕС и может похвастаться более низким (от 1 до 10 %) расходом топлива при одинаково высокой мощности охлаждения/нагрева. Кроме того, новый полуприцеп потерял около 50 кг собственного веса, благодаря чему увеличилась его полезная нагрузка. S.CU 2.0 предлагается в </w:t>
      </w:r>
      <w:proofErr w:type="spellStart"/>
      <w:r w:rsidR="007E4B5A">
        <w:t>моно</w:t>
      </w:r>
      <w:r>
        <w:t>температурной</w:t>
      </w:r>
      <w:proofErr w:type="spellEnd"/>
      <w:r>
        <w:t xml:space="preserve"> и </w:t>
      </w:r>
      <w:proofErr w:type="spellStart"/>
      <w:r w:rsidR="007E4B5A">
        <w:t>мульти</w:t>
      </w:r>
      <w:r>
        <w:t>температурной</w:t>
      </w:r>
      <w:proofErr w:type="spellEnd"/>
      <w:r>
        <w:t xml:space="preserve"> версиях (</w:t>
      </w:r>
      <w:proofErr w:type="spellStart"/>
      <w:r>
        <w:t>MonoTemp</w:t>
      </w:r>
      <w:proofErr w:type="spellEnd"/>
      <w:r>
        <w:t xml:space="preserve"> и </w:t>
      </w:r>
      <w:proofErr w:type="spellStart"/>
      <w:r>
        <w:t>MultiTemp</w:t>
      </w:r>
      <w:proofErr w:type="spellEnd"/>
      <w:r>
        <w:t xml:space="preserve"> соответственно). Такой вариант также доступен с сертификатом на перевозку фарма</w:t>
      </w:r>
      <w:r w:rsidR="007E4B5A">
        <w:t>цевтической</w:t>
      </w:r>
      <w:r>
        <w:t xml:space="preserve"> продукции. </w:t>
      </w:r>
    </w:p>
    <w:p w14:paraId="4838C8F6" w14:textId="77777777" w:rsidR="006F316A" w:rsidRPr="006F316A" w:rsidRDefault="006F316A" w:rsidP="006F316A">
      <w:pPr>
        <w:spacing w:line="360" w:lineRule="auto"/>
        <w:rPr>
          <w:rFonts w:eastAsia="Tahoma"/>
        </w:rPr>
      </w:pPr>
    </w:p>
    <w:p w14:paraId="4582511F" w14:textId="49C3708A" w:rsidR="006F316A" w:rsidRPr="006F316A" w:rsidRDefault="006F316A" w:rsidP="006F316A">
      <w:pPr>
        <w:spacing w:line="360" w:lineRule="auto"/>
        <w:rPr>
          <w:rFonts w:eastAsia="Tahoma"/>
        </w:rPr>
      </w:pPr>
      <w:r>
        <w:lastRenderedPageBreak/>
        <w:t xml:space="preserve">Еще одно преимущество для водителей заключается в том, что холодильные агрегаты Schmitz Cargobull отличаются тихой и равномерной работой. Это одинаково важно для водителя и окружающей среды и достигается за счет новой развязки приводного блока. Увеличенный, хорошо читающийся шрифт на дисплее, четкие пиктограммы и интуитивно понятная навигация по меню обновленного программного обеспечения дополнительно способствуют удобству </w:t>
      </w:r>
      <w:r w:rsidR="00AD6269">
        <w:t>эксплуатации</w:t>
      </w:r>
      <w:r>
        <w:t>.</w:t>
      </w:r>
    </w:p>
    <w:p w14:paraId="68A5A646" w14:textId="77777777" w:rsidR="007047FC" w:rsidRDefault="007047FC" w:rsidP="006F316A">
      <w:pPr>
        <w:spacing w:line="360" w:lineRule="auto"/>
        <w:rPr>
          <w:rFonts w:eastAsia="Tahoma"/>
        </w:rPr>
      </w:pPr>
    </w:p>
    <w:p w14:paraId="336EDE3D" w14:textId="49FCE0EA" w:rsidR="006F316A" w:rsidRPr="006F316A" w:rsidRDefault="006F316A" w:rsidP="006F316A">
      <w:pPr>
        <w:spacing w:line="360" w:lineRule="auto"/>
        <w:rPr>
          <w:rFonts w:eastAsia="Tahoma"/>
        </w:rPr>
      </w:pPr>
      <w:r>
        <w:t xml:space="preserve">Обе модели </w:t>
      </w:r>
      <w:r w:rsidR="007E4B5A">
        <w:t>холодильных установок</w:t>
      </w:r>
      <w:r>
        <w:t xml:space="preserve"> оснащены новым генератором с оптимизированной системой терморегуляции, вентилятором испарителя новой конструкции и комплектом </w:t>
      </w:r>
      <w:proofErr w:type="spellStart"/>
      <w:r>
        <w:t>Silence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, входящим в стандартную комплектацию. Их новое программное обеспечение имеет простой интерфейс. </w:t>
      </w:r>
    </w:p>
    <w:p w14:paraId="7FBF270B" w14:textId="59C8CD7B" w:rsidR="005426D9" w:rsidRDefault="005426D9" w:rsidP="005426D9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5505844E" w14:textId="77777777" w:rsidR="009A373E" w:rsidRPr="00B7486E" w:rsidRDefault="009A373E" w:rsidP="009A373E">
      <w:pPr>
        <w:ind w:right="850"/>
        <w:rPr>
          <w:rFonts w:eastAsia="Calibri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 xml:space="preserve">О компании Schmitz Cargobull </w:t>
      </w:r>
    </w:p>
    <w:p w14:paraId="4FB17AF4" w14:textId="77777777" w:rsidR="009A373E" w:rsidRPr="00B71B58" w:rsidRDefault="009A373E" w:rsidP="009A373E">
      <w:pPr>
        <w:ind w:right="2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Компания Schmitz Cargobull AG — ведущий европейский производитель седельных полуприцепов, прицепов и кузовных надстроек для грузов общего назначения, сыпучих материалов, а также грузов, требующих определенного температурного режима. Она ежегодно выпускает около 42 500 прицепов. В ее штате работает 5700 человек. В 2020/21 финансовом году оборот концерна достиг 1,75 миллиарда евро. Предприятие из округа </w:t>
      </w:r>
      <w:proofErr w:type="spellStart"/>
      <w:r>
        <w:rPr>
          <w:color w:val="000000"/>
          <w:sz w:val="16"/>
          <w:szCs w:val="16"/>
        </w:rPr>
        <w:t>Мюнстерланд</w:t>
      </w:r>
      <w:proofErr w:type="spellEnd"/>
      <w:r>
        <w:rPr>
          <w:color w:val="000000"/>
          <w:sz w:val="16"/>
          <w:szCs w:val="16"/>
        </w:rPr>
        <w:t xml:space="preserve"> первым разработало комплексную рыночную стратегию и начало последовательное внедрение стандартов качества на всех уровнях — от исследований и разработок до производства и обслуживания. Предлагаемый ассортимент включает в себя систему </w:t>
      </w:r>
      <w:proofErr w:type="spellStart"/>
      <w:r>
        <w:rPr>
          <w:color w:val="000000"/>
          <w:sz w:val="16"/>
          <w:szCs w:val="16"/>
        </w:rPr>
        <w:t>телематики</w:t>
      </w:r>
      <w:proofErr w:type="spellEnd"/>
      <w:r>
        <w:rPr>
          <w:color w:val="000000"/>
          <w:sz w:val="16"/>
          <w:szCs w:val="16"/>
        </w:rPr>
        <w:t xml:space="preserve"> для трейлеров, финансовые решения, поставку запасных частей и продажу подержанной техники.</w:t>
      </w:r>
    </w:p>
    <w:p w14:paraId="66C6BB94" w14:textId="77777777" w:rsidR="009A373E" w:rsidRDefault="009A373E" w:rsidP="009A373E">
      <w:pPr>
        <w:ind w:right="283"/>
        <w:rPr>
          <w:b/>
          <w:sz w:val="16"/>
          <w:szCs w:val="16"/>
          <w:u w:val="single"/>
        </w:rPr>
      </w:pPr>
    </w:p>
    <w:p w14:paraId="4AE36BE3" w14:textId="77777777" w:rsidR="005426D9" w:rsidRDefault="005426D9" w:rsidP="005426D9">
      <w:pPr>
        <w:ind w:right="283"/>
        <w:rPr>
          <w:color w:val="000000"/>
          <w:sz w:val="20"/>
          <w:szCs w:val="20"/>
        </w:rPr>
      </w:pPr>
    </w:p>
    <w:p w14:paraId="11AEADF2" w14:textId="77777777" w:rsidR="005426D9" w:rsidRDefault="005426D9" w:rsidP="005426D9">
      <w:pPr>
        <w:ind w:right="283"/>
        <w:rPr>
          <w:b/>
          <w:sz w:val="16"/>
          <w:szCs w:val="16"/>
          <w:u w:val="single"/>
        </w:rPr>
      </w:pPr>
    </w:p>
    <w:p w14:paraId="7553E584" w14:textId="77777777" w:rsidR="005426D9" w:rsidRDefault="005426D9" w:rsidP="005426D9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Пресс-служба компании Schmitz Cargobull:</w:t>
      </w:r>
    </w:p>
    <w:p w14:paraId="2E98F988" w14:textId="77777777" w:rsidR="005426D9" w:rsidRPr="007E4B5A" w:rsidRDefault="005426D9" w:rsidP="005426D9">
      <w:pPr>
        <w:ind w:right="851"/>
        <w:rPr>
          <w:sz w:val="16"/>
          <w:szCs w:val="24"/>
          <w:lang w:val="en-US"/>
        </w:rPr>
      </w:pPr>
      <w:r w:rsidRPr="00C958B5">
        <w:rPr>
          <w:sz w:val="20"/>
          <w:szCs w:val="20"/>
        </w:rPr>
        <w:t>Анна</w:t>
      </w:r>
      <w:r w:rsidRPr="00C958B5">
        <w:rPr>
          <w:sz w:val="20"/>
          <w:szCs w:val="20"/>
          <w:lang w:val="en-US"/>
        </w:rPr>
        <w:t xml:space="preserve"> </w:t>
      </w:r>
      <w:proofErr w:type="spellStart"/>
      <w:r w:rsidRPr="00C958B5">
        <w:rPr>
          <w:sz w:val="20"/>
          <w:szCs w:val="20"/>
        </w:rPr>
        <w:t>Штульмайер</w:t>
      </w:r>
      <w:proofErr w:type="spellEnd"/>
      <w:r w:rsidRPr="00C958B5">
        <w:rPr>
          <w:sz w:val="20"/>
          <w:szCs w:val="20"/>
          <w:lang w:val="en-US"/>
        </w:rPr>
        <w:t xml:space="preserve"> (Anna Stuhlmeier)</w:t>
      </w:r>
      <w:r w:rsidRPr="007E4B5A">
        <w:rPr>
          <w:sz w:val="16"/>
          <w:szCs w:val="24"/>
          <w:lang w:val="en-US"/>
        </w:rPr>
        <w:tab/>
        <w:t xml:space="preserve">+49 2558 81-1340 I </w:t>
      </w:r>
      <w:hyperlink r:id="rId11" w:history="1">
        <w:r w:rsidRPr="007E4B5A">
          <w:rPr>
            <w:rStyle w:val="af8"/>
            <w:color w:val="000000"/>
            <w:sz w:val="16"/>
            <w:szCs w:val="24"/>
            <w:lang w:val="en-US"/>
          </w:rPr>
          <w:t>anna.stuhlmeier@cargobull.com</w:t>
        </w:r>
      </w:hyperlink>
    </w:p>
    <w:p w14:paraId="3DA9A48F" w14:textId="77777777" w:rsidR="005426D9" w:rsidRPr="007E4B5A" w:rsidRDefault="005426D9" w:rsidP="005426D9">
      <w:pPr>
        <w:rPr>
          <w:b/>
          <w:bCs/>
          <w:color w:val="000000"/>
          <w:sz w:val="16"/>
          <w:szCs w:val="16"/>
          <w:u w:val="single"/>
          <w:lang w:val="en-US"/>
        </w:rPr>
      </w:pPr>
      <w:proofErr w:type="spellStart"/>
      <w:r w:rsidRPr="00C958B5">
        <w:rPr>
          <w:sz w:val="20"/>
          <w:szCs w:val="20"/>
        </w:rPr>
        <w:t>Андреа</w:t>
      </w:r>
      <w:proofErr w:type="spellEnd"/>
      <w:r w:rsidRPr="00105275">
        <w:rPr>
          <w:sz w:val="20"/>
          <w:szCs w:val="20"/>
          <w:lang w:val="en-US"/>
        </w:rPr>
        <w:t xml:space="preserve"> </w:t>
      </w:r>
      <w:proofErr w:type="spellStart"/>
      <w:r w:rsidRPr="00C958B5">
        <w:rPr>
          <w:sz w:val="20"/>
          <w:szCs w:val="20"/>
        </w:rPr>
        <w:t>Беконерт</w:t>
      </w:r>
      <w:proofErr w:type="spellEnd"/>
      <w:r w:rsidRPr="00105275">
        <w:rPr>
          <w:sz w:val="20"/>
          <w:szCs w:val="20"/>
          <w:lang w:val="en-US"/>
        </w:rPr>
        <w:t xml:space="preserve"> (Andrea Beckonert)</w:t>
      </w:r>
      <w:r w:rsidRPr="007E4B5A">
        <w:rPr>
          <w:sz w:val="16"/>
          <w:szCs w:val="24"/>
          <w:lang w:val="en-US"/>
        </w:rPr>
        <w:tab/>
        <w:t xml:space="preserve">+49 2558 81-1321 I </w:t>
      </w:r>
      <w:hyperlink r:id="rId12" w:history="1">
        <w:r w:rsidRPr="007E4B5A">
          <w:rPr>
            <w:rStyle w:val="af8"/>
            <w:color w:val="000000"/>
            <w:sz w:val="16"/>
            <w:szCs w:val="24"/>
            <w:lang w:val="en-US"/>
          </w:rPr>
          <w:t>andrea.beckonert@cargobull.com</w:t>
        </w:r>
      </w:hyperlink>
      <w:r w:rsidRPr="007E4B5A">
        <w:rPr>
          <w:lang w:val="en-US"/>
        </w:rPr>
        <w:br/>
      </w:r>
      <w:proofErr w:type="spellStart"/>
      <w:r w:rsidRPr="00C958B5">
        <w:rPr>
          <w:sz w:val="20"/>
          <w:szCs w:val="20"/>
        </w:rPr>
        <w:t>Сильке</w:t>
      </w:r>
      <w:proofErr w:type="spellEnd"/>
      <w:r w:rsidRPr="00105275">
        <w:rPr>
          <w:sz w:val="20"/>
          <w:szCs w:val="20"/>
          <w:lang w:val="en-US"/>
        </w:rPr>
        <w:t xml:space="preserve"> </w:t>
      </w:r>
      <w:proofErr w:type="spellStart"/>
      <w:r w:rsidRPr="00C958B5">
        <w:rPr>
          <w:sz w:val="20"/>
          <w:szCs w:val="20"/>
        </w:rPr>
        <w:t>Хезенер</w:t>
      </w:r>
      <w:proofErr w:type="spellEnd"/>
      <w:r w:rsidRPr="00105275">
        <w:rPr>
          <w:sz w:val="20"/>
          <w:szCs w:val="20"/>
          <w:lang w:val="en-US"/>
        </w:rPr>
        <w:t xml:space="preserve"> (Silke Hesener)</w:t>
      </w:r>
      <w:r w:rsidRPr="007E4B5A">
        <w:rPr>
          <w:sz w:val="16"/>
          <w:szCs w:val="24"/>
          <w:lang w:val="en-US"/>
        </w:rPr>
        <w:tab/>
        <w:t>+49 2558 81-150</w:t>
      </w:r>
      <w:bookmarkStart w:id="3" w:name="_GoBack"/>
      <w:bookmarkEnd w:id="3"/>
      <w:r w:rsidRPr="007E4B5A">
        <w:rPr>
          <w:sz w:val="16"/>
          <w:szCs w:val="24"/>
          <w:lang w:val="en-US"/>
        </w:rPr>
        <w:t>1 I silke.hesener@cargobull.com</w:t>
      </w:r>
    </w:p>
    <w:p w14:paraId="78916447" w14:textId="35888107" w:rsidR="000F38B7" w:rsidRPr="005426D9" w:rsidRDefault="000F38B7" w:rsidP="00AE0DD5">
      <w:pPr>
        <w:spacing w:line="360" w:lineRule="auto"/>
        <w:rPr>
          <w:rFonts w:eastAsia="Tahoma"/>
          <w:lang w:val="en-US"/>
        </w:rPr>
      </w:pPr>
    </w:p>
    <w:sectPr w:rsidR="000F38B7" w:rsidRPr="005426D9"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1FEA" w14:textId="77777777" w:rsidR="00BF2CAE" w:rsidRDefault="00BF2CAE" w:rsidP="001C7A21">
      <w:r>
        <w:separator/>
      </w:r>
    </w:p>
  </w:endnote>
  <w:endnote w:type="continuationSeparator" w:id="0">
    <w:p w14:paraId="491DCE8B" w14:textId="77777777" w:rsidR="00BF2CAE" w:rsidRDefault="00BF2CAE" w:rsidP="001C7A21">
      <w:r>
        <w:continuationSeparator/>
      </w:r>
    </w:p>
  </w:endnote>
  <w:endnote w:type="continuationNotice" w:id="1">
    <w:p w14:paraId="105937EB" w14:textId="77777777" w:rsidR="00BF2CAE" w:rsidRDefault="00BF2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CEBD9" w14:textId="77777777" w:rsidR="00BF2CAE" w:rsidRDefault="00BF2CAE" w:rsidP="001C7A21">
      <w:r>
        <w:separator/>
      </w:r>
    </w:p>
  </w:footnote>
  <w:footnote w:type="continuationSeparator" w:id="0">
    <w:p w14:paraId="079915A6" w14:textId="77777777" w:rsidR="00BF2CAE" w:rsidRDefault="00BF2CAE" w:rsidP="001C7A21">
      <w:r>
        <w:continuationSeparator/>
      </w:r>
    </w:p>
  </w:footnote>
  <w:footnote w:type="continuationNotice" w:id="1">
    <w:p w14:paraId="34CB3202" w14:textId="77777777" w:rsidR="00BF2CAE" w:rsidRDefault="00BF2C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5CF1" w14:textId="64742B62" w:rsidR="001C7A21" w:rsidRDefault="001C7A21">
    <w:pPr>
      <w:pStyle w:val="af9"/>
    </w:pP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2B23" w14:textId="5876D862" w:rsidR="001C7A21" w:rsidRDefault="001C7A21">
    <w:pPr>
      <w:pStyle w:val="af9"/>
    </w:pPr>
    <w:r>
      <w:rPr>
        <w:noProof/>
        <w:lang w:eastAsia="ru-RU"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54FFE"/>
    <w:multiLevelType w:val="hybridMultilevel"/>
    <w:tmpl w:val="F8A44B64"/>
    <w:lvl w:ilvl="0" w:tplc="B9AC9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3695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724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6617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AEBA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30BA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4233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5E61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9EB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15"/>
  </w:num>
  <w:num w:numId="5">
    <w:abstractNumId w:val="16"/>
  </w:num>
  <w:num w:numId="6">
    <w:abstractNumId w:val="19"/>
  </w:num>
  <w:num w:numId="7">
    <w:abstractNumId w:val="25"/>
  </w:num>
  <w:num w:numId="8">
    <w:abstractNumId w:val="2"/>
  </w:num>
  <w:num w:numId="9">
    <w:abstractNumId w:val="21"/>
  </w:num>
  <w:num w:numId="10">
    <w:abstractNumId w:val="11"/>
  </w:num>
  <w:num w:numId="11">
    <w:abstractNumId w:val="9"/>
  </w:num>
  <w:num w:numId="12">
    <w:abstractNumId w:val="4"/>
  </w:num>
  <w:num w:numId="13">
    <w:abstractNumId w:val="14"/>
  </w:num>
  <w:num w:numId="14">
    <w:abstractNumId w:val="8"/>
  </w:num>
  <w:num w:numId="15">
    <w:abstractNumId w:val="28"/>
  </w:num>
  <w:num w:numId="16">
    <w:abstractNumId w:val="0"/>
  </w:num>
  <w:num w:numId="17">
    <w:abstractNumId w:val="5"/>
  </w:num>
  <w:num w:numId="18">
    <w:abstractNumId w:val="27"/>
  </w:num>
  <w:num w:numId="19">
    <w:abstractNumId w:val="17"/>
  </w:num>
  <w:num w:numId="20">
    <w:abstractNumId w:val="10"/>
  </w:num>
  <w:num w:numId="21">
    <w:abstractNumId w:val="6"/>
  </w:num>
  <w:num w:numId="22">
    <w:abstractNumId w:val="24"/>
  </w:num>
  <w:num w:numId="23">
    <w:abstractNumId w:val="7"/>
  </w:num>
  <w:num w:numId="24">
    <w:abstractNumId w:val="13"/>
  </w:num>
  <w:num w:numId="25">
    <w:abstractNumId w:val="23"/>
  </w:num>
  <w:num w:numId="26">
    <w:abstractNumId w:val="1"/>
  </w:num>
  <w:num w:numId="27">
    <w:abstractNumId w:val="20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DA"/>
    <w:rsid w:val="0000021A"/>
    <w:rsid w:val="00003BC4"/>
    <w:rsid w:val="0000651F"/>
    <w:rsid w:val="00006911"/>
    <w:rsid w:val="00011959"/>
    <w:rsid w:val="00012A53"/>
    <w:rsid w:val="000161D7"/>
    <w:rsid w:val="00016694"/>
    <w:rsid w:val="00017E5C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4190"/>
    <w:rsid w:val="00085A2E"/>
    <w:rsid w:val="00085F47"/>
    <w:rsid w:val="00086407"/>
    <w:rsid w:val="00086FCA"/>
    <w:rsid w:val="0008775E"/>
    <w:rsid w:val="00094387"/>
    <w:rsid w:val="00094F0B"/>
    <w:rsid w:val="000A2083"/>
    <w:rsid w:val="000B097B"/>
    <w:rsid w:val="000B1A6A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10289B"/>
    <w:rsid w:val="0010393B"/>
    <w:rsid w:val="00105275"/>
    <w:rsid w:val="00105327"/>
    <w:rsid w:val="001144E4"/>
    <w:rsid w:val="00116A03"/>
    <w:rsid w:val="00124F86"/>
    <w:rsid w:val="00126886"/>
    <w:rsid w:val="00127954"/>
    <w:rsid w:val="00133800"/>
    <w:rsid w:val="00136FFE"/>
    <w:rsid w:val="00141899"/>
    <w:rsid w:val="00142257"/>
    <w:rsid w:val="00143B3E"/>
    <w:rsid w:val="00151483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96461"/>
    <w:rsid w:val="001A710A"/>
    <w:rsid w:val="001B2F87"/>
    <w:rsid w:val="001B38DE"/>
    <w:rsid w:val="001B43C5"/>
    <w:rsid w:val="001C36D5"/>
    <w:rsid w:val="001C3FA2"/>
    <w:rsid w:val="001C62E2"/>
    <w:rsid w:val="001C79DA"/>
    <w:rsid w:val="001C7A21"/>
    <w:rsid w:val="001C7BF1"/>
    <w:rsid w:val="001D2164"/>
    <w:rsid w:val="001D37F5"/>
    <w:rsid w:val="001D54CF"/>
    <w:rsid w:val="001D6BB5"/>
    <w:rsid w:val="001E408D"/>
    <w:rsid w:val="001E679D"/>
    <w:rsid w:val="001E7B2A"/>
    <w:rsid w:val="001F0A16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30209"/>
    <w:rsid w:val="00240381"/>
    <w:rsid w:val="00240429"/>
    <w:rsid w:val="00241108"/>
    <w:rsid w:val="00245402"/>
    <w:rsid w:val="00251598"/>
    <w:rsid w:val="0025190A"/>
    <w:rsid w:val="0025241F"/>
    <w:rsid w:val="00252D7F"/>
    <w:rsid w:val="002535BC"/>
    <w:rsid w:val="00253C1F"/>
    <w:rsid w:val="00256BD7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C2549"/>
    <w:rsid w:val="002C6E1C"/>
    <w:rsid w:val="002D1BF5"/>
    <w:rsid w:val="002D240D"/>
    <w:rsid w:val="002D39FF"/>
    <w:rsid w:val="002D4D23"/>
    <w:rsid w:val="002E7700"/>
    <w:rsid w:val="002F0D68"/>
    <w:rsid w:val="002F129A"/>
    <w:rsid w:val="002F27FA"/>
    <w:rsid w:val="002F4AD2"/>
    <w:rsid w:val="00300011"/>
    <w:rsid w:val="003013C9"/>
    <w:rsid w:val="0030165B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16250"/>
    <w:rsid w:val="00321E9A"/>
    <w:rsid w:val="00322E57"/>
    <w:rsid w:val="00323E9A"/>
    <w:rsid w:val="00325530"/>
    <w:rsid w:val="00325C0E"/>
    <w:rsid w:val="00326DC9"/>
    <w:rsid w:val="00327377"/>
    <w:rsid w:val="00332EA0"/>
    <w:rsid w:val="003339DE"/>
    <w:rsid w:val="00333A21"/>
    <w:rsid w:val="00337AE5"/>
    <w:rsid w:val="00337C22"/>
    <w:rsid w:val="003411A6"/>
    <w:rsid w:val="00351D72"/>
    <w:rsid w:val="003557B0"/>
    <w:rsid w:val="00357571"/>
    <w:rsid w:val="003575FD"/>
    <w:rsid w:val="003576F1"/>
    <w:rsid w:val="003651B2"/>
    <w:rsid w:val="003652DA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5CED"/>
    <w:rsid w:val="003A0046"/>
    <w:rsid w:val="003B2D85"/>
    <w:rsid w:val="003B49AF"/>
    <w:rsid w:val="003B6303"/>
    <w:rsid w:val="003C3F2C"/>
    <w:rsid w:val="003D1510"/>
    <w:rsid w:val="003D4C79"/>
    <w:rsid w:val="003D77A2"/>
    <w:rsid w:val="003D7D91"/>
    <w:rsid w:val="003E09CA"/>
    <w:rsid w:val="003E51C1"/>
    <w:rsid w:val="003F3E28"/>
    <w:rsid w:val="003F466C"/>
    <w:rsid w:val="003F70B4"/>
    <w:rsid w:val="004046E5"/>
    <w:rsid w:val="00404893"/>
    <w:rsid w:val="0040701D"/>
    <w:rsid w:val="00410944"/>
    <w:rsid w:val="00410D44"/>
    <w:rsid w:val="00412230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795F"/>
    <w:rsid w:val="00427AB9"/>
    <w:rsid w:val="00427E9B"/>
    <w:rsid w:val="0043310F"/>
    <w:rsid w:val="00435277"/>
    <w:rsid w:val="00437190"/>
    <w:rsid w:val="004402DA"/>
    <w:rsid w:val="004427BE"/>
    <w:rsid w:val="0044386D"/>
    <w:rsid w:val="00444B83"/>
    <w:rsid w:val="00445B73"/>
    <w:rsid w:val="004469CB"/>
    <w:rsid w:val="00446B3D"/>
    <w:rsid w:val="0045186D"/>
    <w:rsid w:val="004533A7"/>
    <w:rsid w:val="004538FF"/>
    <w:rsid w:val="00454577"/>
    <w:rsid w:val="00456B34"/>
    <w:rsid w:val="0046031C"/>
    <w:rsid w:val="004613DA"/>
    <w:rsid w:val="0046257F"/>
    <w:rsid w:val="00463DE0"/>
    <w:rsid w:val="00465FD2"/>
    <w:rsid w:val="00466969"/>
    <w:rsid w:val="00474A91"/>
    <w:rsid w:val="00475BE7"/>
    <w:rsid w:val="00475E9C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2CB7"/>
    <w:rsid w:val="004C6627"/>
    <w:rsid w:val="004C7AA7"/>
    <w:rsid w:val="004D0FE1"/>
    <w:rsid w:val="004D14D5"/>
    <w:rsid w:val="004D16E1"/>
    <w:rsid w:val="004D5150"/>
    <w:rsid w:val="004D5896"/>
    <w:rsid w:val="004D7F0B"/>
    <w:rsid w:val="004E0266"/>
    <w:rsid w:val="004E1208"/>
    <w:rsid w:val="004E14AB"/>
    <w:rsid w:val="004E1FBB"/>
    <w:rsid w:val="004E2C45"/>
    <w:rsid w:val="004E3A14"/>
    <w:rsid w:val="004E5E3E"/>
    <w:rsid w:val="004F4A8A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6D2E"/>
    <w:rsid w:val="005404BF"/>
    <w:rsid w:val="005426D9"/>
    <w:rsid w:val="00544194"/>
    <w:rsid w:val="0054791B"/>
    <w:rsid w:val="00547B63"/>
    <w:rsid w:val="00554C75"/>
    <w:rsid w:val="005576CD"/>
    <w:rsid w:val="005603FD"/>
    <w:rsid w:val="00564ED9"/>
    <w:rsid w:val="005656C5"/>
    <w:rsid w:val="005668A7"/>
    <w:rsid w:val="00567F2A"/>
    <w:rsid w:val="0057073E"/>
    <w:rsid w:val="00577120"/>
    <w:rsid w:val="0057762B"/>
    <w:rsid w:val="005833E7"/>
    <w:rsid w:val="0058383A"/>
    <w:rsid w:val="00587C79"/>
    <w:rsid w:val="00587F75"/>
    <w:rsid w:val="005901E6"/>
    <w:rsid w:val="00591DCC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6F10"/>
    <w:rsid w:val="005F71FB"/>
    <w:rsid w:val="00600725"/>
    <w:rsid w:val="00602A3E"/>
    <w:rsid w:val="0060786C"/>
    <w:rsid w:val="00614E11"/>
    <w:rsid w:val="00615287"/>
    <w:rsid w:val="00620EAF"/>
    <w:rsid w:val="0062361B"/>
    <w:rsid w:val="00623D91"/>
    <w:rsid w:val="006250C0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674F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15CC"/>
    <w:rsid w:val="006832BB"/>
    <w:rsid w:val="00684DA9"/>
    <w:rsid w:val="006874EE"/>
    <w:rsid w:val="00687B5C"/>
    <w:rsid w:val="00691FF6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1487"/>
    <w:rsid w:val="006F0719"/>
    <w:rsid w:val="006F1625"/>
    <w:rsid w:val="006F316A"/>
    <w:rsid w:val="006F484B"/>
    <w:rsid w:val="006F49D8"/>
    <w:rsid w:val="006F5BAC"/>
    <w:rsid w:val="00701EA4"/>
    <w:rsid w:val="007024E1"/>
    <w:rsid w:val="00702940"/>
    <w:rsid w:val="007033D9"/>
    <w:rsid w:val="00703578"/>
    <w:rsid w:val="007047FC"/>
    <w:rsid w:val="00721635"/>
    <w:rsid w:val="007243CA"/>
    <w:rsid w:val="00731B36"/>
    <w:rsid w:val="00731E8B"/>
    <w:rsid w:val="007338A2"/>
    <w:rsid w:val="0073493D"/>
    <w:rsid w:val="00740E6A"/>
    <w:rsid w:val="00743A3A"/>
    <w:rsid w:val="007453A0"/>
    <w:rsid w:val="00745E02"/>
    <w:rsid w:val="00747937"/>
    <w:rsid w:val="00751876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436A"/>
    <w:rsid w:val="00784D3D"/>
    <w:rsid w:val="007856E6"/>
    <w:rsid w:val="00786421"/>
    <w:rsid w:val="0078683E"/>
    <w:rsid w:val="00790FB8"/>
    <w:rsid w:val="0079543D"/>
    <w:rsid w:val="0079580A"/>
    <w:rsid w:val="00795D51"/>
    <w:rsid w:val="00796826"/>
    <w:rsid w:val="007A2354"/>
    <w:rsid w:val="007A7B10"/>
    <w:rsid w:val="007A7CE3"/>
    <w:rsid w:val="007B010F"/>
    <w:rsid w:val="007B06EE"/>
    <w:rsid w:val="007B1079"/>
    <w:rsid w:val="007B115C"/>
    <w:rsid w:val="007B2B60"/>
    <w:rsid w:val="007B3A16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E4B5A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2366D"/>
    <w:rsid w:val="00832BE4"/>
    <w:rsid w:val="00832EDC"/>
    <w:rsid w:val="00833C7A"/>
    <w:rsid w:val="00843549"/>
    <w:rsid w:val="00844D74"/>
    <w:rsid w:val="008553D4"/>
    <w:rsid w:val="0086010D"/>
    <w:rsid w:val="0086193B"/>
    <w:rsid w:val="00863A67"/>
    <w:rsid w:val="008644B6"/>
    <w:rsid w:val="008710C0"/>
    <w:rsid w:val="00871943"/>
    <w:rsid w:val="008747F2"/>
    <w:rsid w:val="00874FFA"/>
    <w:rsid w:val="0087507D"/>
    <w:rsid w:val="008828BD"/>
    <w:rsid w:val="00882F62"/>
    <w:rsid w:val="008869F9"/>
    <w:rsid w:val="008937D5"/>
    <w:rsid w:val="00895D75"/>
    <w:rsid w:val="00896344"/>
    <w:rsid w:val="00897664"/>
    <w:rsid w:val="008A41B2"/>
    <w:rsid w:val="008B0274"/>
    <w:rsid w:val="008B633B"/>
    <w:rsid w:val="008B7127"/>
    <w:rsid w:val="008C1A8E"/>
    <w:rsid w:val="008C231C"/>
    <w:rsid w:val="008C2B00"/>
    <w:rsid w:val="008D1105"/>
    <w:rsid w:val="008D45C1"/>
    <w:rsid w:val="008D4A90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8F5AE7"/>
    <w:rsid w:val="00903853"/>
    <w:rsid w:val="00910F5F"/>
    <w:rsid w:val="00911685"/>
    <w:rsid w:val="00911A2B"/>
    <w:rsid w:val="009325D0"/>
    <w:rsid w:val="00935FB2"/>
    <w:rsid w:val="00937042"/>
    <w:rsid w:val="00943558"/>
    <w:rsid w:val="00944E19"/>
    <w:rsid w:val="0094668E"/>
    <w:rsid w:val="00946963"/>
    <w:rsid w:val="00947C34"/>
    <w:rsid w:val="00952792"/>
    <w:rsid w:val="00955F50"/>
    <w:rsid w:val="009576D4"/>
    <w:rsid w:val="0096246D"/>
    <w:rsid w:val="00964D34"/>
    <w:rsid w:val="00966C7B"/>
    <w:rsid w:val="00966F5B"/>
    <w:rsid w:val="00972CB0"/>
    <w:rsid w:val="009738A1"/>
    <w:rsid w:val="00976662"/>
    <w:rsid w:val="00977467"/>
    <w:rsid w:val="009774B1"/>
    <w:rsid w:val="00983B28"/>
    <w:rsid w:val="0098580C"/>
    <w:rsid w:val="0099100D"/>
    <w:rsid w:val="0099424B"/>
    <w:rsid w:val="009A0743"/>
    <w:rsid w:val="009A373E"/>
    <w:rsid w:val="009A7D18"/>
    <w:rsid w:val="009B0127"/>
    <w:rsid w:val="009B1016"/>
    <w:rsid w:val="009B1FA0"/>
    <w:rsid w:val="009B45D2"/>
    <w:rsid w:val="009C2911"/>
    <w:rsid w:val="009C4B6F"/>
    <w:rsid w:val="009C7A73"/>
    <w:rsid w:val="009D1CDC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4051"/>
    <w:rsid w:val="00A0423F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40BDB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BDB"/>
    <w:rsid w:val="00A63F3D"/>
    <w:rsid w:val="00A640D7"/>
    <w:rsid w:val="00A64856"/>
    <w:rsid w:val="00A6536E"/>
    <w:rsid w:val="00A6607B"/>
    <w:rsid w:val="00A67744"/>
    <w:rsid w:val="00A73FFB"/>
    <w:rsid w:val="00A77586"/>
    <w:rsid w:val="00A777A3"/>
    <w:rsid w:val="00A803D4"/>
    <w:rsid w:val="00A81D9C"/>
    <w:rsid w:val="00A83B33"/>
    <w:rsid w:val="00A851BF"/>
    <w:rsid w:val="00A875E1"/>
    <w:rsid w:val="00A95CD2"/>
    <w:rsid w:val="00A978F0"/>
    <w:rsid w:val="00AA63A6"/>
    <w:rsid w:val="00AA702B"/>
    <w:rsid w:val="00AB084D"/>
    <w:rsid w:val="00AB0ACF"/>
    <w:rsid w:val="00AB262B"/>
    <w:rsid w:val="00AB348A"/>
    <w:rsid w:val="00AB7399"/>
    <w:rsid w:val="00AB7A89"/>
    <w:rsid w:val="00AC1274"/>
    <w:rsid w:val="00AC5A63"/>
    <w:rsid w:val="00AC7F7F"/>
    <w:rsid w:val="00AD3219"/>
    <w:rsid w:val="00AD32C4"/>
    <w:rsid w:val="00AD3A77"/>
    <w:rsid w:val="00AD5DC3"/>
    <w:rsid w:val="00AD6269"/>
    <w:rsid w:val="00AD62C5"/>
    <w:rsid w:val="00AE0DD5"/>
    <w:rsid w:val="00AF0093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0637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2266"/>
    <w:rsid w:val="00B865E2"/>
    <w:rsid w:val="00B9236F"/>
    <w:rsid w:val="00B92C49"/>
    <w:rsid w:val="00B97C75"/>
    <w:rsid w:val="00BA2409"/>
    <w:rsid w:val="00BA4B36"/>
    <w:rsid w:val="00BB08E8"/>
    <w:rsid w:val="00BB5F56"/>
    <w:rsid w:val="00BC3962"/>
    <w:rsid w:val="00BD2489"/>
    <w:rsid w:val="00BD294E"/>
    <w:rsid w:val="00BD485D"/>
    <w:rsid w:val="00BD4A89"/>
    <w:rsid w:val="00BD4E75"/>
    <w:rsid w:val="00BD55C2"/>
    <w:rsid w:val="00BD567A"/>
    <w:rsid w:val="00BD69BE"/>
    <w:rsid w:val="00BD7ABC"/>
    <w:rsid w:val="00BE2A1D"/>
    <w:rsid w:val="00BF16BC"/>
    <w:rsid w:val="00BF2CAE"/>
    <w:rsid w:val="00BF5C23"/>
    <w:rsid w:val="00BF64FD"/>
    <w:rsid w:val="00C02DB3"/>
    <w:rsid w:val="00C04AC0"/>
    <w:rsid w:val="00C050B5"/>
    <w:rsid w:val="00C05BBB"/>
    <w:rsid w:val="00C16129"/>
    <w:rsid w:val="00C1777A"/>
    <w:rsid w:val="00C205F1"/>
    <w:rsid w:val="00C20CCC"/>
    <w:rsid w:val="00C222FD"/>
    <w:rsid w:val="00C2381F"/>
    <w:rsid w:val="00C25B30"/>
    <w:rsid w:val="00C32D7E"/>
    <w:rsid w:val="00C330DC"/>
    <w:rsid w:val="00C33260"/>
    <w:rsid w:val="00C342DD"/>
    <w:rsid w:val="00C4230A"/>
    <w:rsid w:val="00C42889"/>
    <w:rsid w:val="00C43A14"/>
    <w:rsid w:val="00C45287"/>
    <w:rsid w:val="00C472FE"/>
    <w:rsid w:val="00C505B2"/>
    <w:rsid w:val="00C51965"/>
    <w:rsid w:val="00C53D38"/>
    <w:rsid w:val="00C56C76"/>
    <w:rsid w:val="00C60170"/>
    <w:rsid w:val="00C61AE2"/>
    <w:rsid w:val="00C63169"/>
    <w:rsid w:val="00C65933"/>
    <w:rsid w:val="00C72585"/>
    <w:rsid w:val="00C74453"/>
    <w:rsid w:val="00C747BC"/>
    <w:rsid w:val="00C7602B"/>
    <w:rsid w:val="00C8401A"/>
    <w:rsid w:val="00C85656"/>
    <w:rsid w:val="00C90747"/>
    <w:rsid w:val="00C9396E"/>
    <w:rsid w:val="00C95688"/>
    <w:rsid w:val="00C958B5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39AD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94B"/>
    <w:rsid w:val="00D14F8D"/>
    <w:rsid w:val="00D17AC3"/>
    <w:rsid w:val="00D20551"/>
    <w:rsid w:val="00D2080F"/>
    <w:rsid w:val="00D22111"/>
    <w:rsid w:val="00D222F5"/>
    <w:rsid w:val="00D227A4"/>
    <w:rsid w:val="00D2563C"/>
    <w:rsid w:val="00D25963"/>
    <w:rsid w:val="00D27A84"/>
    <w:rsid w:val="00D3038B"/>
    <w:rsid w:val="00D326A6"/>
    <w:rsid w:val="00D33D67"/>
    <w:rsid w:val="00D34787"/>
    <w:rsid w:val="00D3481A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800FA"/>
    <w:rsid w:val="00D83CDB"/>
    <w:rsid w:val="00D8433D"/>
    <w:rsid w:val="00D8660C"/>
    <w:rsid w:val="00D94AAA"/>
    <w:rsid w:val="00D971AB"/>
    <w:rsid w:val="00D9793E"/>
    <w:rsid w:val="00DA0872"/>
    <w:rsid w:val="00DA15FC"/>
    <w:rsid w:val="00DA4E3A"/>
    <w:rsid w:val="00DB1C65"/>
    <w:rsid w:val="00DB6D9C"/>
    <w:rsid w:val="00DC36BF"/>
    <w:rsid w:val="00DC423B"/>
    <w:rsid w:val="00DC6464"/>
    <w:rsid w:val="00DD1544"/>
    <w:rsid w:val="00DD1D4D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07F52"/>
    <w:rsid w:val="00E10CF8"/>
    <w:rsid w:val="00E12F50"/>
    <w:rsid w:val="00E13356"/>
    <w:rsid w:val="00E167DE"/>
    <w:rsid w:val="00E22C3F"/>
    <w:rsid w:val="00E26499"/>
    <w:rsid w:val="00E27B33"/>
    <w:rsid w:val="00E3055A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C70"/>
    <w:rsid w:val="00E47C8C"/>
    <w:rsid w:val="00E51E8B"/>
    <w:rsid w:val="00E60BB7"/>
    <w:rsid w:val="00E63E28"/>
    <w:rsid w:val="00E722DA"/>
    <w:rsid w:val="00E7442D"/>
    <w:rsid w:val="00E75FA0"/>
    <w:rsid w:val="00E77729"/>
    <w:rsid w:val="00E80559"/>
    <w:rsid w:val="00E80F65"/>
    <w:rsid w:val="00E82897"/>
    <w:rsid w:val="00E840D7"/>
    <w:rsid w:val="00E93A5F"/>
    <w:rsid w:val="00E953C3"/>
    <w:rsid w:val="00E97A7D"/>
    <w:rsid w:val="00EA02A9"/>
    <w:rsid w:val="00EA1EF6"/>
    <w:rsid w:val="00EA5AE0"/>
    <w:rsid w:val="00EB35BC"/>
    <w:rsid w:val="00EB4CE0"/>
    <w:rsid w:val="00EC06BC"/>
    <w:rsid w:val="00EC3BB6"/>
    <w:rsid w:val="00EC7044"/>
    <w:rsid w:val="00EC7054"/>
    <w:rsid w:val="00EC761C"/>
    <w:rsid w:val="00ED2756"/>
    <w:rsid w:val="00ED45FD"/>
    <w:rsid w:val="00ED61FD"/>
    <w:rsid w:val="00EE0A78"/>
    <w:rsid w:val="00EE0F30"/>
    <w:rsid w:val="00EE105C"/>
    <w:rsid w:val="00EE45A2"/>
    <w:rsid w:val="00EE6B2C"/>
    <w:rsid w:val="00EF687F"/>
    <w:rsid w:val="00EF7BCC"/>
    <w:rsid w:val="00F06EE6"/>
    <w:rsid w:val="00F06F57"/>
    <w:rsid w:val="00F07035"/>
    <w:rsid w:val="00F11ADC"/>
    <w:rsid w:val="00F16296"/>
    <w:rsid w:val="00F165FE"/>
    <w:rsid w:val="00F25C1F"/>
    <w:rsid w:val="00F3333D"/>
    <w:rsid w:val="00F37750"/>
    <w:rsid w:val="00F402E1"/>
    <w:rsid w:val="00F42307"/>
    <w:rsid w:val="00F42475"/>
    <w:rsid w:val="00F42DB2"/>
    <w:rsid w:val="00F436CD"/>
    <w:rsid w:val="00F47605"/>
    <w:rsid w:val="00F50EE0"/>
    <w:rsid w:val="00F57AE7"/>
    <w:rsid w:val="00F6215D"/>
    <w:rsid w:val="00F642D6"/>
    <w:rsid w:val="00F6438B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3EE7"/>
    <w:rsid w:val="00FA74A6"/>
    <w:rsid w:val="00FB0EEE"/>
    <w:rsid w:val="00FB5DCE"/>
    <w:rsid w:val="00FC24A8"/>
    <w:rsid w:val="00FC5E4A"/>
    <w:rsid w:val="00FD1507"/>
    <w:rsid w:val="00FD23AC"/>
    <w:rsid w:val="00FD2B6F"/>
    <w:rsid w:val="00FD3C37"/>
    <w:rsid w:val="00FD6773"/>
    <w:rsid w:val="00FD7329"/>
    <w:rsid w:val="00FE1748"/>
    <w:rsid w:val="00FE187A"/>
    <w:rsid w:val="00FE4549"/>
    <w:rsid w:val="00FE53F0"/>
    <w:rsid w:val="00FF013C"/>
    <w:rsid w:val="00FF116D"/>
    <w:rsid w:val="00FF2823"/>
    <w:rsid w:val="00FF351A"/>
    <w:rsid w:val="00FF5B47"/>
    <w:rsid w:val="00FF78E7"/>
    <w:rsid w:val="02428DED"/>
    <w:rsid w:val="04247F88"/>
    <w:rsid w:val="04726E5E"/>
    <w:rsid w:val="089F65AA"/>
    <w:rsid w:val="08BE0E2A"/>
    <w:rsid w:val="0A3B360B"/>
    <w:rsid w:val="0D72D6CD"/>
    <w:rsid w:val="13211338"/>
    <w:rsid w:val="1E4A5612"/>
    <w:rsid w:val="1EFBC88A"/>
    <w:rsid w:val="22E36440"/>
    <w:rsid w:val="2927E7F3"/>
    <w:rsid w:val="2EA0CC0C"/>
    <w:rsid w:val="2EB0ECD8"/>
    <w:rsid w:val="32B7444F"/>
    <w:rsid w:val="34C19B6B"/>
    <w:rsid w:val="359761D8"/>
    <w:rsid w:val="3805DF49"/>
    <w:rsid w:val="3A0E3325"/>
    <w:rsid w:val="3B3D800B"/>
    <w:rsid w:val="3BD0DD93"/>
    <w:rsid w:val="3CDD3386"/>
    <w:rsid w:val="3D0AD6DD"/>
    <w:rsid w:val="3D64023B"/>
    <w:rsid w:val="3EBAC740"/>
    <w:rsid w:val="44008638"/>
    <w:rsid w:val="4467780F"/>
    <w:rsid w:val="448FCDD1"/>
    <w:rsid w:val="45F87D96"/>
    <w:rsid w:val="4E6D0CC4"/>
    <w:rsid w:val="51CAD2DF"/>
    <w:rsid w:val="546DF4EC"/>
    <w:rsid w:val="5DE9B3B3"/>
    <w:rsid w:val="5ED6C4D4"/>
    <w:rsid w:val="608BB0CE"/>
    <w:rsid w:val="63C35190"/>
    <w:rsid w:val="6543370D"/>
    <w:rsid w:val="655F21F1"/>
    <w:rsid w:val="69F6A14B"/>
    <w:rsid w:val="6F1A9A2B"/>
    <w:rsid w:val="700F62B7"/>
    <w:rsid w:val="72879416"/>
    <w:rsid w:val="7366809C"/>
    <w:rsid w:val="75045801"/>
    <w:rsid w:val="77FA1A97"/>
    <w:rsid w:val="79CFB393"/>
    <w:rsid w:val="7CCE1C9E"/>
    <w:rsid w:val="7EC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21B320"/>
  <w15:chartTrackingRefBased/>
  <w15:docId w15:val="{F478A648-826A-449A-951B-EB7C7A7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50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509"/>
    <w:rPr>
      <w:color w:val="134094" w:themeColor="accent1"/>
      <w:sz w:val="24"/>
    </w:rPr>
  </w:style>
  <w:style w:type="character" w:customStyle="1" w:styleId="30">
    <w:name w:val="Заголовок 3 Знак"/>
    <w:basedOn w:val="a0"/>
    <w:link w:val="3"/>
    <w:uiPriority w:val="9"/>
    <w:rsid w:val="00506509"/>
    <w:rPr>
      <w:color w:val="134094" w:themeColor="accent1"/>
    </w:rPr>
  </w:style>
  <w:style w:type="character" w:customStyle="1" w:styleId="40">
    <w:name w:val="Заголовок 4 Знак"/>
    <w:basedOn w:val="a0"/>
    <w:link w:val="4"/>
    <w:uiPriority w:val="9"/>
    <w:rsid w:val="005D6FD9"/>
    <w:rPr>
      <w:color w:val="134094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5D6FD9"/>
    <w:rPr>
      <w:color w:val="134094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5D6FD9"/>
    <w:rPr>
      <w:color w:val="134094" w:themeColor="accent1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506509"/>
    <w:rPr>
      <w:b/>
      <w:color w:val="134094" w:themeColor="accent1"/>
      <w:sz w:val="96"/>
    </w:rPr>
  </w:style>
  <w:style w:type="character" w:customStyle="1" w:styleId="a4">
    <w:name w:val="Заголовок Знак"/>
    <w:basedOn w:val="a0"/>
    <w:link w:val="a3"/>
    <w:uiPriority w:val="10"/>
    <w:rsid w:val="00506509"/>
    <w:rPr>
      <w:b/>
      <w:color w:val="134094" w:themeColor="accent1"/>
      <w:sz w:val="96"/>
    </w:rPr>
  </w:style>
  <w:style w:type="paragraph" w:styleId="a5">
    <w:name w:val="Subtitle"/>
    <w:basedOn w:val="a3"/>
    <w:next w:val="a"/>
    <w:link w:val="a6"/>
    <w:uiPriority w:val="11"/>
    <w:qFormat/>
    <w:rsid w:val="00F11ADC"/>
    <w:rPr>
      <w:sz w:val="56"/>
    </w:rPr>
  </w:style>
  <w:style w:type="character" w:customStyle="1" w:styleId="a6">
    <w:name w:val="Подзаголовок Знак"/>
    <w:basedOn w:val="a0"/>
    <w:link w:val="a5"/>
    <w:uiPriority w:val="11"/>
    <w:rsid w:val="00F11ADC"/>
    <w:rPr>
      <w:b/>
      <w:color w:val="134094" w:themeColor="accent1"/>
      <w:sz w:val="56"/>
    </w:rPr>
  </w:style>
  <w:style w:type="character" w:styleId="a7">
    <w:name w:val="Subtle Emphasis"/>
    <w:uiPriority w:val="19"/>
    <w:qFormat/>
    <w:rsid w:val="00F11ADC"/>
    <w:rPr>
      <w:i/>
    </w:rPr>
  </w:style>
  <w:style w:type="character" w:styleId="a8">
    <w:name w:val="Emphasis"/>
    <w:basedOn w:val="a9"/>
    <w:uiPriority w:val="20"/>
    <w:qFormat/>
    <w:rsid w:val="00F11ADC"/>
    <w:rPr>
      <w:b/>
      <w:bCs/>
    </w:rPr>
  </w:style>
  <w:style w:type="character" w:styleId="aa">
    <w:name w:val="Intense Emphasis"/>
    <w:basedOn w:val="a8"/>
    <w:uiPriority w:val="21"/>
    <w:qFormat/>
    <w:rsid w:val="00F11ADC"/>
    <w:rPr>
      <w:b/>
      <w:bCs/>
      <w:color w:val="134094" w:themeColor="accent1"/>
    </w:rPr>
  </w:style>
  <w:style w:type="character" w:styleId="a9">
    <w:name w:val="Strong"/>
    <w:basedOn w:val="a0"/>
    <w:uiPriority w:val="22"/>
    <w:qFormat/>
    <w:rsid w:val="00F11AD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42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ac">
    <w:name w:val="Выделенная цитата Знак"/>
    <w:basedOn w:val="a0"/>
    <w:link w:val="ab"/>
    <w:uiPriority w:val="30"/>
    <w:rsid w:val="00786421"/>
    <w:rPr>
      <w:i/>
      <w:iCs/>
      <w:color w:val="373737" w:themeColor="accent4" w:themeShade="80"/>
    </w:rPr>
  </w:style>
  <w:style w:type="character" w:styleId="ad">
    <w:name w:val="Book Title"/>
    <w:aliases w:val="Kursivgeschrieben"/>
    <w:basedOn w:val="a0"/>
    <w:uiPriority w:val="33"/>
    <w:qFormat/>
    <w:rsid w:val="00786421"/>
    <w:rPr>
      <w:bCs/>
      <w:i/>
      <w:iCs/>
      <w:spacing w:val="5"/>
    </w:rPr>
  </w:style>
  <w:style w:type="paragraph" w:styleId="ae">
    <w:name w:val="List Paragraph"/>
    <w:basedOn w:val="a"/>
    <w:uiPriority w:val="34"/>
    <w:qFormat/>
    <w:rsid w:val="00786421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f0">
    <w:name w:val="annotation reference"/>
    <w:basedOn w:val="a0"/>
    <w:uiPriority w:val="99"/>
    <w:semiHidden/>
    <w:unhideWhenUsed/>
    <w:rsid w:val="0006169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6169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6169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16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6169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a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0"/>
    <w:rsid w:val="00AB348A"/>
  </w:style>
  <w:style w:type="character" w:customStyle="1" w:styleId="spellingerror">
    <w:name w:val="spellingerror"/>
    <w:basedOn w:val="a0"/>
    <w:rsid w:val="00AB348A"/>
  </w:style>
  <w:style w:type="character" w:customStyle="1" w:styleId="eop">
    <w:name w:val="eop"/>
    <w:basedOn w:val="a0"/>
    <w:rsid w:val="00AB348A"/>
  </w:style>
  <w:style w:type="character" w:customStyle="1" w:styleId="contextualspellingandgrammarerror">
    <w:name w:val="contextualspellingandgrammarerror"/>
    <w:basedOn w:val="a0"/>
    <w:rsid w:val="004C7AA7"/>
  </w:style>
  <w:style w:type="character" w:styleId="af8">
    <w:name w:val="Hyperlink"/>
    <w:basedOn w:val="a0"/>
    <w:uiPriority w:val="99"/>
    <w:semiHidden/>
    <w:unhideWhenUsed/>
    <w:rsid w:val="00DA0872"/>
    <w:rPr>
      <w:color w:val="0000FF"/>
      <w:u w:val="single"/>
    </w:rPr>
  </w:style>
  <w:style w:type="paragraph" w:styleId="af9">
    <w:name w:val="header"/>
    <w:basedOn w:val="a"/>
    <w:link w:val="afa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C7A21"/>
    <w:rPr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  <SharedWithUsers xmlns="3f5fa72f-620d-44a1-9576-9387b535153b">
      <UserInfo>
        <DisplayName>Hesener, Silke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DD91E-E732-4CB1-9BAE-FC5567D1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FEA76-FD8C-489F-89B2-F787B36F609C}">
  <ds:schemaRefs>
    <ds:schemaRef ds:uri="http://purl.org/dc/dcmitype/"/>
    <ds:schemaRef ds:uri="eff78291-878b-4b89-b7ce-1f0fb35eb3d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3f5fa72f-620d-44a1-9576-9387b53515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FD20AD-8626-4F64-A752-8DD9B8F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Schmitz Cargobull AG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Lezhepekova, Raisa</cp:lastModifiedBy>
  <cp:revision>3</cp:revision>
  <dcterms:created xsi:type="dcterms:W3CDTF">2021-09-03T19:13:00Z</dcterms:created>
  <dcterms:modified xsi:type="dcterms:W3CDTF">2021-09-04T17:25:00Z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